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/>
        </w:rPr>
      </w:pPr>
      <w:r>
        <w:rPr>
          <w:rFonts w:hint="eastAsia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sz w:val="24"/>
          <w:szCs w:val="24"/>
        </w:rPr>
      </w:pPr>
      <w:bookmarkStart w:id="0" w:name="_GoBack"/>
      <w:r>
        <w:rPr>
          <w:rFonts w:hint="eastAsia"/>
          <w:b/>
          <w:sz w:val="24"/>
          <w:szCs w:val="24"/>
        </w:rPr>
        <w:t>金凤区</w:t>
      </w:r>
      <w:r>
        <w:rPr>
          <w:rFonts w:hint="eastAsia"/>
          <w:b/>
          <w:sz w:val="24"/>
          <w:szCs w:val="24"/>
          <w:lang w:eastAsia="zh-CN"/>
        </w:rPr>
        <w:t>医疗机构家庭医生签约服务有效签约指标评分表</w:t>
      </w:r>
    </w:p>
    <w:bookmarkEnd w:id="0"/>
    <w:p>
      <w:pPr>
        <w:widowControl/>
        <w:spacing w:line="480" w:lineRule="auto"/>
        <w:rPr>
          <w:rFonts w:hint="eastAsia"/>
          <w:b/>
          <w:sz w:val="24"/>
          <w:szCs w:val="24"/>
        </w:rPr>
      </w:pPr>
      <w:r>
        <w:rPr>
          <w:rFonts w:hint="eastAsia" w:cs="宋体"/>
          <w:kern w:val="0"/>
          <w:sz w:val="24"/>
          <w:szCs w:val="24"/>
        </w:rPr>
        <w:t xml:space="preserve">被考核单位：                    </w:t>
      </w:r>
      <w:r>
        <w:rPr>
          <w:rFonts w:hint="eastAsia" w:cs="宋体"/>
          <w:kern w:val="0"/>
          <w:sz w:val="24"/>
          <w:szCs w:val="24"/>
          <w:lang w:eastAsia="zh-CN"/>
        </w:rPr>
        <w:t>被</w:t>
      </w:r>
      <w:r>
        <w:rPr>
          <w:rFonts w:hint="eastAsia" w:cs="宋体"/>
          <w:kern w:val="0"/>
          <w:sz w:val="24"/>
          <w:szCs w:val="24"/>
        </w:rPr>
        <w:t>考核人：                      考核时间：   年   月   日</w:t>
      </w:r>
    </w:p>
    <w:tbl>
      <w:tblPr>
        <w:tblStyle w:val="5"/>
        <w:tblW w:w="14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6607"/>
        <w:gridCol w:w="2129"/>
        <w:gridCol w:w="936"/>
        <w:gridCol w:w="2215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660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考核内容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考核办法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扣分原因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签约协议自愿率</w:t>
            </w:r>
          </w:p>
        </w:tc>
        <w:tc>
          <w:tcPr>
            <w:tcW w:w="6607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群众自愿签订协议的情况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</w:t>
            </w:r>
            <w:r>
              <w:rPr>
                <w:rFonts w:hint="eastAsia"/>
                <w:sz w:val="24"/>
                <w:szCs w:val="24"/>
                <w:lang w:eastAsia="zh-CN"/>
              </w:rPr>
              <w:t>抽取协议，电话回访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1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签约协议完整率</w:t>
            </w:r>
          </w:p>
        </w:tc>
        <w:tc>
          <w:tcPr>
            <w:tcW w:w="6607" w:type="dxa"/>
            <w:vAlign w:val="center"/>
          </w:tcPr>
          <w:p>
            <w:pPr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建立完善的家庭医生签约协议；详细包含居民信息，家庭医生资历、联系方式、回访时间等各项信息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</w:t>
            </w:r>
            <w:r>
              <w:rPr>
                <w:rFonts w:hint="eastAsia"/>
                <w:sz w:val="24"/>
                <w:szCs w:val="24"/>
                <w:lang w:eastAsia="zh-CN"/>
              </w:rPr>
              <w:t>抽取协议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1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签约服务知晓率</w:t>
            </w:r>
          </w:p>
        </w:tc>
        <w:tc>
          <w:tcPr>
            <w:tcW w:w="6607" w:type="dxa"/>
            <w:vAlign w:val="center"/>
          </w:tcPr>
          <w:p>
            <w:pPr>
              <w:rPr>
                <w:rFonts w:hint="eastAsia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对辖区内的居民进行随机电话回访，询问服务知晓情况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电话回访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1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签约服务团队资质</w:t>
            </w:r>
          </w:p>
        </w:tc>
        <w:tc>
          <w:tcPr>
            <w:tcW w:w="6607" w:type="dxa"/>
            <w:vAlign w:val="center"/>
          </w:tcPr>
          <w:p>
            <w:pPr>
              <w:rPr>
                <w:rFonts w:hint="eastAsia" w:eastAsia="仿宋_GB2312" w:cs="宋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查看团队家庭医生组成情况，团队人数，总签约人数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询问工作</w:t>
            </w:r>
          </w:p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人员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现场</w:t>
            </w:r>
            <w:r>
              <w:rPr>
                <w:rFonts w:hint="eastAsia"/>
                <w:sz w:val="24"/>
                <w:szCs w:val="24"/>
                <w:lang w:eastAsia="zh-CN"/>
              </w:rPr>
              <w:t>抽取协议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221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41" w:type="dxa"/>
            <w:vAlign w:val="top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签约患者用药需求满足率</w:t>
            </w:r>
          </w:p>
        </w:tc>
        <w:tc>
          <w:tcPr>
            <w:tcW w:w="6607" w:type="dxa"/>
            <w:vAlign w:val="center"/>
          </w:tcPr>
          <w:p>
            <w:pPr>
              <w:rPr>
                <w:rFonts w:hint="eastAsia" w:eastAsia="仿宋_GB2312" w:cs="宋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询问群众关于家庭医生用药情况，是否满足需求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电话回访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1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0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</w:pPr>
      <w:r>
        <w:rPr>
          <w:rFonts w:hint="eastAsia"/>
          <w:sz w:val="24"/>
          <w:szCs w:val="24"/>
          <w:lang w:eastAsia="zh-CN"/>
        </w:rPr>
        <w:t>考核人签名：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年   月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326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2018-08-13T02:07:34Z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