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560" w:firstLineChars="640"/>
        <w:jc w:val="both"/>
        <w:textAlignment w:val="auto"/>
        <w:outlineLvl w:val="9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金凤区</w:t>
      </w:r>
      <w:r>
        <w:rPr>
          <w:rFonts w:hint="eastAsia"/>
          <w:b/>
          <w:sz w:val="36"/>
          <w:szCs w:val="36"/>
          <w:lang w:eastAsia="zh-CN"/>
        </w:rPr>
        <w:t>医疗机构家庭医生签约服务电话回访情况记录表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cs="宋体"/>
          <w:kern w:val="0"/>
        </w:rPr>
      </w:pPr>
      <w:r>
        <w:rPr>
          <w:rFonts w:hint="eastAsia" w:cs="宋体"/>
          <w:kern w:val="0"/>
        </w:rPr>
        <w:t xml:space="preserve">被考核单位：                </w:t>
      </w:r>
      <w:r>
        <w:rPr>
          <w:rFonts w:hint="eastAsia" w:cs="宋体"/>
          <w:kern w:val="0"/>
          <w:lang w:val="en-US" w:eastAsia="zh-CN"/>
        </w:rPr>
        <w:t xml:space="preserve">             </w:t>
      </w:r>
      <w:r>
        <w:rPr>
          <w:rFonts w:hint="eastAsia" w:cs="宋体"/>
          <w:kern w:val="0"/>
        </w:rPr>
        <w:t xml:space="preserve">                  考核时间：   年   月   日</w:t>
      </w:r>
    </w:p>
    <w:tbl>
      <w:tblPr>
        <w:tblStyle w:val="6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16"/>
        <w:gridCol w:w="1531"/>
        <w:gridCol w:w="1294"/>
        <w:gridCol w:w="1285"/>
        <w:gridCol w:w="2137"/>
        <w:gridCol w:w="1919"/>
        <w:gridCol w:w="2010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06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="仿宋_GB2312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="仿宋_GB2312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3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="仿宋_GB2312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294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eastAsia="仿宋_GB2312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签约时间</w:t>
            </w:r>
          </w:p>
        </w:tc>
        <w:tc>
          <w:tcPr>
            <w:tcW w:w="1285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自愿签约</w:t>
            </w:r>
          </w:p>
          <w:p>
            <w:pPr>
              <w:widowControl/>
              <w:spacing w:line="240" w:lineRule="auto"/>
              <w:jc w:val="center"/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（是、否）</w:t>
            </w:r>
          </w:p>
        </w:tc>
        <w:tc>
          <w:tcPr>
            <w:tcW w:w="2137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eastAsia="仿宋_GB2312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签约服务内容知晓情况（是、否）</w:t>
            </w:r>
          </w:p>
        </w:tc>
        <w:tc>
          <w:tcPr>
            <w:tcW w:w="1919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eastAsia="仿宋_GB2312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签约患者满意度情况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签约患者用药需求满意度情况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eastAsia="zh-CN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top"/>
          </w:tcPr>
          <w:p>
            <w:pPr>
              <w:widowControl/>
              <w:spacing w:line="360" w:lineRule="auto"/>
              <w:rPr>
                <w:rFonts w:hint="eastAsia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31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37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19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top"/>
          </w:tcPr>
          <w:p>
            <w:pPr>
              <w:widowControl/>
              <w:spacing w:line="360" w:lineRule="auto"/>
              <w:rPr>
                <w:rFonts w:hint="eastAsia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31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37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19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top"/>
          </w:tcPr>
          <w:p>
            <w:pPr>
              <w:widowControl/>
              <w:spacing w:line="360" w:lineRule="auto"/>
              <w:rPr>
                <w:rFonts w:hint="eastAsia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31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37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19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top"/>
          </w:tcPr>
          <w:p>
            <w:pPr>
              <w:widowControl/>
              <w:spacing w:line="360" w:lineRule="auto"/>
              <w:rPr>
                <w:rFonts w:hint="eastAsia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31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37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19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top"/>
          </w:tcPr>
          <w:p>
            <w:pPr>
              <w:widowControl/>
              <w:spacing w:line="360" w:lineRule="auto"/>
              <w:rPr>
                <w:rFonts w:hint="eastAsia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31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37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19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top"/>
          </w:tcPr>
          <w:p>
            <w:pPr>
              <w:widowControl/>
              <w:spacing w:line="360" w:lineRule="auto"/>
              <w:rPr>
                <w:rFonts w:hint="eastAsia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31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37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19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top"/>
          </w:tcPr>
          <w:p>
            <w:pPr>
              <w:widowControl/>
              <w:spacing w:line="360" w:lineRule="auto"/>
              <w:rPr>
                <w:rFonts w:hint="eastAsia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31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37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19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6" w:type="dxa"/>
            <w:vAlign w:val="top"/>
          </w:tcPr>
          <w:p>
            <w:pPr>
              <w:widowControl/>
              <w:spacing w:line="360" w:lineRule="auto"/>
              <w:rPr>
                <w:rFonts w:hint="eastAsia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16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31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4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37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19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vAlign w:val="top"/>
          </w:tcPr>
          <w:p>
            <w:pPr>
              <w:widowControl/>
              <w:spacing w:line="360" w:lineRule="auto"/>
              <w:rPr>
                <w:rFonts w:hint="eastAsia" w:cs="宋体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326FB"/>
    <w:rsid w:val="727056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2018-08-13T02:09:51Z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