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银川市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金凤区</w:t>
      </w:r>
      <w:r>
        <w:rPr>
          <w:rFonts w:hint="eastAsia" w:ascii="方正小标宋_GBK" w:eastAsia="方正小标宋_GBK"/>
          <w:sz w:val="44"/>
          <w:szCs w:val="44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  <w:lang w:val="en-US" w:eastAsia="zh-CN"/>
        </w:rPr>
        <w:t>2023年</w:t>
      </w:r>
      <w:r>
        <w:rPr>
          <w:rFonts w:hint="eastAsia" w:ascii="方正小标宋_GBK" w:eastAsia="方正小标宋_GBK"/>
          <w:sz w:val="44"/>
          <w:szCs w:val="44"/>
        </w:rPr>
        <w:t>政府信息公开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本报告根据《中华人民共和国政府信息公开条例》（以下简称《条例》）要求，由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金凤区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审计局编制202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政府信息公开年度报告。全文由总体情况、主动公开政府信息情况、收到和处理政府信息公开申请情况、政府信息公开行政复议和行政诉讼情况、存在的主要问题及改进情况、其他需要报告的事项等六个部分组成。本报告中所列数据的统计期限从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ascii="楷体" w:hAnsi="微软雅黑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金凤区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审计局高度重视政府信息公开工作，成立了以主要领导为组长的政务公开领导小组，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金凤区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政府信息公开工作要求，制定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金凤区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审计局政务公开基本目录。全年发布信息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条，检测并整改各类问题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宋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严格按照《条例》《关于严格党政机关网站和政务新媒体信息发布管理工作的通知》要求，加强依申请公开文件管理，全年未收到依申请公开事项。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Style w:val="9"/>
          <w:rFonts w:hint="eastAsia" w:ascii="楷体" w:hAnsi="宋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进一步增强政务公开意识，按照“公开为常态，不公开为例外”的原则，进一步健全政府信息发布制度，将审计结果公告工作制度化，压实工作任务，确保政务公开工作落到实处。全年公开审计报告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干部政务公开相关制度学习，增强政府信息公开工作责任意识，全年组织各类政府信息公开学习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Style w:val="9"/>
          <w:rFonts w:hint="eastAsia" w:ascii="楷体" w:hAnsi="宋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注重新媒体运用，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微博“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金凤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审计”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累计发布各类信息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条，切实起到了宣传审计工作作用。加强与新闻媒体沟通，今年以来，在自治区审计厅《宁夏审计》及门户网站发表信息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十余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《审计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9"/>
          <w:rFonts w:hint="eastAsia" w:ascii="楷体" w:hAnsi="宋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严格落实《条例》《关于严格党政机关网站和政务新媒体信息发布管理工作的通知》等制度，根据本年度自治区效能目标管理考核及银川市绩效考评工作安排，将政务公开工作纳入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金凤区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审计局绩效考评体系，加大干部对政务公开的重视程度，更好的推动政务公开工作的开展。按照局政务公开工作领导小组的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，做好政府信息公开工作。无社会评议和责任追究结果情况等事项。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925"/>
        <w:gridCol w:w="1982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0"/>
        <w:gridCol w:w="322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年，虽然我局政府信息公开工作取得了一定的成效，但与上级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要求还存在一定差距，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信息公开力度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还不够，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还需要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公开的有关细则和政策把握还不够全面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形式上需要进一步提升。下一步，我局将深入贯彻落实《条例》，更加积极主动做好信息公开工作，全面加大对政务公开工作质量与效率的监督力度，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完善政务公开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机制，切实推动我局政府信息公开规范化建设。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金凤区2023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年政务公开工作要点》制定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金凤区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审计局政务公开工作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并严格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，坚持以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群众为切入点，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深化政务公开，紧紧围绕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政府安排的重点工作，注重在规定范围内公开各类审计报告，强化政策解读，主动答疑解惑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将《条例》作为领导干部学法用法的重要学习内容。通过广泛开展政务公开工作，让更多的群众了解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金凤区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审计局的各项政务活动，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了审计工作在群众中的知晓率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提高了干部群众参与政务的积极性，提高了领导决策的科学性和准确性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改进了干部作风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密切了同群众的联系，赢得了被审计单位和群众的信任。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年未收到政府信息公开申请，未收取信息处理费。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本报告电子版可在“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金凤区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人民政府门户网站”查阅下载，更多政府信息可登录网站http://www.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yinchuan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.gov.cn 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如有疑问或意见建议，可直接与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金凤区审计局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办公室联系。电话：0951—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5031182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；传真：0951—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5031182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〔请注明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金凤区审计局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办公室收〕。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1050028" o:spid="_x0000_s2049" o:spt="136" type="#_x0000_t136" style="position:absolute;left:0pt;height:25.15pt;width:508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银川市金凤区审计局2023年政府信息公开年度报告." style="font-family:Microsoft YaHei;font-size:2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YjI0MDY1MjI4ZTkyZjZmMWMzYjFmNGRjZDE5YzcifQ=="/>
  </w:docVars>
  <w:rsids>
    <w:rsidRoot w:val="282A3877"/>
    <w:rsid w:val="00893649"/>
    <w:rsid w:val="0B8B3E27"/>
    <w:rsid w:val="0CB657C6"/>
    <w:rsid w:val="0D042C18"/>
    <w:rsid w:val="0ECC3F14"/>
    <w:rsid w:val="11DF131B"/>
    <w:rsid w:val="12AC65EE"/>
    <w:rsid w:val="16176239"/>
    <w:rsid w:val="189B3AC2"/>
    <w:rsid w:val="196D36B1"/>
    <w:rsid w:val="19F15708"/>
    <w:rsid w:val="1A1658BD"/>
    <w:rsid w:val="1BE063BC"/>
    <w:rsid w:val="1BF75ED4"/>
    <w:rsid w:val="1CEA4A68"/>
    <w:rsid w:val="1E415FC3"/>
    <w:rsid w:val="1F466DE5"/>
    <w:rsid w:val="21DF3C46"/>
    <w:rsid w:val="23617159"/>
    <w:rsid w:val="26F947D6"/>
    <w:rsid w:val="282A3877"/>
    <w:rsid w:val="2AEF3218"/>
    <w:rsid w:val="2DEC4F8F"/>
    <w:rsid w:val="2DFE26D1"/>
    <w:rsid w:val="323962BC"/>
    <w:rsid w:val="32524958"/>
    <w:rsid w:val="34A66C8B"/>
    <w:rsid w:val="373B1813"/>
    <w:rsid w:val="3A4D0C68"/>
    <w:rsid w:val="3BC92571"/>
    <w:rsid w:val="3D1E68EC"/>
    <w:rsid w:val="3DD75EBB"/>
    <w:rsid w:val="42731B17"/>
    <w:rsid w:val="43CE3369"/>
    <w:rsid w:val="44313263"/>
    <w:rsid w:val="455E4FC1"/>
    <w:rsid w:val="45605CF4"/>
    <w:rsid w:val="4AC426C7"/>
    <w:rsid w:val="4B876E1E"/>
    <w:rsid w:val="4BB22A3A"/>
    <w:rsid w:val="4D5A74CD"/>
    <w:rsid w:val="4FC13833"/>
    <w:rsid w:val="503E4E84"/>
    <w:rsid w:val="51581F75"/>
    <w:rsid w:val="577E200A"/>
    <w:rsid w:val="5AD308BE"/>
    <w:rsid w:val="5C221AFD"/>
    <w:rsid w:val="5EC7698C"/>
    <w:rsid w:val="621C0D9D"/>
    <w:rsid w:val="63660C6F"/>
    <w:rsid w:val="65B01F28"/>
    <w:rsid w:val="65FA5134"/>
    <w:rsid w:val="67562F7C"/>
    <w:rsid w:val="67DFF184"/>
    <w:rsid w:val="6A55309E"/>
    <w:rsid w:val="6CB56076"/>
    <w:rsid w:val="6CD61397"/>
    <w:rsid w:val="6DB41EF3"/>
    <w:rsid w:val="7B586DEE"/>
    <w:rsid w:val="A7514E21"/>
    <w:rsid w:val="A7F7F478"/>
    <w:rsid w:val="FAFA405A"/>
    <w:rsid w:val="FB2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2389</Words>
  <Characters>2480</Characters>
  <Lines>0</Lines>
  <Paragraphs>0</Paragraphs>
  <TotalTime>95</TotalTime>
  <ScaleCrop>false</ScaleCrop>
  <LinksUpToDate>false</LinksUpToDate>
  <CharactersWithSpaces>2670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2024-01-16T00:42:00Z</dcterms:created>
  <dc:creator>HUAWEI</dc:creator>
  <cp:lastModifiedBy>kylin</cp:lastModifiedBy>
  <cp:lastPrinted>2024-01-29T15:51:00Z</cp:lastPrinted>
  <dcterms:modified xsi:type="dcterms:W3CDTF">2024-01-29T17:22:01Z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19A4AE97F03A45A8AEA30F2ECA36CC69_11</vt:lpwstr>
  </property>
</Properties>
</file>