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黑体" w:hAnsi="黑体" w:eastAsia="黑体" w:cs="黑体"/>
          <w:sz w:val="30"/>
          <w:szCs w:val="30"/>
          <w:lang w:val="en-US" w:eastAsia="zh-CN"/>
        </w:rPr>
      </w:pPr>
    </w:p>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宁夏“社会崇军联盟”</w:t>
      </w:r>
      <w:r>
        <w:rPr>
          <w:rFonts w:hint="eastAsia" w:ascii="方正小标宋简体" w:hAnsi="方正小标宋简体" w:eastAsia="方正小标宋简体" w:cs="方正小标宋简体"/>
          <w:sz w:val="44"/>
          <w:szCs w:val="44"/>
          <w:lang w:eastAsia="zh-CN"/>
        </w:rPr>
        <w:t>运行方案</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深入学习贯彻习近平总书记关于退役军人工作和双拥工作重要论述，充分整合社会优抚资源，大力拓展优待证使用场景，持续引导广大合作伙伴广泛参与、良性合作，共同搭建运行有序、监管有力、社会有反响的宁夏“社会崇军联盟”，大力营造让军人成为全社会尊崇的职业、让退役军人成为全社会尊重的人浓厚氛围，现制定运行方案如下：</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工作</w:t>
      </w:r>
      <w:r>
        <w:rPr>
          <w:rFonts w:hint="eastAsia" w:ascii="黑体" w:hAnsi="黑体" w:eastAsia="黑体" w:cs="黑体"/>
          <w:sz w:val="32"/>
          <w:szCs w:val="32"/>
        </w:rPr>
        <w:t>原则</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w:t>
      </w:r>
      <w:r>
        <w:rPr>
          <w:rFonts w:hint="eastAsia" w:ascii="仿宋_GB2312" w:hAnsi="仿宋_GB2312" w:eastAsia="仿宋_GB2312" w:cs="仿宋_GB2312"/>
          <w:kern w:val="2"/>
          <w:sz w:val="32"/>
          <w:szCs w:val="32"/>
          <w:lang w:val="en-US" w:eastAsia="zh-CN" w:bidi="ar-SA"/>
        </w:rPr>
        <w:t>按照</w:t>
      </w:r>
      <w:r>
        <w:rPr>
          <w:rFonts w:hint="default" w:ascii="仿宋_GB2312" w:hAnsi="仿宋_GB2312" w:eastAsia="仿宋_GB2312" w:cs="仿宋_GB2312"/>
          <w:kern w:val="2"/>
          <w:sz w:val="32"/>
          <w:szCs w:val="32"/>
          <w:lang w:val="en-US" w:eastAsia="zh-CN" w:bidi="ar-SA"/>
        </w:rPr>
        <w:t>“自愿参与、志愿服务、优质规范、合作共赢”原则，</w:t>
      </w:r>
      <w:r>
        <w:rPr>
          <w:rFonts w:hint="eastAsia" w:ascii="仿宋_GB2312" w:hAnsi="仿宋_GB2312" w:eastAsia="仿宋_GB2312" w:cs="仿宋_GB2312"/>
          <w:kern w:val="2"/>
          <w:sz w:val="32"/>
          <w:szCs w:val="32"/>
          <w:lang w:val="en-US" w:eastAsia="zh-CN" w:bidi="ar-SA"/>
        </w:rPr>
        <w:t>招募组建全区</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社会崇军联盟</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，常态化招募</w:t>
      </w:r>
      <w:r>
        <w:rPr>
          <w:rFonts w:hint="default" w:ascii="仿宋_GB2312" w:hAnsi="仿宋_GB2312" w:eastAsia="仿宋_GB2312" w:cs="仿宋_GB2312"/>
          <w:kern w:val="2"/>
          <w:sz w:val="32"/>
          <w:szCs w:val="32"/>
          <w:lang w:val="en-US" w:eastAsia="zh-Hans" w:bidi="ar-SA"/>
        </w:rPr>
        <w:t>联盟</w:t>
      </w:r>
      <w:r>
        <w:rPr>
          <w:rFonts w:hint="eastAsia" w:ascii="仿宋_GB2312" w:hAnsi="仿宋_GB2312" w:eastAsia="仿宋_GB2312" w:cs="仿宋_GB2312"/>
          <w:kern w:val="2"/>
          <w:sz w:val="32"/>
          <w:szCs w:val="32"/>
          <w:lang w:val="en-US" w:eastAsia="zh-CN" w:bidi="ar-SA"/>
        </w:rPr>
        <w:t>合作伙伴。</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w:t>
      </w:r>
      <w:r>
        <w:rPr>
          <w:rFonts w:hint="eastAsia" w:ascii="仿宋_GB2312" w:hAnsi="仿宋_GB2312" w:eastAsia="仿宋_GB2312" w:cs="仿宋_GB2312"/>
          <w:kern w:val="2"/>
          <w:sz w:val="32"/>
          <w:szCs w:val="32"/>
          <w:lang w:val="en-US" w:eastAsia="zh-CN" w:bidi="ar-SA"/>
        </w:rPr>
        <w:t>各级“社会崇军联盟”合作伙伴自觉兑现优惠优待承诺，服务期限不少于3年。</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w:t>
      </w:r>
      <w:r>
        <w:rPr>
          <w:rFonts w:hint="eastAsia" w:ascii="仿宋_GB2312" w:hAnsi="仿宋_GB2312" w:eastAsia="仿宋_GB2312" w:cs="仿宋_GB2312"/>
          <w:kern w:val="2"/>
          <w:sz w:val="32"/>
          <w:szCs w:val="32"/>
          <w:lang w:val="en-US" w:eastAsia="zh-CN" w:bidi="ar-SA"/>
        </w:rPr>
        <w:t>合作伙伴必须严格遵照法律制度和自律公约，开展拥军惠军服务。</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、工作机制</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_GB2312"/>
          <w:sz w:val="32"/>
          <w:szCs w:val="32"/>
        </w:rPr>
        <w:t>（一）</w:t>
      </w:r>
      <w:r>
        <w:rPr>
          <w:rFonts w:hint="eastAsia" w:ascii="楷体" w:hAnsi="楷体" w:eastAsia="楷体" w:cs="楷体_GB2312"/>
          <w:sz w:val="32"/>
          <w:szCs w:val="32"/>
          <w:lang w:eastAsia="zh-CN"/>
        </w:rPr>
        <w:t>分级招募</w:t>
      </w:r>
      <w:r>
        <w:rPr>
          <w:rFonts w:hint="eastAsia" w:ascii="楷体" w:hAnsi="楷体" w:eastAsia="楷体" w:cs="楷体_GB2312"/>
          <w:sz w:val="32"/>
          <w:szCs w:val="32"/>
        </w:rPr>
        <w:t>机制。</w:t>
      </w:r>
      <w:r>
        <w:rPr>
          <w:rFonts w:hint="eastAsia" w:ascii="仿宋" w:hAnsi="仿宋" w:eastAsia="仿宋" w:cs="仿宋_GB2312"/>
          <w:sz w:val="32"/>
          <w:szCs w:val="32"/>
          <w:lang w:val="en-US" w:eastAsia="zh-CN"/>
        </w:rPr>
        <w:t>自</w:t>
      </w:r>
      <w:r>
        <w:rPr>
          <w:rFonts w:hint="eastAsia" w:ascii="仿宋_GB2312" w:hAnsi="仿宋_GB2312" w:eastAsia="仿宋_GB2312" w:cs="仿宋_GB2312"/>
          <w:kern w:val="2"/>
          <w:sz w:val="32"/>
          <w:szCs w:val="32"/>
          <w:lang w:val="en-US" w:eastAsia="zh-CN" w:bidi="ar-SA"/>
        </w:rPr>
        <w:t>治区双拥工作领导小组办公室统筹协调，各成员单位充分发挥职能作用，常年进行招募。以县（市、区）为单位，有意向的单位向本级主管单位申报，后由本级退役军人事务局审批，成员单位汇总全区行业内申报单位信息后，报自治区双拥办汇编成册。</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_GB2312"/>
          <w:kern w:val="2"/>
          <w:sz w:val="32"/>
          <w:szCs w:val="32"/>
          <w:lang w:val="en-US" w:eastAsia="zh-CN" w:bidi="ar-SA"/>
        </w:rPr>
        <w:t>（二）定期发布机制。</w:t>
      </w:r>
      <w:r>
        <w:rPr>
          <w:rFonts w:hint="eastAsia" w:ascii="仿宋_GB2312" w:hAnsi="仿宋_GB2312" w:eastAsia="仿宋_GB2312" w:cs="仿宋_GB2312"/>
          <w:kern w:val="2"/>
          <w:sz w:val="32"/>
          <w:szCs w:val="32"/>
          <w:lang w:val="en-US" w:eastAsia="zh-CN" w:bidi="ar-SA"/>
        </w:rPr>
        <w:t>今年于3月底前、7月底前和年底前分三批发布“社会崇军联盟”名单目录，之后根据各地招募情况持续更新完善，每年发布一批。</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楷体" w:hAnsi="楷体" w:eastAsia="楷体" w:cs="楷体_GB2312"/>
          <w:kern w:val="2"/>
          <w:sz w:val="32"/>
          <w:szCs w:val="32"/>
          <w:lang w:val="en-US" w:eastAsia="zh-CN" w:bidi="ar-SA"/>
        </w:rPr>
        <w:t>（三）监督检查机制。</w:t>
      </w:r>
      <w:r>
        <w:rPr>
          <w:rFonts w:hint="eastAsia" w:ascii="仿宋_GB2312" w:hAnsi="仿宋_GB2312" w:eastAsia="仿宋_GB2312" w:cs="仿宋_GB2312"/>
          <w:kern w:val="2"/>
          <w:sz w:val="32"/>
          <w:szCs w:val="32"/>
          <w:lang w:val="en-US" w:eastAsia="zh-CN" w:bidi="ar-SA"/>
        </w:rPr>
        <w:t>广泛发挥群众监督作用，常年设置监督热线，定期由各地退役军人事务局对合作伙伴承诺项目落实情况进行检查。</w:t>
      </w:r>
      <w:r>
        <w:rPr>
          <w:rFonts w:hint="eastAsia" w:ascii="仿宋_GB2312" w:hAnsi="仿宋_GB2312" w:eastAsia="仿宋_GB2312" w:cs="仿宋_GB2312"/>
          <w:kern w:val="2"/>
          <w:sz w:val="32"/>
          <w:szCs w:val="32"/>
          <w:highlight w:val="none"/>
          <w:lang w:val="en-US" w:eastAsia="zh-CN" w:bidi="ar-SA"/>
        </w:rPr>
        <w:t>退役军人事务厅本级或指定第三方不定期抽查落实情况。</w:t>
      </w:r>
    </w:p>
    <w:p>
      <w:pPr>
        <w:keepNext w:val="0"/>
        <w:keepLines w:val="0"/>
        <w:pageBreakBefore w:val="0"/>
        <w:kinsoku/>
        <w:wordWrap/>
        <w:overflowPunct/>
        <w:topLinePunct w:val="0"/>
        <w:autoSpaceDE/>
        <w:autoSpaceDN/>
        <w:bidi w:val="0"/>
        <w:adjustRightInd/>
        <w:spacing w:line="560" w:lineRule="exact"/>
        <w:ind w:left="0" w:leftChars="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rPr>
        <w:t xml:space="preserve">    </w:t>
      </w:r>
      <w:r>
        <w:rPr>
          <w:rFonts w:hint="eastAsia" w:ascii="楷体" w:hAnsi="楷体" w:eastAsia="楷体" w:cs="楷体_GB2312"/>
          <w:sz w:val="32"/>
          <w:szCs w:val="32"/>
        </w:rPr>
        <w:t>（</w:t>
      </w:r>
      <w:r>
        <w:rPr>
          <w:rFonts w:hint="eastAsia" w:ascii="楷体" w:hAnsi="楷体" w:eastAsia="楷体" w:cs="楷体_GB2312"/>
          <w:sz w:val="32"/>
          <w:szCs w:val="32"/>
          <w:lang w:eastAsia="zh-CN"/>
        </w:rPr>
        <w:t>四</w:t>
      </w:r>
      <w:r>
        <w:rPr>
          <w:rFonts w:hint="eastAsia" w:ascii="楷体" w:hAnsi="楷体" w:eastAsia="楷体" w:cs="楷体_GB2312"/>
          <w:sz w:val="32"/>
          <w:szCs w:val="32"/>
        </w:rPr>
        <w:t>）</w:t>
      </w:r>
      <w:r>
        <w:rPr>
          <w:rFonts w:hint="eastAsia" w:ascii="楷体" w:hAnsi="楷体" w:eastAsia="楷体" w:cs="楷体_GB2312"/>
          <w:sz w:val="32"/>
          <w:szCs w:val="32"/>
          <w:lang w:eastAsia="zh-CN"/>
        </w:rPr>
        <w:t>考核评比</w:t>
      </w:r>
      <w:r>
        <w:rPr>
          <w:rFonts w:hint="eastAsia" w:ascii="楷体" w:hAnsi="楷体" w:eastAsia="楷体" w:cs="楷体_GB2312"/>
          <w:sz w:val="32"/>
          <w:szCs w:val="32"/>
        </w:rPr>
        <w:t>机制。</w:t>
      </w:r>
      <w:r>
        <w:rPr>
          <w:rFonts w:hint="eastAsia" w:ascii="仿宋_GB2312" w:hAnsi="仿宋_GB2312" w:eastAsia="仿宋_GB2312" w:cs="仿宋_GB2312"/>
          <w:sz w:val="32"/>
          <w:szCs w:val="32"/>
          <w:highlight w:val="none"/>
          <w:lang w:val="en-US" w:eastAsia="zh-CN"/>
        </w:rPr>
        <w:t>定期由当地退役军人事务局对合作伙伴进行承诺项目优待检查评估，</w:t>
      </w:r>
      <w:r>
        <w:rPr>
          <w:rFonts w:hint="eastAsia" w:ascii="仿宋_GB2312" w:hAnsi="仿宋_GB2312" w:eastAsia="仿宋_GB2312" w:cs="仿宋_GB2312"/>
          <w:sz w:val="32"/>
          <w:szCs w:val="32"/>
          <w:lang w:val="en-US" w:eastAsia="zh-CN"/>
        </w:rPr>
        <w:t>为表现突出、服务对象满意的合作伙伴，在各大媒体推广宣传先进做法，并积极争取</w:t>
      </w:r>
      <w:r>
        <w:rPr>
          <w:rFonts w:hint="eastAsia" w:ascii="仿宋_GB2312" w:hAnsi="仿宋_GB2312" w:eastAsia="仿宋_GB2312" w:cs="仿宋_GB2312"/>
          <w:sz w:val="32"/>
          <w:szCs w:val="32"/>
          <w:highlight w:val="none"/>
          <w:lang w:val="en-US" w:eastAsia="zh-CN"/>
        </w:rPr>
        <w:t>税费减免、表彰奖励等扶持；对不符合要求、服务口碑差的合作伙伴，给予通报整改、摘牌撤销资格。努力实现良性发展、合作共赢的生动局面。</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、保障措施</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kern w:val="2"/>
          <w:sz w:val="32"/>
          <w:szCs w:val="32"/>
          <w:highlight w:val="none"/>
          <w:lang w:val="en-US" w:eastAsia="zh-CN" w:bidi="ar-SA"/>
        </w:rPr>
        <w:t>（一）加强组织领导。</w:t>
      </w:r>
      <w:r>
        <w:rPr>
          <w:rFonts w:hint="eastAsia" w:ascii="仿宋_GB2312" w:hAnsi="仿宋_GB2312" w:eastAsia="仿宋_GB2312" w:cs="仿宋_GB2312"/>
          <w:kern w:val="2"/>
          <w:sz w:val="32"/>
          <w:szCs w:val="32"/>
          <w:highlight w:val="none"/>
          <w:lang w:val="en-US" w:eastAsia="zh-CN" w:bidi="ar-SA"/>
        </w:rPr>
        <w:t>紧盯目标任务积极推动工作，按照同级发布、同级招募、同级汇总的原则，五市退役军人事务局负责本辖区动员公告、汇总上报；自治区双拥工作领导小组各成员单位负责发布本行业、本系统动员公告、汇总上报；工作专班负责专项行动统筹协调、汇集整理、督导检查。</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kern w:val="2"/>
          <w:sz w:val="32"/>
          <w:szCs w:val="32"/>
          <w:highlight w:val="none"/>
          <w:lang w:val="en-US" w:eastAsia="zh-CN" w:bidi="ar-SA"/>
        </w:rPr>
        <w:t>（二）强化动态管理。</w:t>
      </w:r>
      <w:r>
        <w:rPr>
          <w:rFonts w:hint="eastAsia" w:ascii="仿宋_GB2312" w:hAnsi="仿宋_GB2312" w:eastAsia="仿宋_GB2312" w:cs="仿宋_GB2312"/>
          <w:kern w:val="2"/>
          <w:sz w:val="32"/>
          <w:szCs w:val="32"/>
          <w:highlight w:val="none"/>
          <w:lang w:val="en-US" w:eastAsia="zh-CN" w:bidi="ar-SA"/>
        </w:rPr>
        <w:t>按照属地主管、同级负责的管理模式，充分调动各地各级各行业积极性，实现企业招募、汇总上报、定期发布、监督管理、检查评估等主要工作环节动态运行。</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kern w:val="2"/>
          <w:sz w:val="32"/>
          <w:szCs w:val="32"/>
          <w:highlight w:val="none"/>
          <w:lang w:val="en-US" w:eastAsia="zh-CN" w:bidi="ar-SA"/>
        </w:rPr>
        <w:t>（三）加大宣传力度。</w:t>
      </w:r>
      <w:r>
        <w:rPr>
          <w:rFonts w:hint="eastAsia" w:ascii="仿宋_GB2312" w:hAnsi="仿宋_GB2312" w:eastAsia="仿宋_GB2312" w:cs="仿宋_GB2312"/>
          <w:kern w:val="2"/>
          <w:sz w:val="32"/>
          <w:szCs w:val="32"/>
          <w:highlight w:val="none"/>
          <w:lang w:val="en-US" w:eastAsia="zh-CN" w:bidi="ar-SA"/>
        </w:rPr>
        <w:t>通过行业系统积极挖掘和选树服务典型，利用各级各类媒体平台，大力宣传推广先进经验和典型做法，强化典型的引领示范作用，不断营造尊军崇军社会氛围。</w:t>
      </w:r>
    </w:p>
    <w:p>
      <w:pPr>
        <w:pStyle w:val="3"/>
        <w:keepNext w:val="0"/>
        <w:keepLines w:val="0"/>
        <w:pageBreakBefore w:val="0"/>
        <w:kinsoku/>
        <w:wordWrap/>
        <w:overflowPunct/>
        <w:topLinePunct w:val="0"/>
        <w:autoSpaceDE/>
        <w:autoSpaceDN/>
        <w:bidi w:val="0"/>
        <w:adjustRightInd/>
        <w:spacing w:line="560" w:lineRule="exact"/>
        <w:ind w:left="0" w:leftChars="0"/>
        <w:textAlignment w:val="auto"/>
        <w:rPr>
          <w:rFonts w:hint="default" w:ascii="仿宋_GB2312" w:hAnsi="仿宋_GB2312" w:eastAsia="仿宋_GB2312" w:cs="仿宋_GB2312"/>
          <w:sz w:val="32"/>
          <w:szCs w:val="32"/>
          <w:highlight w:val="none"/>
          <w:lang w:val="en-US" w:eastAsia="zh-CN"/>
        </w:rPr>
      </w:pPr>
    </w:p>
    <w:p>
      <w:pPr>
        <w:pStyle w:val="3"/>
        <w:keepNext w:val="0"/>
        <w:keepLines w:val="0"/>
        <w:pageBreakBefore w:val="0"/>
        <w:kinsoku/>
        <w:wordWrap/>
        <w:overflowPunct/>
        <w:topLinePunct w:val="0"/>
        <w:autoSpaceDE/>
        <w:autoSpaceDN/>
        <w:bidi w:val="0"/>
        <w:adjustRightInd/>
        <w:spacing w:line="560" w:lineRule="exact"/>
        <w:ind w:left="0" w:leftChars="0"/>
        <w:textAlignment w:val="auto"/>
        <w:rPr>
          <w:rFonts w:hint="default" w:ascii="仿宋_GB2312" w:hAnsi="仿宋_GB2312" w:eastAsia="仿宋_GB2312" w:cs="仿宋_GB2312"/>
          <w:sz w:val="32"/>
          <w:szCs w:val="32"/>
          <w:highlight w:val="none"/>
          <w:lang w:val="en-US" w:eastAsia="zh-CN"/>
        </w:rPr>
      </w:pPr>
    </w:p>
    <w:p>
      <w:pPr>
        <w:pStyle w:val="3"/>
        <w:keepNext w:val="0"/>
        <w:keepLines w:val="0"/>
        <w:pageBreakBefore w:val="0"/>
        <w:kinsoku/>
        <w:wordWrap/>
        <w:overflowPunct/>
        <w:topLinePunct w:val="0"/>
        <w:autoSpaceDE/>
        <w:autoSpaceDN/>
        <w:bidi w:val="0"/>
        <w:adjustRightInd/>
        <w:spacing w:line="560" w:lineRule="exact"/>
        <w:ind w:left="0" w:leftChars="0"/>
        <w:textAlignment w:val="auto"/>
        <w:rPr>
          <w:rFonts w:hint="default" w:ascii="仿宋_GB2312" w:hAnsi="仿宋_GB2312" w:eastAsia="仿宋_GB2312" w:cs="仿宋_GB2312"/>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黑体" w:hAnsi="黑体" w:eastAsia="黑体" w:cs="黑体"/>
          <w:sz w:val="30"/>
          <w:szCs w:val="30"/>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黑体" w:hAnsi="黑体" w:eastAsia="黑体" w:cs="黑体"/>
          <w:sz w:val="30"/>
          <w:szCs w:val="30"/>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黑体" w:hAnsi="黑体" w:eastAsia="黑体" w:cs="黑体"/>
          <w:sz w:val="30"/>
          <w:szCs w:val="30"/>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黑体" w:hAnsi="黑体" w:eastAsia="黑体" w:cs="黑体"/>
          <w:sz w:val="30"/>
          <w:szCs w:val="30"/>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黑体" w:hAnsi="黑体" w:eastAsia="黑体" w:cs="黑体"/>
          <w:sz w:val="30"/>
          <w:szCs w:val="30"/>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黑体" w:hAnsi="黑体" w:eastAsia="黑体" w:cs="黑体"/>
          <w:sz w:val="30"/>
          <w:szCs w:val="30"/>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黑体" w:hAnsi="黑体" w:eastAsia="黑体" w:cs="黑体"/>
          <w:sz w:val="30"/>
          <w:szCs w:val="30"/>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黑体" w:hAnsi="黑体" w:eastAsia="黑体" w:cs="黑体"/>
          <w:sz w:val="30"/>
          <w:szCs w:val="30"/>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黑体" w:hAnsi="黑体" w:eastAsia="黑体" w:cs="黑体"/>
          <w:sz w:val="30"/>
          <w:szCs w:val="30"/>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黑体" w:hAnsi="黑体" w:eastAsia="黑体" w:cs="黑体"/>
          <w:sz w:val="30"/>
          <w:szCs w:val="30"/>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黑体" w:hAnsi="黑体" w:eastAsia="黑体" w:cs="黑体"/>
          <w:sz w:val="30"/>
          <w:szCs w:val="30"/>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黑体" w:hAnsi="黑体" w:eastAsia="黑体" w:cs="黑体"/>
          <w:sz w:val="30"/>
          <w:szCs w:val="30"/>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黑体" w:hAnsi="黑体" w:eastAsia="黑体" w:cs="黑体"/>
          <w:sz w:val="30"/>
          <w:szCs w:val="30"/>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黑体" w:hAnsi="黑体" w:eastAsia="黑体" w:cs="黑体"/>
          <w:sz w:val="30"/>
          <w:szCs w:val="30"/>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黑体" w:hAnsi="黑体" w:eastAsia="黑体" w:cs="黑体"/>
          <w:sz w:val="30"/>
          <w:szCs w:val="30"/>
          <w:lang w:val="en-US" w:eastAsia="zh-CN"/>
        </w:rPr>
      </w:pPr>
    </w:p>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宁夏“社会崇军联盟”</w:t>
      </w:r>
      <w:r>
        <w:rPr>
          <w:rFonts w:hint="eastAsia" w:ascii="方正小标宋简体" w:hAnsi="方正小标宋简体" w:eastAsia="方正小标宋简体" w:cs="方正小标宋简体"/>
          <w:sz w:val="44"/>
          <w:szCs w:val="44"/>
        </w:rPr>
        <w:t>招募</w:t>
      </w:r>
      <w:r>
        <w:rPr>
          <w:rFonts w:hint="eastAsia" w:ascii="方正小标宋简体" w:hAnsi="方正小标宋简体" w:eastAsia="方正小标宋简体" w:cs="方正小标宋简体"/>
          <w:sz w:val="44"/>
          <w:szCs w:val="44"/>
          <w:lang w:eastAsia="zh-CN"/>
        </w:rPr>
        <w:t>通</w:t>
      </w:r>
      <w:bookmarkStart w:id="0" w:name="_GoBack"/>
      <w:bookmarkEnd w:id="0"/>
      <w:r>
        <w:rPr>
          <w:rFonts w:hint="eastAsia" w:ascii="方正小标宋简体" w:hAnsi="方正小标宋简体" w:eastAsia="方正小标宋简体" w:cs="方正小标宋简体"/>
          <w:sz w:val="44"/>
          <w:szCs w:val="44"/>
        </w:rPr>
        <w:t>告</w:t>
      </w:r>
    </w:p>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ascii="方正小标宋_GBK" w:hAnsi="方正小标宋_GBK" w:eastAsia="方正小标宋_GBK" w:cs="方正小标宋_GBK"/>
          <w:sz w:val="44"/>
          <w:szCs w:val="44"/>
        </w:rPr>
      </w:pP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进一步在全社会营造尊崇军人、尊重退役军人的浓厚氛围，激发各类企业、机构及社会各界爱军拥军热情，进一步提升双拥工作水平，自治区退役军人事务系统将组建宁夏“社会崇军联盟”。现向全社会招募合作伙伴。</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一、招募对象</w:t>
      </w:r>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自愿为全区持有优待证等有效证件的现役、退役军人和军属、“三属”</w:t>
      </w:r>
      <w:r>
        <w:rPr>
          <w:rFonts w:hint="eastAsia" w:ascii="CESI楷体-GB2312" w:hAnsi="CESI楷体-GB2312" w:eastAsia="CESI楷体-GB2312" w:cs="CESI楷体-GB2312"/>
          <w:sz w:val="32"/>
          <w:szCs w:val="32"/>
          <w:lang w:val="en-US" w:eastAsia="zh-CN"/>
        </w:rPr>
        <w:t>（烈属、因公牺牲军人遗属、病故军人遗属）</w:t>
      </w:r>
      <w:r>
        <w:rPr>
          <w:rFonts w:hint="eastAsia" w:ascii="仿宋_GB2312" w:hAnsi="仿宋_GB2312" w:eastAsia="仿宋_GB2312" w:cs="仿宋_GB2312"/>
          <w:sz w:val="32"/>
          <w:szCs w:val="32"/>
          <w:lang w:val="en-US" w:eastAsia="zh-CN"/>
        </w:rPr>
        <w:t>提供优惠商品服务和优待服务的商贸商超、金融保险、餐饮娱乐、医疗康养、文化旅游、交通物流、教育培训、油料燃气等领域的各类企业和机构。</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、服务内容</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各级“社会崇军联盟”合作伙伴在普惠的基础上给予持卡人不低于九折的优惠优待服务，优惠优待常年实施，服务期限不少于3年。</w:t>
      </w:r>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三、招募原则</w:t>
      </w:r>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pPr>
      <w:r>
        <w:rPr>
          <w:rFonts w:hint="eastAsia" w:ascii="仿宋_GB2312" w:hAnsi="仿宋_GB2312" w:eastAsia="仿宋_GB2312" w:cs="仿宋_GB2312"/>
          <w:sz w:val="32"/>
          <w:szCs w:val="32"/>
          <w:lang w:val="en-US" w:eastAsia="zh-CN"/>
        </w:rPr>
        <w:t>按照</w:t>
      </w:r>
      <w:r>
        <w:rPr>
          <w:rFonts w:hint="default" w:ascii="仿宋_GB2312" w:hAnsi="仿宋_GB2312" w:eastAsia="仿宋_GB2312" w:cs="仿宋_GB2312"/>
          <w:sz w:val="32"/>
          <w:szCs w:val="32"/>
          <w:lang w:val="en-US" w:eastAsia="zh-CN"/>
        </w:rPr>
        <w:t>“自愿参与、志愿服务、优质规范、合作共赢”原则，</w:t>
      </w:r>
      <w:r>
        <w:rPr>
          <w:rFonts w:hint="eastAsia" w:ascii="仿宋_GB2312" w:hAnsi="仿宋_GB2312" w:eastAsia="仿宋_GB2312" w:cs="仿宋_GB2312"/>
          <w:sz w:val="32"/>
          <w:szCs w:val="32"/>
          <w:lang w:val="en-US" w:eastAsia="zh-CN"/>
        </w:rPr>
        <w:t>招募组建全区</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社会崇军联盟</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，常态化招募</w:t>
      </w:r>
      <w:r>
        <w:rPr>
          <w:rFonts w:hint="default" w:ascii="仿宋_GB2312" w:hAnsi="仿宋_GB2312" w:eastAsia="仿宋_GB2312" w:cs="仿宋_GB2312"/>
          <w:sz w:val="32"/>
          <w:szCs w:val="32"/>
          <w:lang w:val="en-US" w:eastAsia="zh-Hans"/>
        </w:rPr>
        <w:t>联盟</w:t>
      </w:r>
      <w:r>
        <w:rPr>
          <w:rFonts w:hint="eastAsia" w:ascii="仿宋_GB2312" w:hAnsi="仿宋_GB2312" w:eastAsia="仿宋_GB2312" w:cs="仿宋_GB2312"/>
          <w:sz w:val="32"/>
          <w:szCs w:val="32"/>
          <w:lang w:val="en-US" w:eastAsia="zh-CN"/>
        </w:rPr>
        <w:t>合作伙伴。鼓励合作伙伴提出差异化的服务标准，分类施策、精准落实。其中，对伤残军人、“三属”提供最大优惠力度；</w:t>
      </w:r>
      <w:r>
        <w:rPr>
          <w:rFonts w:hint="eastAsia" w:ascii="仿宋_GB2312" w:hAnsi="仿宋_GB2312" w:eastAsia="仿宋_GB2312" w:cs="仿宋_GB2312"/>
          <w:kern w:val="2"/>
          <w:sz w:val="32"/>
          <w:szCs w:val="32"/>
          <w:lang w:val="en-US" w:eastAsia="zh-CN" w:bidi="ar-SA"/>
        </w:rPr>
        <w:t>对在乡老复员军人、60岁以上农村籍退役士兵等</w:t>
      </w:r>
      <w:r>
        <w:rPr>
          <w:rFonts w:hint="eastAsia" w:ascii="仿宋_GB2312" w:hAnsi="仿宋_GB2312" w:eastAsia="仿宋_GB2312" w:cs="仿宋_GB2312"/>
          <w:sz w:val="32"/>
          <w:szCs w:val="32"/>
          <w:lang w:val="en-US" w:eastAsia="zh-CN"/>
        </w:rPr>
        <w:t>享受国家定期抚恤补助的困难退役军人提供适中优惠力度；</w:t>
      </w:r>
      <w:r>
        <w:rPr>
          <w:rFonts w:hint="eastAsia" w:ascii="仿宋_GB2312" w:hAnsi="仿宋_GB2312" w:eastAsia="仿宋_GB2312" w:cs="仿宋_GB2312"/>
          <w:kern w:val="2"/>
          <w:sz w:val="32"/>
          <w:szCs w:val="32"/>
          <w:lang w:val="en-US" w:eastAsia="zh-CN" w:bidi="ar-SA"/>
        </w:rPr>
        <w:t>对</w:t>
      </w:r>
      <w:r>
        <w:rPr>
          <w:rFonts w:hint="eastAsia" w:ascii="仿宋_GB2312" w:hAnsi="仿宋_GB2312" w:eastAsia="仿宋_GB2312" w:cs="仿宋_GB2312"/>
          <w:sz w:val="32"/>
          <w:szCs w:val="32"/>
          <w:lang w:val="en-US" w:eastAsia="zh-CN"/>
        </w:rPr>
        <w:t>现役军人、其他退役军人和军属提供有别于普通群众的优惠力度，实现优惠有差异、服务分层次、军人得尊崇。</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宣传</w:t>
      </w:r>
      <w:r>
        <w:rPr>
          <w:rFonts w:hint="eastAsia" w:ascii="黑体" w:hAnsi="黑体" w:eastAsia="黑体" w:cs="黑体"/>
          <w:sz w:val="32"/>
          <w:szCs w:val="32"/>
        </w:rPr>
        <w:t>推广</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为连续2年表现突出、服务对象满意并在考核中排名靠前的合作伙伴授予“星级合作伙伴”称号，颁发“星级合作伙伴”证书，在各大媒体推广宣传先进做法，</w:t>
      </w:r>
      <w:r>
        <w:rPr>
          <w:rFonts w:hint="eastAsia" w:ascii="仿宋_GB2312" w:hAnsi="仿宋_GB2312" w:eastAsia="仿宋_GB2312" w:cs="仿宋_GB2312"/>
          <w:sz w:val="32"/>
          <w:szCs w:val="32"/>
        </w:rPr>
        <w:t>向全社会推介</w:t>
      </w:r>
      <w:r>
        <w:rPr>
          <w:rFonts w:hint="eastAsia" w:ascii="仿宋_GB2312" w:hAnsi="仿宋_GB2312" w:eastAsia="仿宋_GB2312" w:cs="仿宋_GB2312"/>
          <w:sz w:val="32"/>
          <w:szCs w:val="32"/>
          <w:lang w:val="en-US" w:eastAsia="zh-CN"/>
        </w:rPr>
        <w:t>宁夏“社会崇军联盟”合作伙伴</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产</w:t>
      </w:r>
      <w:r>
        <w:rPr>
          <w:rFonts w:hint="eastAsia" w:ascii="仿宋_GB2312" w:hAnsi="仿宋_GB2312" w:eastAsia="仿宋_GB2312" w:cs="仿宋_GB2312"/>
          <w:sz w:val="32"/>
          <w:szCs w:val="32"/>
        </w:rPr>
        <w:t>品和服务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并积极争取</w:t>
      </w:r>
      <w:r>
        <w:rPr>
          <w:rFonts w:hint="eastAsia" w:ascii="仿宋_GB2312" w:hAnsi="仿宋_GB2312" w:eastAsia="仿宋_GB2312" w:cs="仿宋_GB2312"/>
          <w:sz w:val="32"/>
          <w:szCs w:val="32"/>
          <w:highlight w:val="none"/>
          <w:lang w:val="en-US" w:eastAsia="zh-CN"/>
        </w:rPr>
        <w:t>税费减免、表彰奖励等扶持。</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、报名方式</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即日起，有意参与的企业和机构可填写《宁夏“社会崇军联盟”合作伙伴申请表》，向本级主管部门申报，后报送各地退役军人事务部门审批。</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六、联系方式</w:t>
      </w:r>
    </w:p>
    <w:p>
      <w:pPr>
        <w:keepNext w:val="0"/>
        <w:keepLines w:val="0"/>
        <w:pageBreakBefore w:val="0"/>
        <w:kinsoku/>
        <w:wordWrap/>
        <w:overflowPunct/>
        <w:topLinePunct w:val="0"/>
        <w:autoSpaceDE/>
        <w:autoSpaceDN/>
        <w:bidi w:val="0"/>
        <w:adjustRightInd/>
        <w:spacing w:line="560" w:lineRule="exact"/>
        <w:ind w:left="0" w:leftChars="0" w:firstLine="643" w:firstLineChars="200"/>
        <w:textAlignment w:val="auto"/>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银川市：</w:t>
      </w:r>
    </w:p>
    <w:p>
      <w:pPr>
        <w:keepNext w:val="0"/>
        <w:keepLines w:val="0"/>
        <w:pageBreakBefore w:val="0"/>
        <w:kinsoku/>
        <w:wordWrap/>
        <w:overflowPunct/>
        <w:topLinePunct w:val="0"/>
        <w:autoSpaceDE/>
        <w:autoSpaceDN/>
        <w:bidi w:val="0"/>
        <w:adjustRightInd/>
        <w:spacing w:line="560" w:lineRule="exact"/>
        <w:ind w:left="638" w:leftChars="304" w:firstLine="0" w:firstLineChars="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本  级：  包  锴    531103457</w:t>
      </w:r>
      <w:r>
        <w:rPr>
          <w:rFonts w:hint="default" w:ascii="Times New Roman" w:hAnsi="Times New Roman" w:eastAsia="仿宋_GB2312" w:cs="Times New Roman"/>
          <w:sz w:val="32"/>
          <w:szCs w:val="32"/>
          <w:lang w:val="en-US" w:eastAsia="zh-CN"/>
        </w:rPr>
        <w:t>@</w:t>
      </w:r>
      <w:r>
        <w:rPr>
          <w:rFonts w:hint="eastAsia" w:ascii="仿宋_GB2312" w:hAnsi="Times New Roman" w:eastAsia="仿宋_GB2312" w:cs="Times New Roman"/>
          <w:sz w:val="32"/>
          <w:szCs w:val="32"/>
          <w:lang w:val="en-US" w:eastAsia="zh-CN"/>
        </w:rPr>
        <w:t>qq.com</w:t>
      </w:r>
      <w:r>
        <w:rPr>
          <w:rFonts w:hint="default" w:ascii="仿宋_GB2312" w:hAnsi="Times New Roman" w:eastAsia="仿宋_GB2312" w:cs="Times New Roman"/>
          <w:sz w:val="32"/>
          <w:szCs w:val="32"/>
          <w:lang w:val="en-US" w:eastAsia="zh-CN"/>
        </w:rPr>
        <w:br w:type="textWrapping"/>
      </w:r>
      <w:r>
        <w:rPr>
          <w:rFonts w:hint="default" w:ascii="仿宋_GB2312" w:hAnsi="Times New Roman" w:eastAsia="仿宋_GB2312" w:cs="Times New Roman"/>
          <w:sz w:val="32"/>
          <w:szCs w:val="32"/>
          <w:lang w:val="en-US" w:eastAsia="zh-CN"/>
        </w:rPr>
        <w:t>兴庆区</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 xml:space="preserve"> 姚淑芳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xqtyjrswj</w:t>
      </w:r>
      <w:r>
        <w:rPr>
          <w:rFonts w:hint="default" w:ascii="Times New Roman" w:hAnsi="Times New Roman" w:eastAsia="仿宋_GB2312" w:cs="Times New Roman"/>
          <w:sz w:val="32"/>
          <w:szCs w:val="32"/>
          <w:lang w:val="en-US" w:eastAsia="zh-CN"/>
        </w:rPr>
        <w:t>@1</w:t>
      </w:r>
      <w:r>
        <w:rPr>
          <w:rFonts w:hint="default" w:ascii="仿宋_GB2312" w:hAnsi="Times New Roman" w:eastAsia="仿宋_GB2312" w:cs="Times New Roman"/>
          <w:sz w:val="32"/>
          <w:szCs w:val="32"/>
          <w:lang w:val="en-US" w:eastAsia="zh-CN"/>
        </w:rPr>
        <w:t>63.com</w:t>
      </w:r>
      <w:r>
        <w:rPr>
          <w:rFonts w:hint="default" w:ascii="仿宋_GB2312" w:hAnsi="Times New Roman" w:eastAsia="仿宋_GB2312" w:cs="Times New Roman"/>
          <w:sz w:val="32"/>
          <w:szCs w:val="32"/>
          <w:lang w:val="en-US" w:eastAsia="zh-CN"/>
        </w:rPr>
        <w:br w:type="textWrapping"/>
      </w:r>
      <w:r>
        <w:rPr>
          <w:rFonts w:hint="default" w:ascii="仿宋_GB2312" w:hAnsi="Times New Roman" w:eastAsia="仿宋_GB2312" w:cs="Times New Roman"/>
          <w:sz w:val="32"/>
          <w:szCs w:val="32"/>
          <w:lang w:val="en-US" w:eastAsia="zh-CN"/>
        </w:rPr>
        <w:t>金凤区</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丁是午</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 xml:space="preserve"> jfjr</w:t>
      </w:r>
      <w:r>
        <w:rPr>
          <w:rFonts w:hint="default" w:ascii="Times New Roman"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163.com</w:t>
      </w:r>
      <w:r>
        <w:rPr>
          <w:rFonts w:hint="default" w:ascii="仿宋_GB2312" w:hAnsi="Times New Roman" w:eastAsia="仿宋_GB2312" w:cs="Times New Roman"/>
          <w:sz w:val="32"/>
          <w:szCs w:val="32"/>
          <w:lang w:val="en-US" w:eastAsia="zh-CN"/>
        </w:rPr>
        <w:br w:type="textWrapping"/>
      </w:r>
      <w:r>
        <w:rPr>
          <w:rFonts w:hint="default" w:ascii="仿宋_GB2312" w:hAnsi="Times New Roman" w:eastAsia="仿宋_GB2312" w:cs="Times New Roman"/>
          <w:sz w:val="32"/>
          <w:szCs w:val="32"/>
          <w:lang w:val="en-US" w:eastAsia="zh-CN"/>
        </w:rPr>
        <w:t>西夏</w:t>
      </w:r>
      <w:r>
        <w:rPr>
          <w:rFonts w:hint="eastAsia" w:ascii="仿宋_GB2312" w:hAnsi="Times New Roman" w:eastAsia="仿宋_GB2312" w:cs="Times New Roman"/>
          <w:sz w:val="32"/>
          <w:szCs w:val="32"/>
          <w:lang w:val="en-US" w:eastAsia="zh-CN"/>
        </w:rPr>
        <w:t>区：</w:t>
      </w:r>
      <w:r>
        <w:rPr>
          <w:rFonts w:hint="default"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 xml:space="preserve">张睿睿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xxqtyjrswj</w:t>
      </w:r>
      <w:r>
        <w:rPr>
          <w:rFonts w:hint="default" w:ascii="Times New Roman"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163.com</w:t>
      </w:r>
      <w:r>
        <w:rPr>
          <w:rFonts w:hint="default" w:ascii="仿宋_GB2312" w:hAnsi="Times New Roman" w:eastAsia="仿宋_GB2312" w:cs="Times New Roman"/>
          <w:sz w:val="32"/>
          <w:szCs w:val="32"/>
          <w:lang w:val="en-US" w:eastAsia="zh-CN"/>
        </w:rPr>
        <w:br w:type="textWrapping"/>
      </w:r>
      <w:r>
        <w:rPr>
          <w:rFonts w:hint="default" w:ascii="仿宋_GB2312" w:hAnsi="Times New Roman" w:eastAsia="仿宋_GB2312" w:cs="Times New Roman"/>
          <w:sz w:val="32"/>
          <w:szCs w:val="32"/>
          <w:lang w:val="en-US" w:eastAsia="zh-CN"/>
        </w:rPr>
        <w:t>灵武</w:t>
      </w:r>
      <w:r>
        <w:rPr>
          <w:rFonts w:hint="eastAsia" w:ascii="仿宋_GB2312" w:hAnsi="Times New Roman" w:eastAsia="仿宋_GB2312" w:cs="Times New Roman"/>
          <w:sz w:val="32"/>
          <w:szCs w:val="32"/>
          <w:lang w:val="en-US" w:eastAsia="zh-CN"/>
        </w:rPr>
        <w:t>市：</w:t>
      </w:r>
      <w:r>
        <w:rPr>
          <w:rFonts w:hint="default"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 xml:space="preserve">张志东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lwstyjrswj</w:t>
      </w:r>
      <w:r>
        <w:rPr>
          <w:rFonts w:hint="default" w:ascii="Times New Roman"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 xml:space="preserve">163.com </w:t>
      </w:r>
      <w:r>
        <w:rPr>
          <w:rFonts w:hint="default" w:ascii="仿宋_GB2312" w:hAnsi="Times New Roman" w:eastAsia="仿宋_GB2312" w:cs="Times New Roman"/>
          <w:sz w:val="32"/>
          <w:szCs w:val="32"/>
          <w:lang w:val="en-US" w:eastAsia="zh-CN"/>
        </w:rPr>
        <w:br w:type="textWrapping"/>
      </w:r>
      <w:r>
        <w:rPr>
          <w:rFonts w:hint="default" w:ascii="仿宋_GB2312" w:hAnsi="Times New Roman" w:eastAsia="仿宋_GB2312" w:cs="Times New Roman"/>
          <w:sz w:val="32"/>
          <w:szCs w:val="32"/>
          <w:lang w:val="en-US" w:eastAsia="zh-CN"/>
        </w:rPr>
        <w:t>永宁县</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马</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 xml:space="preserve">媛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ynxtyjrswj</w:t>
      </w:r>
      <w:r>
        <w:rPr>
          <w:rFonts w:hint="default" w:ascii="Times New Roman"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163.com</w:t>
      </w:r>
    </w:p>
    <w:p>
      <w:pPr>
        <w:keepNext w:val="0"/>
        <w:keepLines w:val="0"/>
        <w:pageBreakBefore w:val="0"/>
        <w:kinsoku/>
        <w:wordWrap/>
        <w:overflowPunct/>
        <w:topLinePunct w:val="0"/>
        <w:autoSpaceDE/>
        <w:autoSpaceDN/>
        <w:bidi w:val="0"/>
        <w:adjustRightInd/>
        <w:spacing w:line="560" w:lineRule="exact"/>
        <w:ind w:left="638" w:leftChars="304" w:firstLine="0" w:firstLineChars="0"/>
        <w:textAlignment w:val="auto"/>
        <w:rPr>
          <w:rFonts w:hint="eastAsia" w:ascii="仿宋_GB2312" w:hAnsi="Times New Roman" w:eastAsia="仿宋_GB2312" w:cs="Times New Roman"/>
          <w:b/>
          <w:bCs/>
          <w:sz w:val="32"/>
          <w:szCs w:val="32"/>
          <w:lang w:val="en-US" w:eastAsia="zh-CN"/>
        </w:rPr>
      </w:pPr>
      <w:r>
        <w:rPr>
          <w:rFonts w:hint="default" w:ascii="仿宋_GB2312" w:hAnsi="Times New Roman" w:eastAsia="仿宋_GB2312" w:cs="Times New Roman"/>
          <w:sz w:val="32"/>
          <w:szCs w:val="32"/>
          <w:lang w:val="en-US" w:eastAsia="zh-CN"/>
        </w:rPr>
        <w:t>贺兰</w:t>
      </w:r>
      <w:r>
        <w:rPr>
          <w:rFonts w:hint="eastAsia" w:ascii="仿宋_GB2312" w:hAnsi="Times New Roman" w:eastAsia="仿宋_GB2312" w:cs="Times New Roman"/>
          <w:sz w:val="32"/>
          <w:szCs w:val="32"/>
          <w:lang w:val="en-US" w:eastAsia="zh-CN"/>
        </w:rPr>
        <w:t>县：</w:t>
      </w:r>
      <w:r>
        <w:rPr>
          <w:rFonts w:hint="default"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王</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刚</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hltyjrswj</w:t>
      </w:r>
      <w:r>
        <w:rPr>
          <w:rFonts w:hint="default" w:ascii="Times New Roman"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163.com</w:t>
      </w:r>
      <w:r>
        <w:rPr>
          <w:rFonts w:hint="default" w:ascii="仿宋_GB2312" w:hAnsi="Times New Roman" w:eastAsia="仿宋_GB2312" w:cs="Times New Roman"/>
          <w:sz w:val="32"/>
          <w:szCs w:val="32"/>
          <w:lang w:val="en-US" w:eastAsia="zh-CN"/>
        </w:rPr>
        <w:br w:type="textWrapping"/>
      </w:r>
      <w:r>
        <w:rPr>
          <w:rFonts w:hint="eastAsia" w:ascii="仿宋_GB2312" w:hAnsi="Times New Roman" w:eastAsia="仿宋_GB2312" w:cs="Times New Roman"/>
          <w:b/>
          <w:bCs/>
          <w:sz w:val="32"/>
          <w:szCs w:val="32"/>
          <w:lang w:val="en-US" w:eastAsia="zh-CN"/>
        </w:rPr>
        <w:t>石嘴山市：</w:t>
      </w:r>
    </w:p>
    <w:p>
      <w:pPr>
        <w:keepNext w:val="0"/>
        <w:keepLines w:val="0"/>
        <w:pageBreakBefore w:val="0"/>
        <w:kinsoku/>
        <w:wordWrap/>
        <w:overflowPunct/>
        <w:topLinePunct w:val="0"/>
        <w:autoSpaceDE/>
        <w:autoSpaceDN/>
        <w:bidi w:val="0"/>
        <w:adjustRightInd/>
        <w:spacing w:line="560" w:lineRule="exact"/>
        <w:ind w:left="638" w:leftChars="304" w:firstLine="0" w:firstLineChars="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市本级：  姜瑞鹏    szstyjrswj</w:t>
      </w:r>
      <w:r>
        <w:rPr>
          <w:rFonts w:hint="eastAsia" w:ascii="Times New Roman" w:hAnsi="Times New Roman" w:eastAsia="仿宋_GB2312" w:cs="Times New Roman"/>
          <w:sz w:val="32"/>
          <w:szCs w:val="32"/>
          <w:lang w:val="en-US" w:eastAsia="zh-CN"/>
        </w:rPr>
        <w:t>@</w:t>
      </w:r>
      <w:r>
        <w:rPr>
          <w:rFonts w:hint="eastAsia" w:ascii="仿宋_GB2312" w:hAnsi="Times New Roman" w:eastAsia="仿宋_GB2312" w:cs="Times New Roman"/>
          <w:sz w:val="32"/>
          <w:szCs w:val="32"/>
          <w:lang w:val="en-US" w:eastAsia="zh-CN"/>
        </w:rPr>
        <w:t>163.com</w:t>
      </w:r>
      <w:r>
        <w:rPr>
          <w:rFonts w:hint="default" w:ascii="仿宋_GB2312" w:hAnsi="Times New Roman" w:eastAsia="仿宋_GB2312" w:cs="Times New Roman"/>
          <w:sz w:val="32"/>
          <w:szCs w:val="32"/>
          <w:lang w:val="en-US" w:eastAsia="zh-CN"/>
        </w:rPr>
        <w:br w:type="textWrapping"/>
      </w:r>
      <w:r>
        <w:rPr>
          <w:rFonts w:hint="default" w:ascii="仿宋_GB2312" w:hAnsi="Times New Roman" w:eastAsia="仿宋_GB2312" w:cs="Times New Roman"/>
          <w:sz w:val="32"/>
          <w:szCs w:val="32"/>
          <w:lang w:val="en-US" w:eastAsia="zh-CN"/>
        </w:rPr>
        <w:t>大武口区</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 xml:space="preserve">张丽航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pacing w:val="-17"/>
          <w:sz w:val="32"/>
          <w:szCs w:val="32"/>
          <w:lang w:val="en-US" w:eastAsia="zh-CN"/>
        </w:rPr>
        <w:t xml:space="preserve"> </w:t>
      </w:r>
      <w:r>
        <w:rPr>
          <w:rFonts w:hint="eastAsia" w:ascii="仿宋_GB2312" w:hAnsi="Times New Roman" w:eastAsia="仿宋_GB2312" w:cs="Times New Roman"/>
          <w:spacing w:val="-17"/>
          <w:sz w:val="32"/>
          <w:szCs w:val="32"/>
          <w:lang w:val="en-US" w:eastAsia="zh-CN"/>
        </w:rPr>
        <w:t xml:space="preserve"> </w:t>
      </w:r>
      <w:r>
        <w:rPr>
          <w:rFonts w:hint="default" w:ascii="仿宋_GB2312" w:hAnsi="Times New Roman" w:eastAsia="仿宋_GB2312" w:cs="Times New Roman"/>
          <w:spacing w:val="-17"/>
          <w:sz w:val="32"/>
          <w:szCs w:val="32"/>
          <w:lang w:val="en-US" w:eastAsia="zh-CN"/>
        </w:rPr>
        <w:t>dwktyjrswj163</w:t>
      </w:r>
      <w:r>
        <w:rPr>
          <w:rFonts w:hint="default" w:ascii="Times New Roman" w:hAnsi="Times New Roman" w:eastAsia="仿宋_GB2312" w:cs="Times New Roman"/>
          <w:spacing w:val="-23"/>
          <w:sz w:val="32"/>
          <w:szCs w:val="32"/>
          <w:lang w:val="en-US" w:eastAsia="zh-CN"/>
        </w:rPr>
        <w:t>@</w:t>
      </w:r>
      <w:r>
        <w:rPr>
          <w:rFonts w:hint="default" w:ascii="仿宋_GB2312" w:hAnsi="Times New Roman" w:eastAsia="仿宋_GB2312" w:cs="Times New Roman"/>
          <w:spacing w:val="-23"/>
          <w:sz w:val="32"/>
          <w:szCs w:val="32"/>
          <w:lang w:val="en-US" w:eastAsia="zh-CN"/>
        </w:rPr>
        <w:t>163.com</w:t>
      </w:r>
      <w:r>
        <w:rPr>
          <w:rFonts w:hint="default" w:ascii="仿宋_GB2312" w:hAnsi="Times New Roman" w:eastAsia="仿宋_GB2312" w:cs="Times New Roman"/>
          <w:spacing w:val="-23"/>
          <w:sz w:val="32"/>
          <w:szCs w:val="32"/>
          <w:lang w:val="en-US" w:eastAsia="zh-CN"/>
        </w:rPr>
        <w:br w:type="textWrapping"/>
      </w:r>
      <w:r>
        <w:rPr>
          <w:rFonts w:hint="default" w:ascii="仿宋_GB2312" w:hAnsi="Times New Roman" w:eastAsia="仿宋_GB2312" w:cs="Times New Roman"/>
          <w:sz w:val="32"/>
          <w:szCs w:val="32"/>
          <w:lang w:val="en-US" w:eastAsia="zh-CN"/>
        </w:rPr>
        <w:t>惠农区</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姚</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 xml:space="preserve">玮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hnqtyjrfwzx</w:t>
      </w:r>
      <w:r>
        <w:rPr>
          <w:rFonts w:hint="default" w:ascii="Times New Roman"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 xml:space="preserve">163.com </w:t>
      </w:r>
      <w:r>
        <w:rPr>
          <w:rFonts w:hint="default" w:ascii="仿宋_GB2312" w:hAnsi="Times New Roman" w:eastAsia="仿宋_GB2312" w:cs="Times New Roman"/>
          <w:sz w:val="32"/>
          <w:szCs w:val="32"/>
          <w:lang w:val="en-US" w:eastAsia="zh-CN"/>
        </w:rPr>
        <w:br w:type="textWrapping"/>
      </w:r>
      <w:r>
        <w:rPr>
          <w:rFonts w:hint="default" w:ascii="仿宋_GB2312" w:hAnsi="Times New Roman" w:eastAsia="仿宋_GB2312" w:cs="Times New Roman"/>
          <w:sz w:val="32"/>
          <w:szCs w:val="32"/>
          <w:lang w:val="en-US" w:eastAsia="zh-CN"/>
        </w:rPr>
        <w:t>平罗县</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周</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 xml:space="preserve">茹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plxtyjrswj</w:t>
      </w:r>
      <w:r>
        <w:rPr>
          <w:rFonts w:hint="default" w:ascii="Times New Roman"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163.com</w:t>
      </w:r>
    </w:p>
    <w:p>
      <w:pPr>
        <w:keepNext w:val="0"/>
        <w:keepLines w:val="0"/>
        <w:pageBreakBefore w:val="0"/>
        <w:kinsoku/>
        <w:wordWrap/>
        <w:overflowPunct/>
        <w:topLinePunct w:val="0"/>
        <w:autoSpaceDE/>
        <w:autoSpaceDN/>
        <w:bidi w:val="0"/>
        <w:adjustRightInd/>
        <w:spacing w:line="560" w:lineRule="exact"/>
        <w:ind w:left="0" w:leftChars="0" w:firstLine="643" w:firstLineChars="200"/>
        <w:textAlignment w:val="auto"/>
        <w:rPr>
          <w:rFonts w:hint="default"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吴忠市：</w:t>
      </w:r>
    </w:p>
    <w:p>
      <w:pPr>
        <w:keepNext w:val="0"/>
        <w:keepLines w:val="0"/>
        <w:pageBreakBefore w:val="0"/>
        <w:widowControl/>
        <w:suppressLineNumbers w:val="0"/>
        <w:kinsoku/>
        <w:wordWrap/>
        <w:overflowPunct/>
        <w:topLinePunct w:val="0"/>
        <w:autoSpaceDE/>
        <w:autoSpaceDN/>
        <w:bidi w:val="0"/>
        <w:adjustRightInd/>
        <w:spacing w:line="560" w:lineRule="exact"/>
        <w:ind w:left="638" w:leftChars="304" w:firstLine="0" w:firstLineChars="0"/>
        <w:jc w:val="left"/>
        <w:textAlignment w:val="auto"/>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市本级</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 xml:space="preserve">何斐鸿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 xml:space="preserve"> wzssyb</w:t>
      </w:r>
      <w:r>
        <w:rPr>
          <w:rFonts w:hint="default" w:ascii="Times New Roman"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126.com</w:t>
      </w:r>
      <w:r>
        <w:rPr>
          <w:rFonts w:hint="default" w:ascii="仿宋_GB2312" w:hAnsi="Times New Roman" w:eastAsia="仿宋_GB2312" w:cs="Times New Roman"/>
          <w:sz w:val="32"/>
          <w:szCs w:val="32"/>
          <w:lang w:val="en-US" w:eastAsia="zh-CN"/>
        </w:rPr>
        <w:br w:type="textWrapping"/>
      </w:r>
      <w:r>
        <w:rPr>
          <w:rFonts w:hint="eastAsia" w:ascii="仿宋_GB2312" w:hAnsi="Times New Roman" w:eastAsia="仿宋_GB2312" w:cs="Times New Roman"/>
          <w:sz w:val="32"/>
          <w:szCs w:val="32"/>
          <w:lang w:val="en-US" w:eastAsia="zh-CN"/>
        </w:rPr>
        <w:t xml:space="preserve">利通区：  </w:t>
      </w:r>
      <w:r>
        <w:rPr>
          <w:rFonts w:hint="default" w:ascii="仿宋_GB2312" w:hAnsi="Times New Roman" w:eastAsia="仿宋_GB2312" w:cs="Times New Roman"/>
          <w:sz w:val="32"/>
          <w:szCs w:val="32"/>
          <w:lang w:val="en-US" w:eastAsia="zh-CN"/>
        </w:rPr>
        <w:t>徐</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 xml:space="preserve">利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 xml:space="preserve"> ltqjrj</w:t>
      </w:r>
      <w:r>
        <w:rPr>
          <w:rFonts w:hint="default" w:ascii="Times New Roman"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163.com</w:t>
      </w:r>
    </w:p>
    <w:p>
      <w:pPr>
        <w:keepNext w:val="0"/>
        <w:keepLines w:val="0"/>
        <w:pageBreakBefore w:val="0"/>
        <w:widowControl/>
        <w:suppressLineNumbers w:val="0"/>
        <w:kinsoku/>
        <w:wordWrap/>
        <w:overflowPunct/>
        <w:topLinePunct w:val="0"/>
        <w:autoSpaceDE/>
        <w:autoSpaceDN/>
        <w:bidi w:val="0"/>
        <w:adjustRightInd/>
        <w:spacing w:line="560" w:lineRule="exact"/>
        <w:ind w:left="638" w:leftChars="304" w:firstLine="0" w:firstLineChars="0"/>
        <w:jc w:val="left"/>
        <w:textAlignment w:val="auto"/>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红寺堡区</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 xml:space="preserve">王园园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1416413806</w:t>
      </w:r>
      <w:r>
        <w:rPr>
          <w:rFonts w:hint="default" w:ascii="Times New Roman"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qq.com</w:t>
      </w:r>
    </w:p>
    <w:p>
      <w:pPr>
        <w:keepNext w:val="0"/>
        <w:keepLines w:val="0"/>
        <w:pageBreakBefore w:val="0"/>
        <w:widowControl/>
        <w:suppressLineNumbers w:val="0"/>
        <w:kinsoku/>
        <w:wordWrap/>
        <w:overflowPunct/>
        <w:topLinePunct w:val="0"/>
        <w:autoSpaceDE/>
        <w:autoSpaceDN/>
        <w:bidi w:val="0"/>
        <w:adjustRightInd/>
        <w:spacing w:line="560" w:lineRule="exact"/>
        <w:ind w:left="638" w:leftChars="304" w:firstLine="0" w:firstLineChars="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青铜峡市  铁  楠    qtxstyjrswj</w:t>
      </w:r>
      <w:r>
        <w:rPr>
          <w:rFonts w:hint="default" w:ascii="Times New Roman" w:hAnsi="Times New Roman" w:eastAsia="仿宋_GB2312" w:cs="Times New Roman"/>
          <w:sz w:val="32"/>
          <w:szCs w:val="32"/>
          <w:lang w:val="en-US" w:eastAsia="zh-CN"/>
        </w:rPr>
        <w:t>@</w:t>
      </w:r>
      <w:r>
        <w:rPr>
          <w:rFonts w:hint="eastAsia" w:ascii="仿宋_GB2312" w:hAnsi="Times New Roman" w:eastAsia="仿宋_GB2312" w:cs="Times New Roman"/>
          <w:sz w:val="32"/>
          <w:szCs w:val="32"/>
          <w:lang w:val="en-US" w:eastAsia="zh-CN"/>
        </w:rPr>
        <w:t>126.com</w:t>
      </w:r>
    </w:p>
    <w:p>
      <w:pPr>
        <w:keepNext w:val="0"/>
        <w:keepLines w:val="0"/>
        <w:pageBreakBefore w:val="0"/>
        <w:kinsoku/>
        <w:wordWrap/>
        <w:overflowPunct/>
        <w:topLinePunct w:val="0"/>
        <w:autoSpaceDE/>
        <w:autoSpaceDN/>
        <w:bidi w:val="0"/>
        <w:adjustRightInd/>
        <w:spacing w:line="560" w:lineRule="exact"/>
        <w:ind w:left="638" w:leftChars="304" w:firstLine="0" w:firstLineChars="0"/>
        <w:textAlignment w:val="auto"/>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盐池县</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雷秀云</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1395546499</w:t>
      </w:r>
      <w:r>
        <w:rPr>
          <w:rFonts w:hint="default" w:ascii="Times New Roman"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qq.com</w:t>
      </w:r>
      <w:r>
        <w:rPr>
          <w:rFonts w:hint="default" w:ascii="仿宋_GB2312" w:hAnsi="Times New Roman" w:eastAsia="仿宋_GB2312" w:cs="Times New Roman"/>
          <w:sz w:val="32"/>
          <w:szCs w:val="32"/>
          <w:lang w:val="en-US" w:eastAsia="zh-CN"/>
        </w:rPr>
        <w:br w:type="textWrapping"/>
      </w:r>
      <w:r>
        <w:rPr>
          <w:rFonts w:hint="default" w:ascii="仿宋_GB2312" w:hAnsi="Times New Roman" w:eastAsia="仿宋_GB2312" w:cs="Times New Roman"/>
          <w:sz w:val="32"/>
          <w:szCs w:val="32"/>
          <w:lang w:val="en-US" w:eastAsia="zh-CN"/>
        </w:rPr>
        <w:t>同心县</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金</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 xml:space="preserve">刚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txxtyjrswj1</w:t>
      </w:r>
      <w:r>
        <w:rPr>
          <w:rFonts w:hint="default" w:ascii="Times New Roman"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163.com</w:t>
      </w:r>
    </w:p>
    <w:p>
      <w:pPr>
        <w:keepNext w:val="0"/>
        <w:keepLines w:val="0"/>
        <w:pageBreakBefore w:val="0"/>
        <w:widowControl w:val="0"/>
        <w:tabs>
          <w:tab w:val="left" w:pos="5460"/>
        </w:tabs>
        <w:kinsoku/>
        <w:wordWrap/>
        <w:overflowPunct/>
        <w:topLinePunct w:val="0"/>
        <w:autoSpaceDE/>
        <w:autoSpaceDN/>
        <w:bidi w:val="0"/>
        <w:adjustRightInd/>
        <w:spacing w:line="560" w:lineRule="exact"/>
        <w:ind w:left="638" w:leftChars="304" w:firstLine="0" w:firstLineChars="0"/>
        <w:textAlignment w:val="auto"/>
        <w:rPr>
          <w:rFonts w:hint="eastAsia" w:ascii="黑体" w:hAnsi="黑体" w:eastAsia="黑体" w:cs="黑体"/>
          <w:sz w:val="30"/>
          <w:szCs w:val="30"/>
          <w:lang w:val="en-US" w:eastAsia="zh-CN"/>
        </w:rPr>
      </w:pPr>
      <w:r>
        <w:rPr>
          <w:rFonts w:hint="default" w:ascii="仿宋_GB2312" w:hAnsi="Times New Roman" w:eastAsia="仿宋_GB2312" w:cs="Times New Roman"/>
          <w:b/>
          <w:bCs/>
          <w:sz w:val="32"/>
          <w:szCs w:val="32"/>
          <w:lang w:val="en-US" w:eastAsia="zh-CN"/>
        </w:rPr>
        <w:t>固原市：</w:t>
      </w:r>
      <w:r>
        <w:rPr>
          <w:rFonts w:hint="default" w:ascii="仿宋_GB2312" w:hAnsi="Times New Roman" w:eastAsia="仿宋_GB2312" w:cs="Times New Roman"/>
          <w:sz w:val="32"/>
          <w:szCs w:val="32"/>
          <w:lang w:val="en-US" w:eastAsia="zh-CN"/>
        </w:rPr>
        <w:br w:type="textWrapping"/>
      </w:r>
      <w:r>
        <w:rPr>
          <w:rFonts w:hint="default" w:ascii="仿宋_GB2312" w:hAnsi="Times New Roman" w:eastAsia="仿宋_GB2312" w:cs="Times New Roman"/>
          <w:sz w:val="32"/>
          <w:szCs w:val="32"/>
          <w:lang w:val="en-US" w:eastAsia="zh-CN"/>
        </w:rPr>
        <w:t>市本级</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海</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 xml:space="preserve"> 平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gy8790500</w:t>
      </w:r>
      <w:r>
        <w:rPr>
          <w:rFonts w:hint="default" w:ascii="Times New Roman"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163.com</w:t>
      </w:r>
      <w:r>
        <w:rPr>
          <w:rFonts w:hint="default" w:ascii="仿宋_GB2312" w:hAnsi="Times New Roman" w:eastAsia="仿宋_GB2312" w:cs="Times New Roman"/>
          <w:sz w:val="32"/>
          <w:szCs w:val="32"/>
          <w:lang w:val="en-US" w:eastAsia="zh-CN"/>
        </w:rPr>
        <w:br w:type="textWrapping"/>
      </w:r>
      <w:r>
        <w:rPr>
          <w:rFonts w:hint="default" w:ascii="仿宋_GB2312" w:hAnsi="Times New Roman" w:eastAsia="仿宋_GB2312" w:cs="Times New Roman"/>
          <w:sz w:val="32"/>
          <w:szCs w:val="32"/>
          <w:lang w:val="en-US" w:eastAsia="zh-CN"/>
        </w:rPr>
        <w:t>原州区</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顿永宁</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yzqtyjrswj</w:t>
      </w:r>
      <w:r>
        <w:rPr>
          <w:rFonts w:hint="default" w:ascii="Times New Roman"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163.com</w:t>
      </w:r>
      <w:r>
        <w:rPr>
          <w:rFonts w:hint="default" w:ascii="仿宋_GB2312" w:hAnsi="Times New Roman" w:eastAsia="仿宋_GB2312" w:cs="Times New Roman"/>
          <w:sz w:val="32"/>
          <w:szCs w:val="32"/>
          <w:lang w:val="en-US" w:eastAsia="zh-CN"/>
        </w:rPr>
        <w:br w:type="textWrapping"/>
      </w:r>
      <w:r>
        <w:rPr>
          <w:rFonts w:hint="default" w:ascii="仿宋_GB2312" w:hAnsi="Times New Roman" w:eastAsia="仿宋_GB2312" w:cs="Times New Roman"/>
          <w:sz w:val="32"/>
          <w:szCs w:val="32"/>
          <w:lang w:val="en-US" w:eastAsia="zh-CN"/>
        </w:rPr>
        <w:t>西吉县</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 xml:space="preserve">郭永科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xt3623933</w:t>
      </w:r>
      <w:r>
        <w:rPr>
          <w:rFonts w:hint="default" w:ascii="Times New Roman"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163.com</w:t>
      </w:r>
      <w:r>
        <w:rPr>
          <w:rFonts w:hint="default" w:ascii="仿宋_GB2312" w:hAnsi="Times New Roman" w:eastAsia="仿宋_GB2312" w:cs="Times New Roman"/>
          <w:sz w:val="32"/>
          <w:szCs w:val="32"/>
          <w:lang w:val="en-US" w:eastAsia="zh-CN"/>
        </w:rPr>
        <w:br w:type="textWrapping"/>
      </w:r>
      <w:r>
        <w:rPr>
          <w:rFonts w:hint="default" w:ascii="仿宋_GB2312" w:hAnsi="Times New Roman" w:eastAsia="仿宋_GB2312" w:cs="Times New Roman"/>
          <w:sz w:val="32"/>
          <w:szCs w:val="32"/>
          <w:lang w:val="en-US" w:eastAsia="zh-CN"/>
        </w:rPr>
        <w:t>隆德县</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 xml:space="preserve">杜家龙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ldxtyjrswj</w:t>
      </w:r>
      <w:r>
        <w:rPr>
          <w:rFonts w:hint="default" w:ascii="Times New Roman"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163.com</w:t>
      </w:r>
      <w:r>
        <w:rPr>
          <w:rFonts w:hint="default" w:ascii="仿宋_GB2312" w:hAnsi="Times New Roman" w:eastAsia="仿宋_GB2312" w:cs="Times New Roman"/>
          <w:sz w:val="32"/>
          <w:szCs w:val="32"/>
          <w:lang w:val="en-US" w:eastAsia="zh-CN"/>
        </w:rPr>
        <w:br w:type="textWrapping"/>
      </w:r>
      <w:r>
        <w:rPr>
          <w:rFonts w:hint="default" w:ascii="仿宋_GB2312" w:hAnsi="Times New Roman" w:eastAsia="仿宋_GB2312" w:cs="Times New Roman"/>
          <w:sz w:val="32"/>
          <w:szCs w:val="32"/>
          <w:lang w:val="en-US" w:eastAsia="zh-CN"/>
        </w:rPr>
        <w:t>泾源县</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 xml:space="preserve">马继慧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jyxtyjr</w:t>
      </w:r>
      <w:r>
        <w:rPr>
          <w:rFonts w:hint="default" w:ascii="Times New Roman"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163.com</w:t>
      </w:r>
      <w:r>
        <w:rPr>
          <w:rFonts w:hint="default" w:ascii="仿宋_GB2312" w:hAnsi="Times New Roman" w:eastAsia="仿宋_GB2312" w:cs="Times New Roman"/>
          <w:sz w:val="32"/>
          <w:szCs w:val="32"/>
          <w:lang w:val="en-US" w:eastAsia="zh-CN"/>
        </w:rPr>
        <w:br w:type="textWrapping"/>
      </w:r>
      <w:r>
        <w:rPr>
          <w:rFonts w:hint="default" w:ascii="仿宋_GB2312" w:hAnsi="Times New Roman" w:eastAsia="仿宋_GB2312" w:cs="Times New Roman"/>
          <w:sz w:val="32"/>
          <w:szCs w:val="32"/>
          <w:lang w:val="en-US" w:eastAsia="zh-CN"/>
        </w:rPr>
        <w:t>彭阳县</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 xml:space="preserve">何元海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pyxtyjrj</w:t>
      </w:r>
      <w:r>
        <w:rPr>
          <w:rFonts w:hint="default" w:ascii="Times New Roman"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163.com</w:t>
      </w:r>
      <w:r>
        <w:rPr>
          <w:rFonts w:hint="default" w:ascii="仿宋_GB2312" w:hAnsi="Times New Roman" w:eastAsia="仿宋_GB2312" w:cs="Times New Roman"/>
          <w:sz w:val="32"/>
          <w:szCs w:val="32"/>
          <w:lang w:val="en-US" w:eastAsia="zh-CN"/>
        </w:rPr>
        <w:br w:type="textWrapping"/>
      </w:r>
      <w:r>
        <w:rPr>
          <w:rFonts w:hint="default" w:ascii="仿宋_GB2312" w:hAnsi="Times New Roman" w:eastAsia="仿宋_GB2312" w:cs="Times New Roman"/>
          <w:b/>
          <w:bCs/>
          <w:sz w:val="32"/>
          <w:szCs w:val="32"/>
          <w:lang w:val="en-US" w:eastAsia="zh-CN"/>
        </w:rPr>
        <w:t>中卫市：</w:t>
      </w:r>
      <w:r>
        <w:rPr>
          <w:rFonts w:hint="default" w:ascii="仿宋_GB2312" w:hAnsi="Times New Roman" w:eastAsia="仿宋_GB2312" w:cs="Times New Roman"/>
          <w:sz w:val="32"/>
          <w:szCs w:val="32"/>
          <w:lang w:val="en-US" w:eastAsia="zh-CN"/>
        </w:rPr>
        <w:br w:type="textWrapping"/>
      </w:r>
      <w:r>
        <w:rPr>
          <w:rFonts w:hint="default" w:ascii="仿宋_GB2312" w:hAnsi="Times New Roman" w:eastAsia="仿宋_GB2312" w:cs="Times New Roman"/>
          <w:sz w:val="32"/>
          <w:szCs w:val="32"/>
          <w:lang w:val="en-US" w:eastAsia="zh-CN"/>
        </w:rPr>
        <w:t>市本级</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 xml:space="preserve">姚艳玲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20467941</w:t>
      </w:r>
      <w:r>
        <w:rPr>
          <w:rFonts w:hint="default" w:ascii="Times New Roman"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qq.com</w:t>
      </w:r>
      <w:r>
        <w:rPr>
          <w:rFonts w:hint="default" w:ascii="仿宋_GB2312" w:hAnsi="Times New Roman" w:eastAsia="仿宋_GB2312" w:cs="Times New Roman"/>
          <w:sz w:val="32"/>
          <w:szCs w:val="32"/>
          <w:lang w:val="en-US" w:eastAsia="zh-CN"/>
        </w:rPr>
        <w:br w:type="textWrapping"/>
      </w:r>
      <w:r>
        <w:rPr>
          <w:rFonts w:hint="default" w:ascii="仿宋_GB2312" w:hAnsi="Times New Roman" w:eastAsia="仿宋_GB2312" w:cs="Times New Roman"/>
          <w:sz w:val="32"/>
          <w:szCs w:val="32"/>
          <w:lang w:val="en-US" w:eastAsia="zh-CN"/>
        </w:rPr>
        <w:t>沙坡头区</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高</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 xml:space="preserve">静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sptqtyjrswj</w:t>
      </w:r>
      <w:r>
        <w:rPr>
          <w:rFonts w:hint="default" w:ascii="Times New Roman"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163.com</w:t>
      </w:r>
      <w:r>
        <w:rPr>
          <w:rFonts w:hint="default" w:ascii="仿宋_GB2312" w:hAnsi="Times New Roman" w:eastAsia="仿宋_GB2312" w:cs="Times New Roman"/>
          <w:sz w:val="32"/>
          <w:szCs w:val="32"/>
          <w:lang w:val="en-US" w:eastAsia="zh-CN"/>
        </w:rPr>
        <w:br w:type="textWrapping"/>
      </w:r>
      <w:r>
        <w:rPr>
          <w:rFonts w:hint="default" w:ascii="仿宋_GB2312" w:hAnsi="Times New Roman" w:eastAsia="仿宋_GB2312" w:cs="Times New Roman"/>
          <w:sz w:val="32"/>
          <w:szCs w:val="32"/>
          <w:lang w:val="en-US" w:eastAsia="zh-CN"/>
        </w:rPr>
        <w:t>中宁县</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田</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 xml:space="preserve">娜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 xml:space="preserve"> 1172828169</w:t>
      </w:r>
      <w:r>
        <w:rPr>
          <w:rFonts w:hint="default" w:ascii="Times New Roman"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qq.com</w:t>
      </w:r>
      <w:r>
        <w:rPr>
          <w:rFonts w:hint="default" w:ascii="仿宋_GB2312" w:hAnsi="Times New Roman" w:eastAsia="仿宋_GB2312" w:cs="Times New Roman"/>
          <w:sz w:val="32"/>
          <w:szCs w:val="32"/>
          <w:lang w:val="en-US" w:eastAsia="zh-CN"/>
        </w:rPr>
        <w:br w:type="textWrapping"/>
      </w:r>
      <w:r>
        <w:rPr>
          <w:rFonts w:hint="default" w:ascii="仿宋_GB2312" w:hAnsi="Times New Roman" w:eastAsia="仿宋_GB2312" w:cs="Times New Roman"/>
          <w:sz w:val="32"/>
          <w:szCs w:val="32"/>
          <w:lang w:val="en-US" w:eastAsia="zh-CN"/>
        </w:rPr>
        <w:t>海原县</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张</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宇</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83450946</w:t>
      </w:r>
      <w:r>
        <w:rPr>
          <w:rFonts w:hint="default" w:ascii="Times New Roman"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qq.com</w:t>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黑体" w:hAnsi="黑体" w:eastAsia="黑体" w:cs="黑体"/>
          <w:sz w:val="30"/>
          <w:szCs w:val="30"/>
          <w:lang w:val="en-US" w:eastAsia="zh-CN"/>
        </w:rPr>
      </w:pPr>
      <w:r>
        <w:rPr>
          <w:rFonts w:hint="eastAsia" w:ascii="仿宋_GB2312" w:hAnsi="仿宋_GB2312" w:eastAsia="仿宋_GB2312" w:cs="仿宋_GB2312"/>
          <w:b/>
          <w:bCs/>
          <w:sz w:val="32"/>
          <w:szCs w:val="32"/>
          <w:lang w:val="en-US" w:eastAsia="zh-CN"/>
        </w:rPr>
        <w:t>宁东基地：</w:t>
      </w:r>
      <w:r>
        <w:rPr>
          <w:rFonts w:hint="eastAsia" w:ascii="仿宋_GB2312" w:hAnsi="仿宋_GB2312" w:eastAsia="仿宋_GB2312" w:cs="仿宋_GB2312"/>
          <w:sz w:val="32"/>
          <w:szCs w:val="32"/>
          <w:lang w:val="en-US" w:eastAsia="zh-CN"/>
        </w:rPr>
        <w:t xml:space="preserve">王佳元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x.qq.com/cgi-bin/mmwebwx-bin/webwxcheckurl?requrl=http://891695174@qq.com&amp;skey=@crypt_668de102_5aa7544fd69ecdef6499fbd4d16e9a34&amp;deviceid=e930121101527165&amp;pass_ticket=B9b8UMll%2FxLxb1uV5M0njTVwvBXWum4mmsbrMjLy1GWanUonwyxfVcNDnWFaJsi%2B&amp;opcode=2&amp;scene=1&amp;username=@c97d65d469135b4f5a945a0c63953307" \t "/home/tyjr/文档\\x/_blank"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891695174</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rPr>
        <w:t>qq.com</w:t>
      </w:r>
      <w:r>
        <w:rPr>
          <w:rFonts w:hint="eastAsia" w:ascii="仿宋_GB2312" w:hAnsi="仿宋_GB2312" w:eastAsia="仿宋_GB2312" w:cs="仿宋_GB2312"/>
          <w:sz w:val="32"/>
          <w:szCs w:val="32"/>
        </w:rPr>
        <w:fldChar w:fldCharType="end"/>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黑体" w:hAnsi="黑体" w:eastAsia="黑体" w:cs="黑体"/>
          <w:sz w:val="30"/>
          <w:szCs w:val="30"/>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黑体" w:hAnsi="黑体" w:eastAsia="黑体" w:cs="黑体"/>
          <w:sz w:val="30"/>
          <w:szCs w:val="30"/>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黑体" w:hAnsi="黑体" w:eastAsia="黑体" w:cs="黑体"/>
          <w:sz w:val="30"/>
          <w:szCs w:val="30"/>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黑体" w:hAnsi="黑体" w:eastAsia="黑体" w:cs="黑体"/>
          <w:sz w:val="30"/>
          <w:szCs w:val="30"/>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黑体" w:hAnsi="黑体" w:eastAsia="黑体" w:cs="黑体"/>
          <w:sz w:val="30"/>
          <w:szCs w:val="30"/>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黑体" w:hAnsi="黑体" w:eastAsia="黑体" w:cs="黑体"/>
          <w:sz w:val="30"/>
          <w:szCs w:val="30"/>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黑体" w:hAnsi="黑体" w:eastAsia="黑体" w:cs="黑体"/>
          <w:sz w:val="30"/>
          <w:szCs w:val="30"/>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黑体" w:hAnsi="黑体" w:eastAsia="黑体" w:cs="黑体"/>
          <w:sz w:val="30"/>
          <w:szCs w:val="30"/>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黑体" w:hAnsi="黑体" w:eastAsia="黑体" w:cs="黑体"/>
          <w:sz w:val="30"/>
          <w:szCs w:val="30"/>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黑体" w:hAnsi="黑体" w:eastAsia="黑体" w:cs="黑体"/>
          <w:sz w:val="30"/>
          <w:szCs w:val="30"/>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黑体" w:hAnsi="黑体" w:eastAsia="黑体" w:cs="黑体"/>
          <w:sz w:val="30"/>
          <w:szCs w:val="30"/>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黑体" w:hAnsi="黑体" w:eastAsia="黑体" w:cs="黑体"/>
          <w:sz w:val="30"/>
          <w:szCs w:val="30"/>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黑体" w:hAnsi="黑体" w:eastAsia="黑体" w:cs="黑体"/>
          <w:sz w:val="30"/>
          <w:szCs w:val="30"/>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黑体" w:hAnsi="黑体" w:eastAsia="黑体" w:cs="黑体"/>
          <w:sz w:val="30"/>
          <w:szCs w:val="30"/>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黑体" w:hAnsi="黑体" w:eastAsia="黑体" w:cs="黑体"/>
          <w:sz w:val="30"/>
          <w:szCs w:val="30"/>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黑体" w:hAnsi="黑体" w:eastAsia="黑体" w:cs="黑体"/>
          <w:sz w:val="30"/>
          <w:szCs w:val="30"/>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黑体" w:hAnsi="黑体" w:eastAsia="黑体" w:cs="黑体"/>
          <w:sz w:val="30"/>
          <w:szCs w:val="30"/>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黑体" w:hAnsi="黑体" w:eastAsia="黑体" w:cs="黑体"/>
          <w:sz w:val="30"/>
          <w:szCs w:val="30"/>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宁夏“社会崇军联盟”合作伙伴自律公约</w:t>
      </w:r>
    </w:p>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ab/>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在全社会营造“让军人成为全社会尊崇的职业、让退役军人成为全社会尊重的人”浓厚氛围，激发全社会爱军拥军热情，提升现役军人和退役军人获得感、幸福感和荣誉感，进一步提升双拥模范创建水平，现组建宁夏“社会崇军联盟”，合作伙伴自律公约如下：</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Hans"/>
        </w:rPr>
      </w:pPr>
      <w:r>
        <w:rPr>
          <w:rFonts w:hint="eastAsia" w:ascii="黑体" w:hAnsi="黑体" w:eastAsia="黑体" w:cs="黑体"/>
          <w:sz w:val="32"/>
          <w:szCs w:val="32"/>
        </w:rPr>
        <w:t>一、坚持优惠优待。</w:t>
      </w:r>
      <w:r>
        <w:rPr>
          <w:rFonts w:hint="eastAsia" w:ascii="仿宋_GB2312" w:hAnsi="仿宋_GB2312" w:eastAsia="仿宋_GB2312" w:cs="仿宋_GB2312"/>
          <w:sz w:val="32"/>
          <w:szCs w:val="32"/>
          <w:lang w:val="en-US" w:eastAsia="zh-CN"/>
        </w:rPr>
        <w:t>我们全体承诺：</w:t>
      </w:r>
      <w:r>
        <w:rPr>
          <w:rFonts w:hint="eastAsia" w:ascii="仿宋_GB2312" w:hAnsi="仿宋_GB2312" w:eastAsia="仿宋_GB2312" w:cs="仿宋_GB2312"/>
          <w:sz w:val="32"/>
          <w:szCs w:val="32"/>
          <w:lang w:val="en-US" w:eastAsia="zh-Hans"/>
        </w:rPr>
        <w:t>按照让“退役军人得实惠、军人职业受尊崇”宗旨，积极发挥企业优势和特长，为广大退役军人提供产品价格优惠和服务优先优待，保证在社会普惠的基础上，再给予一定程度的优惠</w:t>
      </w:r>
      <w:r>
        <w:rPr>
          <w:rFonts w:hint="eastAsia" w:ascii="仿宋_GB2312" w:hAnsi="仿宋_GB2312" w:eastAsia="仿宋_GB2312" w:cs="仿宋_GB2312"/>
          <w:sz w:val="32"/>
          <w:szCs w:val="32"/>
          <w:lang w:val="en-US" w:eastAsia="zh-CN"/>
        </w:rPr>
        <w:t>优待</w:t>
      </w:r>
      <w:r>
        <w:rPr>
          <w:rFonts w:hint="eastAsia" w:ascii="仿宋_GB2312" w:hAnsi="仿宋_GB2312" w:eastAsia="仿宋_GB2312" w:cs="仿宋_GB2312"/>
          <w:sz w:val="32"/>
          <w:szCs w:val="32"/>
          <w:lang w:val="en-US" w:eastAsia="zh-Hans"/>
        </w:rPr>
        <w:t>。优惠</w:t>
      </w:r>
      <w:r>
        <w:rPr>
          <w:rFonts w:hint="eastAsia" w:ascii="仿宋_GB2312" w:hAnsi="仿宋_GB2312" w:eastAsia="仿宋_GB2312" w:cs="仿宋_GB2312"/>
          <w:sz w:val="32"/>
          <w:szCs w:val="32"/>
          <w:lang w:val="en-US" w:eastAsia="zh-CN"/>
        </w:rPr>
        <w:t>优待</w:t>
      </w:r>
      <w:r>
        <w:rPr>
          <w:rFonts w:hint="eastAsia" w:ascii="仿宋_GB2312" w:hAnsi="仿宋_GB2312" w:eastAsia="仿宋_GB2312" w:cs="仿宋_GB2312"/>
          <w:sz w:val="32"/>
          <w:szCs w:val="32"/>
          <w:lang w:val="en-US" w:eastAsia="zh-Hans"/>
        </w:rPr>
        <w:t>自</w:t>
      </w:r>
      <w:r>
        <w:rPr>
          <w:rFonts w:hint="eastAsia" w:ascii="仿宋_GB2312" w:hAnsi="仿宋_GB2312" w:eastAsia="仿宋_GB2312" w:cs="仿宋_GB2312"/>
          <w:sz w:val="32"/>
          <w:szCs w:val="32"/>
          <w:lang w:val="en-US" w:eastAsia="zh-CN"/>
        </w:rPr>
        <w:t>《宁夏“社会崇军联盟”合作伙伴申请表》通过</w:t>
      </w:r>
      <w:r>
        <w:rPr>
          <w:rFonts w:hint="eastAsia" w:ascii="仿宋_GB2312" w:hAnsi="仿宋_GB2312" w:eastAsia="仿宋_GB2312" w:cs="仿宋_GB2312"/>
          <w:sz w:val="32"/>
          <w:szCs w:val="32"/>
          <w:lang w:val="en-US" w:eastAsia="zh-Hans"/>
        </w:rPr>
        <w:t>之日起执行，</w:t>
      </w:r>
      <w:r>
        <w:rPr>
          <w:rFonts w:hint="eastAsia" w:ascii="仿宋_GB2312" w:hAnsi="仿宋_GB2312" w:eastAsia="仿宋_GB2312" w:cs="仿宋_GB2312"/>
          <w:sz w:val="32"/>
          <w:szCs w:val="32"/>
          <w:lang w:val="en-US" w:eastAsia="zh-CN"/>
        </w:rPr>
        <w:t>服务期限不少于3年。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Hans"/>
        </w:rPr>
      </w:pPr>
      <w:r>
        <w:rPr>
          <w:rFonts w:hint="eastAsia" w:ascii="黑体" w:hAnsi="黑体" w:eastAsia="黑体" w:cs="黑体"/>
          <w:sz w:val="32"/>
          <w:szCs w:val="32"/>
        </w:rPr>
        <w:t>二、坚持保质保量。</w:t>
      </w:r>
      <w:r>
        <w:rPr>
          <w:rFonts w:hint="eastAsia" w:ascii="仿宋_GB2312" w:hAnsi="仿宋_GB2312" w:eastAsia="仿宋_GB2312" w:cs="仿宋_GB2312"/>
          <w:sz w:val="32"/>
          <w:szCs w:val="32"/>
          <w:lang w:val="en-US" w:eastAsia="zh-CN"/>
        </w:rPr>
        <w:t>我们全体承诺：</w:t>
      </w:r>
      <w:r>
        <w:rPr>
          <w:rFonts w:hint="eastAsia" w:ascii="仿宋_GB2312" w:hAnsi="仿宋_GB2312" w:eastAsia="仿宋_GB2312" w:cs="仿宋_GB2312"/>
          <w:sz w:val="32"/>
          <w:szCs w:val="32"/>
          <w:lang w:val="en-US" w:eastAsia="zh-Hans"/>
        </w:rPr>
        <w:t>按照“信誉第一、质量优先”的原则，严把产品和服务质量关，坚决杜绝虚假宣传和销售，保证产品质量和服务水平不因优惠优待而降低标准，并切实提供优质产品和服务。</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z w:val="32"/>
          <w:szCs w:val="32"/>
          <w:lang w:val="en-US" w:eastAsia="zh-Hans"/>
        </w:rPr>
      </w:pPr>
      <w:r>
        <w:rPr>
          <w:rFonts w:hint="eastAsia" w:ascii="黑体" w:hAnsi="黑体" w:eastAsia="黑体" w:cs="黑体"/>
          <w:sz w:val="32"/>
          <w:szCs w:val="32"/>
        </w:rPr>
        <w:t>三、坚持诚信守法。</w:t>
      </w:r>
      <w:r>
        <w:rPr>
          <w:rFonts w:hint="eastAsia" w:ascii="仿宋_GB2312" w:hAnsi="仿宋_GB2312" w:eastAsia="仿宋_GB2312" w:cs="仿宋_GB2312"/>
          <w:sz w:val="32"/>
          <w:szCs w:val="32"/>
          <w:lang w:val="en-US" w:eastAsia="zh-CN"/>
        </w:rPr>
        <w:t>我们全体承诺：</w:t>
      </w:r>
      <w:r>
        <w:rPr>
          <w:rFonts w:hint="eastAsia" w:ascii="仿宋_GB2312" w:hAnsi="仿宋_GB2312" w:eastAsia="仿宋_GB2312" w:cs="仿宋_GB2312"/>
          <w:sz w:val="32"/>
          <w:szCs w:val="32"/>
          <w:lang w:val="en-US" w:eastAsia="zh-Hans"/>
        </w:rPr>
        <w:t>按照诚信经营、守法经营原则，严格遵守国家相关法律法规和市场经营规则，加强诚信自律，尊重现役军人和退役军人的自主选择权和公平交易权。</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当出现消费投诉纠纷时，由买卖双方按照现行法律法规和消费者权益维护机制、市场规则等解决，一切纠纷与</w:t>
      </w:r>
      <w:r>
        <w:rPr>
          <w:rFonts w:hint="eastAsia" w:ascii="仿宋_GB2312" w:hAnsi="仿宋_GB2312" w:eastAsia="仿宋_GB2312" w:cs="仿宋_GB2312"/>
          <w:sz w:val="32"/>
          <w:szCs w:val="32"/>
          <w:lang w:val="en-US" w:eastAsia="zh-CN"/>
        </w:rPr>
        <w:t>宁夏“社会崇军联盟”</w:t>
      </w:r>
      <w:r>
        <w:rPr>
          <w:rFonts w:hint="eastAsia" w:ascii="仿宋_GB2312" w:hAnsi="仿宋_GB2312" w:eastAsia="仿宋_GB2312" w:cs="仿宋_GB2312"/>
          <w:sz w:val="32"/>
          <w:szCs w:val="32"/>
          <w:lang w:val="en-US" w:eastAsia="zh-Hans"/>
        </w:rPr>
        <w:t>倡议方无关。</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本单位自愿</w:t>
      </w:r>
      <w:r>
        <w:rPr>
          <w:rFonts w:hint="eastAsia" w:ascii="仿宋_GB2312" w:hAnsi="仿宋_GB2312" w:eastAsia="仿宋_GB2312" w:cs="仿宋_GB2312"/>
          <w:sz w:val="32"/>
          <w:szCs w:val="32"/>
          <w:lang w:val="en-US" w:eastAsia="zh-CN"/>
        </w:rPr>
        <w:t>加入宁夏“社会崇军联盟”并自觉遵守合作伙伴</w:t>
      </w:r>
      <w:r>
        <w:rPr>
          <w:rFonts w:hint="eastAsia" w:ascii="仿宋_GB2312" w:hAnsi="仿宋_GB2312" w:eastAsia="仿宋_GB2312" w:cs="仿宋_GB2312"/>
          <w:sz w:val="32"/>
          <w:szCs w:val="32"/>
          <w:lang w:val="en-US" w:eastAsia="zh-Hans"/>
        </w:rPr>
        <w:t>自律公约。诚挚欢迎社会各界的监督！</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Hans"/>
        </w:rPr>
        <w:t>监督电话：</w:t>
      </w:r>
      <w:r>
        <w:rPr>
          <w:rFonts w:hint="eastAsia" w:ascii="仿宋_GB2312" w:hAnsi="仿宋_GB2312" w:eastAsia="仿宋_GB2312" w:cs="仿宋_GB2312"/>
          <w:sz w:val="32"/>
          <w:szCs w:val="32"/>
          <w:lang w:val="en-US" w:eastAsia="zh-CN"/>
        </w:rPr>
        <w:t>0951-3808590</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签订单位：（盖章）</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授权代表人：</w:t>
      </w:r>
    </w:p>
    <w:p>
      <w:pPr>
        <w:keepNext w:val="0"/>
        <w:keepLines w:val="0"/>
        <w:pageBreakBefore w:val="0"/>
        <w:kinsoku/>
        <w:wordWrap/>
        <w:overflowPunct/>
        <w:topLinePunct w:val="0"/>
        <w:autoSpaceDE/>
        <w:autoSpaceDN/>
        <w:bidi w:val="0"/>
        <w:adjustRightInd/>
        <w:spacing w:line="560" w:lineRule="exact"/>
        <w:ind w:left="0" w:leftChars="0"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w:t>
      </w:r>
    </w:p>
    <w:p>
      <w:pPr>
        <w:keepNext w:val="0"/>
        <w:keepLines w:val="0"/>
        <w:pageBreakBefore w:val="0"/>
        <w:kinsoku/>
        <w:wordWrap/>
        <w:overflowPunct/>
        <w:topLinePunct w:val="0"/>
        <w:autoSpaceDE/>
        <w:autoSpaceDN/>
        <w:bidi w:val="0"/>
        <w:adjustRightInd/>
        <w:spacing w:line="560" w:lineRule="exact"/>
        <w:ind w:left="0" w:leftChars="0" w:firstLine="4480" w:firstLineChars="14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签订日期</w:t>
      </w:r>
      <w:r>
        <w:rPr>
          <w:rFonts w:hint="eastAsia" w:ascii="仿宋_GB2312" w:hAnsi="仿宋_GB2312" w:eastAsia="仿宋_GB2312" w:cs="仿宋_GB2312"/>
          <w:b w:val="0"/>
          <w:bCs w:val="0"/>
          <w:sz w:val="32"/>
          <w:szCs w:val="32"/>
          <w:lang w:val="en-US" w:eastAsia="zh-CN"/>
        </w:rPr>
        <w:t>：</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i w:val="0"/>
          <w:caps w:val="0"/>
          <w:color w:val="111F2C"/>
          <w:spacing w:val="0"/>
          <w:kern w:val="0"/>
          <w:sz w:val="32"/>
          <w:szCs w:val="32"/>
          <w:shd w:val="clear" w:color="auto"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left"/>
        <w:textAlignment w:val="auto"/>
        <w:rPr>
          <w:rFonts w:hint="eastAsia" w:ascii="黑体" w:hAnsi="黑体" w:eastAsia="黑体" w:cs="黑体"/>
          <w:b w:val="0"/>
          <w:bCs w:val="0"/>
          <w:i w:val="0"/>
          <w:caps w:val="0"/>
          <w:color w:val="111F2C"/>
          <w:spacing w:val="0"/>
          <w:kern w:val="0"/>
          <w:sz w:val="32"/>
          <w:szCs w:val="32"/>
          <w:shd w:val="clear" w:color="auto" w:fill="FFFFFF"/>
          <w:lang w:val="en-US" w:eastAsia="zh-CN" w:bidi="ar"/>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黑体" w:hAnsi="黑体" w:eastAsia="黑体" w:cs="黑体"/>
          <w:sz w:val="30"/>
          <w:szCs w:val="30"/>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黑体" w:hAnsi="黑体" w:eastAsia="黑体" w:cs="黑体"/>
          <w:sz w:val="30"/>
          <w:szCs w:val="30"/>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黑体" w:hAnsi="黑体" w:eastAsia="黑体" w:cs="黑体"/>
          <w:sz w:val="30"/>
          <w:szCs w:val="30"/>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黑体" w:hAnsi="黑体" w:eastAsia="黑体" w:cs="黑体"/>
          <w:sz w:val="30"/>
          <w:szCs w:val="30"/>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黑体" w:hAnsi="黑体" w:eastAsia="黑体" w:cs="黑体"/>
          <w:sz w:val="30"/>
          <w:szCs w:val="30"/>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黑体" w:hAnsi="黑体" w:eastAsia="黑体" w:cs="黑体"/>
          <w:sz w:val="30"/>
          <w:szCs w:val="30"/>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黑体" w:hAnsi="黑体" w:eastAsia="黑体" w:cs="黑体"/>
          <w:sz w:val="30"/>
          <w:szCs w:val="30"/>
          <w:lang w:val="en-US" w:eastAsia="zh-CN"/>
        </w:rPr>
      </w:pP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rPr>
          <w:rFonts w:hint="eastAsia" w:ascii="黑体" w:hAnsi="黑体" w:eastAsia="黑体" w:cs="黑体"/>
          <w:sz w:val="30"/>
          <w:szCs w:val="30"/>
          <w:lang w:val="en-US" w:eastAsia="zh-CN"/>
        </w:rPr>
      </w:pP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rPr>
          <w:rFonts w:hint="eastAsia" w:ascii="黑体" w:hAnsi="黑体" w:eastAsia="黑体" w:cs="黑体"/>
          <w:sz w:val="30"/>
          <w:szCs w:val="30"/>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600" w:lineRule="exact"/>
        <w:ind w:right="0" w:rightChars="0"/>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宁夏“社会崇军联盟”合作伙伴申请表</w:t>
      </w:r>
    </w:p>
    <w:p>
      <w:pPr>
        <w:spacing w:line="560" w:lineRule="exact"/>
        <w:jc w:val="center"/>
        <w:rPr>
          <w:rFonts w:hint="eastAsia" w:ascii="方正小标宋_GBK" w:hAnsi="方正小标宋_GBK" w:eastAsia="方正小标宋_GBK" w:cs="方正小标宋_GBK"/>
          <w:sz w:val="36"/>
          <w:szCs w:val="36"/>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3402"/>
        <w:gridCol w:w="1559"/>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方正小标宋_GBK"/>
                <w:sz w:val="32"/>
                <w:szCs w:val="32"/>
              </w:rPr>
            </w:pPr>
            <w:r>
              <w:rPr>
                <w:rFonts w:hint="eastAsia" w:ascii="仿宋" w:hAnsi="仿宋" w:eastAsia="仿宋" w:cs="方正小标宋_GBK"/>
                <w:sz w:val="32"/>
                <w:szCs w:val="32"/>
              </w:rPr>
              <w:t>单位名称</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方正小标宋_GBK"/>
                <w:sz w:val="32"/>
                <w:szCs w:val="32"/>
              </w:rPr>
            </w:pP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方正小标宋_GBK"/>
                <w:sz w:val="32"/>
                <w:szCs w:val="32"/>
              </w:rPr>
            </w:pPr>
            <w:r>
              <w:rPr>
                <w:rFonts w:hint="eastAsia" w:ascii="仿宋" w:hAnsi="仿宋" w:eastAsia="仿宋" w:cs="方正小标宋_GBK"/>
                <w:sz w:val="32"/>
                <w:szCs w:val="32"/>
              </w:rPr>
              <w:t>统一社会信用代码</w:t>
            </w:r>
          </w:p>
        </w:tc>
        <w:tc>
          <w:tcPr>
            <w:tcW w:w="18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方正小标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2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方正小标宋_GBK"/>
                <w:sz w:val="32"/>
                <w:szCs w:val="32"/>
              </w:rPr>
            </w:pPr>
            <w:r>
              <w:rPr>
                <w:rFonts w:hint="eastAsia" w:ascii="仿宋" w:hAnsi="仿宋" w:eastAsia="仿宋" w:cs="方正小标宋_GBK"/>
                <w:sz w:val="32"/>
                <w:szCs w:val="32"/>
              </w:rPr>
              <w:t>单位地址</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方正小标宋_GBK"/>
                <w:sz w:val="32"/>
                <w:szCs w:val="32"/>
              </w:rPr>
            </w:pP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方正小标宋_GBK"/>
                <w:spacing w:val="-34"/>
                <w:sz w:val="32"/>
                <w:szCs w:val="32"/>
              </w:rPr>
            </w:pPr>
            <w:r>
              <w:rPr>
                <w:rFonts w:hint="eastAsia" w:ascii="仿宋" w:hAnsi="仿宋" w:eastAsia="仿宋" w:cs="方正小标宋_GBK"/>
                <w:spacing w:val="-34"/>
                <w:sz w:val="32"/>
                <w:szCs w:val="32"/>
              </w:rPr>
              <w:t>法人代表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方正小标宋_GBK"/>
                <w:sz w:val="32"/>
                <w:szCs w:val="32"/>
                <w:lang w:eastAsia="zh-CN"/>
              </w:rPr>
            </w:pPr>
            <w:r>
              <w:rPr>
                <w:rFonts w:hint="eastAsia" w:ascii="仿宋" w:hAnsi="仿宋" w:eastAsia="仿宋" w:cs="方正小标宋_GBK"/>
                <w:spacing w:val="-34"/>
                <w:sz w:val="32"/>
                <w:szCs w:val="32"/>
              </w:rPr>
              <w:t>及身份证</w:t>
            </w:r>
            <w:r>
              <w:rPr>
                <w:rFonts w:hint="eastAsia" w:ascii="仿宋" w:hAnsi="仿宋" w:eastAsia="仿宋" w:cs="方正小标宋_GBK"/>
                <w:spacing w:val="-34"/>
                <w:sz w:val="32"/>
                <w:szCs w:val="32"/>
                <w:lang w:eastAsia="zh-CN"/>
              </w:rPr>
              <w:t>号</w:t>
            </w:r>
          </w:p>
        </w:tc>
        <w:tc>
          <w:tcPr>
            <w:tcW w:w="18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方正小标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方正小标宋_GBK"/>
                <w:sz w:val="32"/>
                <w:szCs w:val="32"/>
              </w:rPr>
            </w:pPr>
            <w:r>
              <w:rPr>
                <w:rFonts w:hint="eastAsia" w:ascii="仿宋" w:hAnsi="仿宋" w:eastAsia="仿宋" w:cs="方正小标宋_GBK"/>
                <w:sz w:val="32"/>
                <w:szCs w:val="32"/>
              </w:rPr>
              <w:t>经营范围</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方正小标宋_GBK"/>
                <w:sz w:val="32"/>
                <w:szCs w:val="32"/>
              </w:rPr>
            </w:pP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方正小标宋_GBK"/>
                <w:sz w:val="32"/>
                <w:szCs w:val="32"/>
              </w:rPr>
            </w:pPr>
            <w:r>
              <w:rPr>
                <w:rFonts w:hint="eastAsia" w:ascii="仿宋" w:hAnsi="仿宋" w:eastAsia="仿宋" w:cs="方正小标宋_GBK"/>
                <w:sz w:val="32"/>
                <w:szCs w:val="32"/>
              </w:rPr>
              <w:t>单位性质</w:t>
            </w:r>
          </w:p>
        </w:tc>
        <w:tc>
          <w:tcPr>
            <w:tcW w:w="18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方正小标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方正小标宋_GBK"/>
                <w:sz w:val="32"/>
                <w:szCs w:val="32"/>
              </w:rPr>
            </w:pPr>
            <w:r>
              <w:rPr>
                <w:rFonts w:hint="eastAsia" w:ascii="仿宋" w:hAnsi="仿宋" w:eastAsia="仿宋" w:cs="方正小标宋_GBK"/>
                <w:sz w:val="32"/>
                <w:szCs w:val="32"/>
              </w:rPr>
              <w:t>联系人及职务</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方正小标宋_GBK"/>
                <w:sz w:val="32"/>
                <w:szCs w:val="32"/>
              </w:rPr>
            </w:pP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方正小标宋_GBK"/>
                <w:sz w:val="32"/>
                <w:szCs w:val="32"/>
              </w:rPr>
            </w:pPr>
            <w:r>
              <w:rPr>
                <w:rFonts w:hint="eastAsia" w:ascii="仿宋" w:hAnsi="仿宋" w:eastAsia="仿宋" w:cs="方正小标宋_GBK"/>
                <w:sz w:val="32"/>
                <w:szCs w:val="32"/>
              </w:rPr>
              <w:t>联系电话</w:t>
            </w:r>
          </w:p>
        </w:tc>
        <w:tc>
          <w:tcPr>
            <w:tcW w:w="18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方正小标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35" w:type="dxa"/>
            <w:noWrap w:val="0"/>
            <w:vAlign w:val="center"/>
          </w:tcPr>
          <w:p>
            <w:pPr>
              <w:spacing w:line="540" w:lineRule="exact"/>
              <w:jc w:val="center"/>
              <w:rPr>
                <w:rFonts w:hint="eastAsia" w:ascii="仿宋" w:hAnsi="仿宋" w:eastAsia="仿宋" w:cs="方正小标宋_GBK"/>
                <w:sz w:val="32"/>
                <w:szCs w:val="32"/>
              </w:rPr>
            </w:pPr>
            <w:r>
              <w:rPr>
                <w:rFonts w:hint="eastAsia" w:ascii="仿宋" w:hAnsi="仿宋" w:eastAsia="仿宋" w:cs="方正小标宋_GBK"/>
                <w:sz w:val="32"/>
                <w:szCs w:val="32"/>
              </w:rPr>
              <w:t>企业</w:t>
            </w:r>
          </w:p>
          <w:p>
            <w:pPr>
              <w:spacing w:line="540" w:lineRule="exact"/>
              <w:jc w:val="center"/>
              <w:rPr>
                <w:rFonts w:hint="eastAsia" w:ascii="仿宋" w:hAnsi="仿宋" w:eastAsia="仿宋" w:cs="方正小标宋_GBK"/>
                <w:sz w:val="32"/>
                <w:szCs w:val="32"/>
              </w:rPr>
            </w:pPr>
            <w:r>
              <w:rPr>
                <w:rFonts w:hint="eastAsia" w:ascii="仿宋" w:hAnsi="仿宋" w:eastAsia="仿宋" w:cs="方正小标宋_GBK"/>
                <w:sz w:val="32"/>
                <w:szCs w:val="32"/>
              </w:rPr>
              <w:t>（机构）</w:t>
            </w:r>
          </w:p>
          <w:p>
            <w:pPr>
              <w:spacing w:line="540" w:lineRule="exact"/>
              <w:jc w:val="center"/>
              <w:rPr>
                <w:rFonts w:hint="eastAsia" w:ascii="仿宋" w:hAnsi="仿宋" w:eastAsia="仿宋" w:cs="方正小标宋_GBK"/>
                <w:sz w:val="32"/>
                <w:szCs w:val="32"/>
              </w:rPr>
            </w:pPr>
            <w:r>
              <w:rPr>
                <w:rFonts w:hint="eastAsia" w:ascii="仿宋" w:hAnsi="仿宋" w:eastAsia="仿宋" w:cs="方正小标宋_GBK"/>
                <w:sz w:val="32"/>
                <w:szCs w:val="32"/>
              </w:rPr>
              <w:t>情况</w:t>
            </w:r>
          </w:p>
          <w:p>
            <w:pPr>
              <w:spacing w:line="540" w:lineRule="exact"/>
              <w:jc w:val="center"/>
              <w:rPr>
                <w:rFonts w:hint="eastAsia" w:ascii="仿宋" w:hAnsi="仿宋" w:eastAsia="仿宋" w:cs="方正小标宋_GBK"/>
                <w:sz w:val="32"/>
                <w:szCs w:val="32"/>
              </w:rPr>
            </w:pPr>
            <w:r>
              <w:rPr>
                <w:rFonts w:hint="eastAsia" w:ascii="仿宋" w:hAnsi="仿宋" w:eastAsia="仿宋" w:cs="方正小标宋_GBK"/>
                <w:sz w:val="32"/>
                <w:szCs w:val="32"/>
              </w:rPr>
              <w:t>简介</w:t>
            </w:r>
          </w:p>
        </w:tc>
        <w:tc>
          <w:tcPr>
            <w:tcW w:w="6825" w:type="dxa"/>
            <w:gridSpan w:val="3"/>
            <w:noWrap w:val="0"/>
            <w:vAlign w:val="center"/>
          </w:tcPr>
          <w:p>
            <w:pPr>
              <w:spacing w:line="540" w:lineRule="exact"/>
              <w:jc w:val="center"/>
              <w:rPr>
                <w:rFonts w:hint="eastAsia" w:ascii="仿宋" w:hAnsi="仿宋" w:eastAsia="仿宋" w:cs="方正小标宋_GBK"/>
                <w:sz w:val="32"/>
                <w:szCs w:val="32"/>
              </w:rPr>
            </w:pPr>
          </w:p>
          <w:p>
            <w:pPr>
              <w:spacing w:line="540" w:lineRule="exact"/>
              <w:jc w:val="center"/>
              <w:rPr>
                <w:rFonts w:hint="eastAsia" w:ascii="仿宋" w:hAnsi="仿宋" w:eastAsia="仿宋" w:cs="方正小标宋_GBK"/>
                <w:sz w:val="32"/>
                <w:szCs w:val="32"/>
              </w:rPr>
            </w:pPr>
          </w:p>
          <w:p>
            <w:pPr>
              <w:spacing w:line="540" w:lineRule="exact"/>
              <w:jc w:val="center"/>
              <w:rPr>
                <w:rFonts w:hint="eastAsia" w:ascii="仿宋" w:hAnsi="仿宋" w:eastAsia="仿宋" w:cs="方正小标宋_GBK"/>
                <w:sz w:val="32"/>
                <w:szCs w:val="32"/>
              </w:rPr>
            </w:pPr>
          </w:p>
          <w:p>
            <w:pPr>
              <w:spacing w:line="540" w:lineRule="exact"/>
              <w:jc w:val="center"/>
              <w:rPr>
                <w:rFonts w:hint="eastAsia" w:ascii="仿宋" w:hAnsi="仿宋" w:eastAsia="仿宋" w:cs="方正小标宋_GBK"/>
                <w:sz w:val="32"/>
                <w:szCs w:val="32"/>
              </w:rPr>
            </w:pPr>
          </w:p>
          <w:p>
            <w:pPr>
              <w:spacing w:line="540" w:lineRule="exact"/>
              <w:jc w:val="center"/>
              <w:rPr>
                <w:rFonts w:hint="eastAsia" w:ascii="仿宋" w:hAnsi="仿宋" w:eastAsia="仿宋" w:cs="方正小标宋_GBK"/>
                <w:sz w:val="32"/>
                <w:szCs w:val="32"/>
              </w:rPr>
            </w:pPr>
          </w:p>
          <w:p>
            <w:pPr>
              <w:spacing w:line="540" w:lineRule="exact"/>
              <w:jc w:val="center"/>
              <w:rPr>
                <w:rFonts w:hint="eastAsia" w:ascii="仿宋" w:hAnsi="仿宋" w:eastAsia="仿宋" w:cs="方正小标宋_GBK"/>
                <w:sz w:val="32"/>
                <w:szCs w:val="32"/>
              </w:rPr>
            </w:pPr>
          </w:p>
          <w:p>
            <w:pPr>
              <w:spacing w:line="540" w:lineRule="exact"/>
              <w:jc w:val="center"/>
              <w:rPr>
                <w:rFonts w:hint="eastAsia" w:ascii="仿宋" w:hAnsi="仿宋" w:eastAsia="仿宋" w:cs="方正小标宋_GBK"/>
                <w:sz w:val="32"/>
                <w:szCs w:val="32"/>
              </w:rPr>
            </w:pPr>
          </w:p>
          <w:p>
            <w:pPr>
              <w:spacing w:line="540" w:lineRule="exact"/>
              <w:jc w:val="center"/>
              <w:rPr>
                <w:rFonts w:hint="eastAsia" w:ascii="仿宋" w:hAnsi="仿宋" w:eastAsia="仿宋" w:cs="方正小标宋_GBK"/>
                <w:sz w:val="32"/>
                <w:szCs w:val="32"/>
              </w:rPr>
            </w:pPr>
          </w:p>
          <w:p>
            <w:pPr>
              <w:spacing w:line="540" w:lineRule="exact"/>
              <w:jc w:val="center"/>
              <w:rPr>
                <w:rFonts w:hint="eastAsia" w:ascii="仿宋" w:hAnsi="仿宋" w:eastAsia="仿宋" w:cs="方正小标宋_GBK"/>
                <w:sz w:val="32"/>
                <w:szCs w:val="32"/>
              </w:rPr>
            </w:pPr>
          </w:p>
          <w:p>
            <w:pPr>
              <w:spacing w:line="540" w:lineRule="exact"/>
              <w:jc w:val="center"/>
              <w:rPr>
                <w:rFonts w:hint="eastAsia" w:ascii="仿宋" w:hAnsi="仿宋" w:eastAsia="仿宋" w:cs="方正小标宋_GBK"/>
                <w:sz w:val="32"/>
                <w:szCs w:val="32"/>
              </w:rPr>
            </w:pPr>
          </w:p>
          <w:p>
            <w:pPr>
              <w:spacing w:line="540" w:lineRule="exact"/>
              <w:jc w:val="center"/>
              <w:rPr>
                <w:rFonts w:hint="eastAsia" w:ascii="仿宋" w:hAnsi="仿宋" w:eastAsia="仿宋" w:cs="方正小标宋_GBK"/>
                <w:sz w:val="32"/>
                <w:szCs w:val="32"/>
              </w:rPr>
            </w:pPr>
          </w:p>
          <w:p>
            <w:pPr>
              <w:spacing w:line="540" w:lineRule="exact"/>
              <w:rPr>
                <w:rFonts w:hint="eastAsia" w:ascii="仿宋" w:hAnsi="仿宋" w:eastAsia="仿宋" w:cs="方正小标宋_GBK"/>
                <w:sz w:val="32"/>
                <w:szCs w:val="32"/>
              </w:rPr>
            </w:pPr>
          </w:p>
          <w:p>
            <w:pPr>
              <w:spacing w:line="540" w:lineRule="exact"/>
              <w:jc w:val="center"/>
              <w:rPr>
                <w:rFonts w:hint="eastAsia" w:ascii="仿宋" w:hAnsi="仿宋" w:eastAsia="仿宋" w:cs="方正小标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235" w:type="dxa"/>
            <w:vMerge w:val="restart"/>
            <w:noWrap w:val="0"/>
            <w:vAlign w:val="center"/>
          </w:tcPr>
          <w:p>
            <w:pPr>
              <w:spacing w:line="540" w:lineRule="exact"/>
              <w:rPr>
                <w:rFonts w:hint="eastAsia" w:ascii="仿宋" w:hAnsi="仿宋" w:eastAsia="仿宋" w:cs="方正小标宋_GBK"/>
                <w:sz w:val="32"/>
                <w:szCs w:val="32"/>
              </w:rPr>
            </w:pPr>
          </w:p>
          <w:p>
            <w:pPr>
              <w:spacing w:line="540" w:lineRule="exact"/>
              <w:jc w:val="center"/>
              <w:rPr>
                <w:rFonts w:hint="eastAsia" w:ascii="仿宋" w:hAnsi="仿宋" w:eastAsia="仿宋" w:cs="方正小标宋_GBK"/>
                <w:sz w:val="32"/>
                <w:szCs w:val="32"/>
              </w:rPr>
            </w:pPr>
            <w:r>
              <w:rPr>
                <w:rFonts w:hint="eastAsia" w:ascii="仿宋" w:hAnsi="仿宋" w:eastAsia="仿宋" w:cs="方正小标宋_GBK"/>
                <w:sz w:val="32"/>
                <w:szCs w:val="32"/>
              </w:rPr>
              <w:t>可提供的</w:t>
            </w:r>
          </w:p>
          <w:p>
            <w:pPr>
              <w:spacing w:line="540" w:lineRule="exact"/>
              <w:jc w:val="center"/>
              <w:rPr>
                <w:rFonts w:hint="eastAsia" w:ascii="仿宋" w:hAnsi="仿宋" w:eastAsia="仿宋" w:cs="方正小标宋_GBK"/>
                <w:sz w:val="32"/>
                <w:szCs w:val="32"/>
              </w:rPr>
            </w:pPr>
            <w:r>
              <w:rPr>
                <w:rFonts w:hint="eastAsia" w:ascii="仿宋" w:hAnsi="仿宋" w:eastAsia="仿宋" w:cs="方正小标宋_GBK"/>
                <w:sz w:val="32"/>
                <w:szCs w:val="32"/>
              </w:rPr>
              <w:t>拥军优惠</w:t>
            </w:r>
            <w:r>
              <w:rPr>
                <w:rFonts w:hint="eastAsia" w:ascii="仿宋" w:hAnsi="仿宋" w:eastAsia="仿宋" w:cs="方正小标宋_GBK"/>
                <w:sz w:val="32"/>
                <w:szCs w:val="32"/>
                <w:lang w:eastAsia="zh-CN"/>
              </w:rPr>
              <w:t>商品服务或优待</w:t>
            </w:r>
            <w:r>
              <w:rPr>
                <w:rFonts w:hint="eastAsia" w:ascii="仿宋" w:hAnsi="仿宋" w:eastAsia="仿宋" w:cs="方正小标宋_GBK"/>
                <w:sz w:val="32"/>
                <w:szCs w:val="32"/>
              </w:rPr>
              <w:t>服务（需具体说明优惠、优待</w:t>
            </w:r>
          </w:p>
          <w:p>
            <w:pPr>
              <w:spacing w:line="540" w:lineRule="exact"/>
              <w:jc w:val="center"/>
              <w:rPr>
                <w:rFonts w:hint="eastAsia" w:ascii="仿宋" w:hAnsi="仿宋" w:eastAsia="仿宋" w:cs="方正小标宋_GBK"/>
                <w:sz w:val="32"/>
                <w:szCs w:val="32"/>
              </w:rPr>
            </w:pPr>
            <w:r>
              <w:rPr>
                <w:rFonts w:hint="eastAsia" w:ascii="仿宋" w:hAnsi="仿宋" w:eastAsia="仿宋" w:cs="方正小标宋_GBK"/>
                <w:sz w:val="32"/>
                <w:szCs w:val="32"/>
              </w:rPr>
              <w:t>内容）</w:t>
            </w:r>
          </w:p>
          <w:p>
            <w:pPr>
              <w:spacing w:line="540" w:lineRule="exact"/>
              <w:jc w:val="center"/>
              <w:rPr>
                <w:rFonts w:hint="eastAsia" w:ascii="仿宋" w:hAnsi="仿宋" w:eastAsia="仿宋" w:cs="方正小标宋_GBK"/>
                <w:sz w:val="32"/>
                <w:szCs w:val="32"/>
              </w:rPr>
            </w:pPr>
          </w:p>
        </w:tc>
        <w:tc>
          <w:tcPr>
            <w:tcW w:w="6825" w:type="dxa"/>
            <w:gridSpan w:val="3"/>
            <w:noWrap w:val="0"/>
            <w:vAlign w:val="center"/>
          </w:tcPr>
          <w:p>
            <w:pPr>
              <w:spacing w:line="540" w:lineRule="exact"/>
              <w:jc w:val="center"/>
              <w:rPr>
                <w:rFonts w:hint="eastAsia" w:ascii="仿宋_GB2312" w:hAnsi="仿宋_GB2312" w:eastAsia="仿宋_GB2312" w:cs="仿宋_GB2312"/>
                <w:spacing w:val="-6"/>
                <w:sz w:val="30"/>
                <w:szCs w:val="30"/>
                <w:lang w:val="en-US" w:eastAsia="zh-CN"/>
              </w:rPr>
            </w:pPr>
            <w:r>
              <w:rPr>
                <w:rFonts w:hint="eastAsia" w:ascii="仿宋_GB2312" w:hAnsi="仿宋_GB2312" w:eastAsia="仿宋_GB2312" w:cs="仿宋_GB2312"/>
                <w:spacing w:val="-6"/>
                <w:sz w:val="30"/>
                <w:szCs w:val="30"/>
                <w:lang w:val="en-US" w:eastAsia="zh-CN"/>
              </w:rPr>
              <w:t>商贸商超</w:t>
            </w:r>
            <w:r>
              <w:rPr>
                <w:rFonts w:hint="eastAsia" w:ascii="仿宋_GB2312" w:hAnsi="仿宋_GB2312" w:eastAsia="仿宋_GB2312" w:cs="仿宋_GB2312"/>
                <w:spacing w:val="-6"/>
                <w:sz w:val="30"/>
                <w:szCs w:val="30"/>
                <w:lang w:val="en-US" w:eastAsia="zh-CN"/>
              </w:rPr>
              <w:sym w:font="Wingdings 2" w:char="00A3"/>
            </w:r>
            <w:r>
              <w:rPr>
                <w:rFonts w:hint="eastAsia" w:ascii="仿宋_GB2312" w:hAnsi="仿宋_GB2312" w:eastAsia="仿宋_GB2312" w:cs="仿宋_GB2312"/>
                <w:spacing w:val="-6"/>
                <w:sz w:val="30"/>
                <w:szCs w:val="30"/>
                <w:lang w:val="en-US" w:eastAsia="zh-CN"/>
              </w:rPr>
              <w:t>金融保险</w:t>
            </w:r>
            <w:r>
              <w:rPr>
                <w:rFonts w:hint="eastAsia" w:ascii="仿宋_GB2312" w:hAnsi="仿宋_GB2312" w:eastAsia="仿宋_GB2312" w:cs="仿宋_GB2312"/>
                <w:spacing w:val="-6"/>
                <w:sz w:val="30"/>
                <w:szCs w:val="30"/>
                <w:lang w:val="en-US" w:eastAsia="zh-CN"/>
              </w:rPr>
              <w:sym w:font="Wingdings 2" w:char="00A3"/>
            </w:r>
            <w:r>
              <w:rPr>
                <w:rFonts w:hint="eastAsia" w:ascii="仿宋_GB2312" w:hAnsi="仿宋_GB2312" w:eastAsia="仿宋_GB2312" w:cs="仿宋_GB2312"/>
                <w:spacing w:val="-6"/>
                <w:sz w:val="30"/>
                <w:szCs w:val="30"/>
                <w:lang w:val="en-US" w:eastAsia="zh-CN"/>
              </w:rPr>
              <w:t>餐饮娱乐</w:t>
            </w:r>
            <w:r>
              <w:rPr>
                <w:rFonts w:hint="eastAsia" w:ascii="仿宋_GB2312" w:hAnsi="仿宋_GB2312" w:eastAsia="仿宋_GB2312" w:cs="仿宋_GB2312"/>
                <w:spacing w:val="-6"/>
                <w:sz w:val="30"/>
                <w:szCs w:val="30"/>
                <w:lang w:val="en-US" w:eastAsia="zh-CN"/>
              </w:rPr>
              <w:sym w:font="Wingdings 2" w:char="00A3"/>
            </w:r>
            <w:r>
              <w:rPr>
                <w:rFonts w:hint="eastAsia" w:ascii="仿宋_GB2312" w:hAnsi="仿宋_GB2312" w:eastAsia="仿宋_GB2312" w:cs="仿宋_GB2312"/>
                <w:spacing w:val="-6"/>
                <w:sz w:val="30"/>
                <w:szCs w:val="30"/>
                <w:lang w:val="en-US" w:eastAsia="zh-CN"/>
              </w:rPr>
              <w:t>医疗康养</w:t>
            </w:r>
            <w:r>
              <w:rPr>
                <w:rFonts w:hint="eastAsia" w:ascii="仿宋_GB2312" w:hAnsi="仿宋_GB2312" w:eastAsia="仿宋_GB2312" w:cs="仿宋_GB2312"/>
                <w:spacing w:val="-6"/>
                <w:sz w:val="30"/>
                <w:szCs w:val="30"/>
                <w:lang w:val="en-US" w:eastAsia="zh-CN"/>
              </w:rPr>
              <w:sym w:font="Wingdings 2" w:char="00A3"/>
            </w:r>
          </w:p>
          <w:p>
            <w:pPr>
              <w:spacing w:line="540" w:lineRule="exact"/>
              <w:jc w:val="center"/>
              <w:rPr>
                <w:rFonts w:hint="eastAsia" w:ascii="仿宋" w:hAnsi="仿宋" w:eastAsia="仿宋" w:cs="方正小标宋_GBK"/>
                <w:sz w:val="32"/>
                <w:szCs w:val="32"/>
              </w:rPr>
            </w:pPr>
            <w:r>
              <w:rPr>
                <w:rFonts w:hint="eastAsia" w:ascii="仿宋_GB2312" w:hAnsi="仿宋_GB2312" w:eastAsia="仿宋_GB2312" w:cs="仿宋_GB2312"/>
                <w:spacing w:val="-6"/>
                <w:sz w:val="30"/>
                <w:szCs w:val="30"/>
                <w:lang w:val="en-US" w:eastAsia="zh-CN"/>
              </w:rPr>
              <w:t>文化旅游</w:t>
            </w:r>
            <w:r>
              <w:rPr>
                <w:rFonts w:hint="eastAsia" w:ascii="仿宋_GB2312" w:hAnsi="仿宋_GB2312" w:eastAsia="仿宋_GB2312" w:cs="仿宋_GB2312"/>
                <w:spacing w:val="-6"/>
                <w:sz w:val="30"/>
                <w:szCs w:val="30"/>
                <w:lang w:val="en-US" w:eastAsia="zh-CN"/>
              </w:rPr>
              <w:sym w:font="Wingdings 2" w:char="00A3"/>
            </w:r>
            <w:r>
              <w:rPr>
                <w:rFonts w:hint="eastAsia" w:ascii="仿宋_GB2312" w:hAnsi="仿宋_GB2312" w:eastAsia="仿宋_GB2312" w:cs="仿宋_GB2312"/>
                <w:spacing w:val="-6"/>
                <w:sz w:val="30"/>
                <w:szCs w:val="30"/>
                <w:lang w:val="en-US" w:eastAsia="zh-CN"/>
              </w:rPr>
              <w:t>交通物流</w:t>
            </w:r>
            <w:r>
              <w:rPr>
                <w:rFonts w:hint="eastAsia" w:ascii="仿宋_GB2312" w:hAnsi="仿宋_GB2312" w:eastAsia="仿宋_GB2312" w:cs="仿宋_GB2312"/>
                <w:spacing w:val="-6"/>
                <w:sz w:val="30"/>
                <w:szCs w:val="30"/>
                <w:lang w:val="en-US" w:eastAsia="zh-CN"/>
              </w:rPr>
              <w:sym w:font="Wingdings 2" w:char="00A3"/>
            </w:r>
            <w:r>
              <w:rPr>
                <w:rFonts w:hint="eastAsia" w:ascii="仿宋_GB2312" w:hAnsi="仿宋_GB2312" w:eastAsia="仿宋_GB2312" w:cs="仿宋_GB2312"/>
                <w:spacing w:val="-6"/>
                <w:sz w:val="30"/>
                <w:szCs w:val="30"/>
                <w:lang w:val="en-US" w:eastAsia="zh-CN"/>
              </w:rPr>
              <w:t>教育培训</w:t>
            </w:r>
            <w:r>
              <w:rPr>
                <w:rFonts w:hint="eastAsia" w:ascii="仿宋_GB2312" w:hAnsi="仿宋_GB2312" w:eastAsia="仿宋_GB2312" w:cs="仿宋_GB2312"/>
                <w:spacing w:val="-6"/>
                <w:sz w:val="30"/>
                <w:szCs w:val="30"/>
                <w:lang w:val="en-US" w:eastAsia="zh-CN"/>
              </w:rPr>
              <w:sym w:font="Wingdings 2" w:char="00A3"/>
            </w:r>
            <w:r>
              <w:rPr>
                <w:rFonts w:hint="eastAsia" w:ascii="仿宋_GB2312" w:hAnsi="仿宋_GB2312" w:eastAsia="仿宋_GB2312" w:cs="仿宋_GB2312"/>
                <w:spacing w:val="-6"/>
                <w:sz w:val="30"/>
                <w:szCs w:val="30"/>
                <w:lang w:val="en-US" w:eastAsia="zh-CN"/>
              </w:rPr>
              <w:t>油料燃气</w:t>
            </w:r>
            <w:r>
              <w:rPr>
                <w:rFonts w:hint="eastAsia" w:ascii="仿宋_GB2312" w:hAnsi="仿宋_GB2312" w:eastAsia="仿宋_GB2312" w:cs="仿宋_GB2312"/>
                <w:spacing w:val="-6"/>
                <w:sz w:val="30"/>
                <w:szCs w:val="30"/>
                <w:lang w:val="en-US" w:eastAsia="zh-CN"/>
              </w:rPr>
              <w:sym w:font="Wingdings 2" w:char="00A3"/>
            </w:r>
            <w:r>
              <w:rPr>
                <w:rFonts w:hint="eastAsia" w:ascii="仿宋_GB2312" w:hAnsi="仿宋_GB2312" w:eastAsia="仿宋_GB2312" w:cs="仿宋_GB2312"/>
                <w:spacing w:val="-6"/>
                <w:sz w:val="30"/>
                <w:szCs w:val="30"/>
                <w:lang w:val="en-US" w:eastAsia="zh-CN"/>
              </w:rPr>
              <w:t>其他</w:t>
            </w:r>
            <w:r>
              <w:rPr>
                <w:rFonts w:hint="eastAsia" w:ascii="仿宋_GB2312" w:hAnsi="仿宋_GB2312" w:eastAsia="仿宋_GB2312" w:cs="仿宋_GB2312"/>
                <w:spacing w:val="-6"/>
                <w:sz w:val="30"/>
                <w:szCs w:val="30"/>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2235" w:type="dxa"/>
            <w:vMerge w:val="continue"/>
            <w:noWrap w:val="0"/>
            <w:vAlign w:val="center"/>
          </w:tcPr>
          <w:p>
            <w:pPr>
              <w:spacing w:line="540" w:lineRule="exact"/>
              <w:jc w:val="center"/>
              <w:rPr>
                <w:rFonts w:hint="eastAsia" w:ascii="仿宋" w:hAnsi="仿宋" w:eastAsia="仿宋" w:cs="方正小标宋_GBK"/>
                <w:sz w:val="32"/>
                <w:szCs w:val="32"/>
              </w:rPr>
            </w:pPr>
          </w:p>
        </w:tc>
        <w:tc>
          <w:tcPr>
            <w:tcW w:w="6825" w:type="dxa"/>
            <w:gridSpan w:val="3"/>
            <w:noWrap w:val="0"/>
            <w:vAlign w:val="center"/>
          </w:tcPr>
          <w:p>
            <w:pPr>
              <w:spacing w:line="540" w:lineRule="exact"/>
              <w:jc w:val="center"/>
              <w:rPr>
                <w:rFonts w:hint="eastAsia" w:ascii="仿宋" w:hAnsi="仿宋" w:eastAsia="仿宋" w:cs="方正小标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trPr>
        <w:tc>
          <w:tcPr>
            <w:tcW w:w="9060" w:type="dxa"/>
            <w:gridSpan w:val="4"/>
            <w:noWrap w:val="0"/>
            <w:vAlign w:val="center"/>
          </w:tcPr>
          <w:p>
            <w:pPr>
              <w:spacing w:line="540" w:lineRule="exact"/>
              <w:jc w:val="left"/>
              <w:rPr>
                <w:rFonts w:hint="eastAsia" w:ascii="仿宋" w:hAnsi="仿宋" w:eastAsia="仿宋" w:cs="方正小标宋_GBK"/>
                <w:sz w:val="32"/>
                <w:szCs w:val="32"/>
              </w:rPr>
            </w:pPr>
          </w:p>
          <w:p>
            <w:pPr>
              <w:spacing w:line="540" w:lineRule="exact"/>
              <w:ind w:firstLine="640" w:firstLineChars="200"/>
              <w:jc w:val="left"/>
              <w:rPr>
                <w:rFonts w:ascii="仿宋" w:hAnsi="仿宋" w:eastAsia="仿宋" w:cs="方正小标宋_GBK"/>
                <w:sz w:val="32"/>
                <w:szCs w:val="32"/>
              </w:rPr>
            </w:pPr>
            <w:r>
              <w:rPr>
                <w:rFonts w:hint="eastAsia" w:ascii="仿宋" w:hAnsi="仿宋" w:eastAsia="仿宋" w:cs="方正小标宋_GBK"/>
                <w:sz w:val="32"/>
                <w:szCs w:val="32"/>
              </w:rPr>
              <w:t>本单位自愿申请加入</w:t>
            </w:r>
            <w:r>
              <w:rPr>
                <w:rFonts w:hint="eastAsia" w:ascii="仿宋_GB2312" w:hAnsi="仿宋_GB2312" w:eastAsia="仿宋_GB2312" w:cs="仿宋_GB2312"/>
                <w:sz w:val="32"/>
                <w:szCs w:val="32"/>
                <w:highlight w:val="none"/>
                <w:lang w:val="en-US" w:eastAsia="zh-CN"/>
              </w:rPr>
              <w:t>宁夏</w:t>
            </w:r>
            <w:r>
              <w:rPr>
                <w:rFonts w:hint="eastAsia" w:ascii="仿宋_GB2312" w:hAnsi="仿宋_GB2312" w:eastAsia="仿宋_GB2312" w:cs="仿宋_GB2312"/>
                <w:sz w:val="32"/>
                <w:szCs w:val="32"/>
                <w:lang w:val="en-US" w:eastAsia="zh-CN"/>
              </w:rPr>
              <w:t>“社会崇军联盟”</w:t>
            </w:r>
            <w:r>
              <w:rPr>
                <w:rFonts w:hint="eastAsia" w:ascii="仿宋" w:hAnsi="仿宋" w:eastAsia="仿宋" w:cs="方正小标宋_GBK"/>
                <w:sz w:val="32"/>
                <w:szCs w:val="32"/>
              </w:rPr>
              <w:t>，自觉遵守</w:t>
            </w:r>
            <w:r>
              <w:rPr>
                <w:rFonts w:hint="eastAsia" w:ascii="仿宋_GB2312" w:hAnsi="仿宋_GB2312" w:eastAsia="仿宋_GB2312" w:cs="仿宋_GB2312"/>
                <w:sz w:val="32"/>
                <w:szCs w:val="32"/>
                <w:highlight w:val="none"/>
                <w:lang w:val="en-US" w:eastAsia="zh-CN"/>
              </w:rPr>
              <w:t>宁夏</w:t>
            </w:r>
            <w:r>
              <w:rPr>
                <w:rFonts w:hint="eastAsia" w:ascii="仿宋_GB2312" w:hAnsi="仿宋_GB2312" w:eastAsia="仿宋_GB2312" w:cs="仿宋_GB2312"/>
                <w:sz w:val="32"/>
                <w:szCs w:val="32"/>
                <w:lang w:val="en-US" w:eastAsia="zh-CN"/>
              </w:rPr>
              <w:t>“社会崇军联盟”合作伙伴</w:t>
            </w:r>
            <w:r>
              <w:rPr>
                <w:rFonts w:hint="eastAsia" w:ascii="仿宋" w:hAnsi="仿宋" w:eastAsia="仿宋" w:cs="方正小标宋_GBK"/>
                <w:sz w:val="32"/>
                <w:szCs w:val="32"/>
              </w:rPr>
              <w:t>自律公约，如有不实，愿承担相应责任。</w:t>
            </w:r>
          </w:p>
          <w:p>
            <w:pPr>
              <w:spacing w:line="540" w:lineRule="exact"/>
              <w:ind w:firstLine="640" w:firstLineChars="200"/>
              <w:jc w:val="left"/>
              <w:rPr>
                <w:rFonts w:hint="eastAsia" w:ascii="仿宋" w:hAnsi="仿宋" w:eastAsia="仿宋" w:cs="方正小标宋_GBK"/>
                <w:sz w:val="32"/>
                <w:szCs w:val="32"/>
              </w:rPr>
            </w:pPr>
          </w:p>
          <w:p>
            <w:pPr>
              <w:spacing w:line="540" w:lineRule="exact"/>
              <w:jc w:val="center"/>
              <w:rPr>
                <w:rFonts w:hint="eastAsia" w:ascii="仿宋" w:hAnsi="仿宋" w:eastAsia="仿宋" w:cs="方正小标宋_GBK"/>
                <w:sz w:val="32"/>
                <w:szCs w:val="32"/>
              </w:rPr>
            </w:pPr>
            <w:r>
              <w:rPr>
                <w:rFonts w:hint="eastAsia" w:ascii="仿宋" w:hAnsi="仿宋" w:eastAsia="仿宋" w:cs="方正小标宋_GBK"/>
                <w:sz w:val="32"/>
                <w:szCs w:val="32"/>
              </w:rPr>
              <w:t xml:space="preserve">                      申请单位（公章）</w:t>
            </w:r>
          </w:p>
          <w:p>
            <w:pPr>
              <w:spacing w:line="540" w:lineRule="exact"/>
              <w:jc w:val="center"/>
              <w:rPr>
                <w:rFonts w:hint="eastAsia" w:ascii="仿宋" w:hAnsi="仿宋" w:eastAsia="仿宋" w:cs="方正小标宋_GBK"/>
                <w:sz w:val="32"/>
                <w:szCs w:val="32"/>
              </w:rPr>
            </w:pPr>
            <w:r>
              <w:rPr>
                <w:rFonts w:hint="eastAsia" w:ascii="仿宋" w:hAnsi="仿宋" w:eastAsia="仿宋" w:cs="方正小标宋_GBK"/>
                <w:sz w:val="32"/>
                <w:szCs w:val="32"/>
              </w:rPr>
              <w:t xml:space="preserve">                           </w:t>
            </w:r>
            <w:r>
              <w:rPr>
                <w:rFonts w:ascii="仿宋" w:hAnsi="仿宋" w:eastAsia="仿宋" w:cs="方正小标宋_GBK"/>
                <w:sz w:val="32"/>
                <w:szCs w:val="32"/>
              </w:rPr>
              <w:t>年</w:t>
            </w:r>
            <w:r>
              <w:rPr>
                <w:rFonts w:hint="eastAsia" w:ascii="仿宋" w:hAnsi="仿宋" w:eastAsia="仿宋" w:cs="方正小标宋_GBK"/>
                <w:sz w:val="32"/>
                <w:szCs w:val="32"/>
              </w:rPr>
              <w:t xml:space="preserve">  </w:t>
            </w:r>
            <w:r>
              <w:rPr>
                <w:rFonts w:ascii="仿宋" w:hAnsi="仿宋" w:eastAsia="仿宋" w:cs="方正小标宋_GBK"/>
                <w:sz w:val="32"/>
                <w:szCs w:val="32"/>
              </w:rPr>
              <w:t>月</w:t>
            </w:r>
            <w:r>
              <w:rPr>
                <w:rFonts w:hint="eastAsia" w:ascii="仿宋" w:hAnsi="仿宋" w:eastAsia="仿宋" w:cs="方正小标宋_GBK"/>
                <w:sz w:val="32"/>
                <w:szCs w:val="32"/>
              </w:rPr>
              <w:t xml:space="preserve">  </w:t>
            </w:r>
            <w:r>
              <w:rPr>
                <w:rFonts w:ascii="仿宋" w:hAnsi="仿宋" w:eastAsia="仿宋" w:cs="方正小标宋_GBK"/>
                <w:sz w:val="3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9060" w:type="dxa"/>
            <w:gridSpan w:val="4"/>
            <w:noWrap w:val="0"/>
            <w:vAlign w:val="center"/>
          </w:tcPr>
          <w:p>
            <w:pPr>
              <w:spacing w:line="540" w:lineRule="exact"/>
              <w:jc w:val="left"/>
              <w:rPr>
                <w:rFonts w:hint="eastAsia" w:ascii="仿宋" w:hAnsi="仿宋" w:eastAsia="仿宋" w:cs="方正小标宋_GBK"/>
                <w:sz w:val="32"/>
                <w:szCs w:val="32"/>
              </w:rPr>
            </w:pPr>
            <w:r>
              <w:rPr>
                <w:rFonts w:hint="eastAsia" w:ascii="仿宋" w:hAnsi="仿宋" w:eastAsia="仿宋" w:cs="方正小标宋_GBK"/>
                <w:sz w:val="32"/>
                <w:szCs w:val="32"/>
                <w:lang w:eastAsia="zh-CN"/>
              </w:rPr>
              <w:t>主管部门签署</w:t>
            </w:r>
            <w:r>
              <w:rPr>
                <w:rFonts w:hint="eastAsia" w:ascii="仿宋" w:hAnsi="仿宋" w:eastAsia="仿宋" w:cs="方正小标宋_GBK"/>
                <w:sz w:val="32"/>
                <w:szCs w:val="32"/>
              </w:rPr>
              <w:t>意见</w:t>
            </w:r>
            <w:r>
              <w:rPr>
                <w:rFonts w:hint="eastAsia" w:ascii="仿宋" w:hAnsi="仿宋" w:eastAsia="仿宋" w:cs="方正小标宋_GBK"/>
                <w:sz w:val="32"/>
                <w:szCs w:val="32"/>
                <w:lang w:eastAsia="zh-CN"/>
              </w:rPr>
              <w:t>（公章）</w:t>
            </w:r>
            <w:r>
              <w:rPr>
                <w:rFonts w:hint="eastAsia" w:ascii="仿宋" w:hAnsi="仿宋" w:eastAsia="仿宋" w:cs="方正小标宋_GBK"/>
                <w:sz w:val="32"/>
                <w:szCs w:val="32"/>
              </w:rPr>
              <w:t>：</w:t>
            </w:r>
          </w:p>
          <w:p>
            <w:pPr>
              <w:spacing w:line="540" w:lineRule="exact"/>
              <w:jc w:val="right"/>
              <w:rPr>
                <w:rFonts w:hint="eastAsia" w:ascii="仿宋" w:hAnsi="仿宋" w:eastAsia="仿宋" w:cs="方正小标宋_GBK"/>
                <w:sz w:val="32"/>
                <w:szCs w:val="32"/>
              </w:rPr>
            </w:pPr>
          </w:p>
          <w:p>
            <w:pPr>
              <w:spacing w:line="540" w:lineRule="exact"/>
              <w:jc w:val="center"/>
              <w:rPr>
                <w:rFonts w:hint="eastAsia" w:ascii="仿宋" w:hAnsi="仿宋" w:eastAsia="仿宋" w:cs="方正小标宋_GBK"/>
                <w:sz w:val="32"/>
                <w:szCs w:val="32"/>
              </w:rPr>
            </w:pPr>
            <w:r>
              <w:rPr>
                <w:rFonts w:hint="eastAsia" w:ascii="仿宋" w:hAnsi="仿宋" w:eastAsia="仿宋" w:cs="方正小标宋_GBK"/>
                <w:sz w:val="32"/>
                <w:szCs w:val="32"/>
              </w:rPr>
              <w:t xml:space="preserve">                           </w:t>
            </w:r>
            <w:r>
              <w:rPr>
                <w:rFonts w:ascii="仿宋" w:hAnsi="仿宋" w:eastAsia="仿宋" w:cs="方正小标宋_GBK"/>
                <w:sz w:val="32"/>
                <w:szCs w:val="32"/>
              </w:rPr>
              <w:t>年</w:t>
            </w:r>
            <w:r>
              <w:rPr>
                <w:rFonts w:hint="eastAsia" w:ascii="仿宋" w:hAnsi="仿宋" w:eastAsia="仿宋" w:cs="方正小标宋_GBK"/>
                <w:sz w:val="32"/>
                <w:szCs w:val="32"/>
              </w:rPr>
              <w:t xml:space="preserve">  </w:t>
            </w:r>
            <w:r>
              <w:rPr>
                <w:rFonts w:ascii="仿宋" w:hAnsi="仿宋" w:eastAsia="仿宋" w:cs="方正小标宋_GBK"/>
                <w:sz w:val="32"/>
                <w:szCs w:val="32"/>
              </w:rPr>
              <w:t>月</w:t>
            </w:r>
            <w:r>
              <w:rPr>
                <w:rFonts w:hint="eastAsia" w:ascii="仿宋" w:hAnsi="仿宋" w:eastAsia="仿宋" w:cs="方正小标宋_GBK"/>
                <w:sz w:val="32"/>
                <w:szCs w:val="32"/>
              </w:rPr>
              <w:t xml:space="preserve">  </w:t>
            </w:r>
            <w:r>
              <w:rPr>
                <w:rFonts w:ascii="仿宋" w:hAnsi="仿宋" w:eastAsia="仿宋" w:cs="方正小标宋_GBK"/>
                <w:sz w:val="3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trPr>
        <w:tc>
          <w:tcPr>
            <w:tcW w:w="9060" w:type="dxa"/>
            <w:gridSpan w:val="4"/>
            <w:noWrap w:val="0"/>
            <w:vAlign w:val="center"/>
          </w:tcPr>
          <w:p>
            <w:pPr>
              <w:spacing w:line="540" w:lineRule="exact"/>
              <w:jc w:val="left"/>
              <w:rPr>
                <w:rFonts w:hint="eastAsia" w:ascii="仿宋" w:hAnsi="仿宋" w:eastAsia="仿宋" w:cs="方正小标宋_GBK"/>
                <w:sz w:val="32"/>
                <w:szCs w:val="32"/>
              </w:rPr>
            </w:pPr>
            <w:r>
              <w:rPr>
                <w:rFonts w:hint="eastAsia" w:ascii="仿宋" w:hAnsi="仿宋" w:eastAsia="仿宋" w:cs="方正小标宋_GBK"/>
                <w:sz w:val="32"/>
                <w:szCs w:val="32"/>
                <w:lang w:eastAsia="zh-CN"/>
              </w:rPr>
              <w:t>同级</w:t>
            </w:r>
            <w:r>
              <w:rPr>
                <w:rFonts w:hint="eastAsia" w:ascii="仿宋" w:hAnsi="仿宋" w:eastAsia="仿宋" w:cs="方正小标宋_GBK"/>
                <w:sz w:val="32"/>
                <w:szCs w:val="32"/>
              </w:rPr>
              <w:t>退役军人事务</w:t>
            </w:r>
            <w:r>
              <w:rPr>
                <w:rFonts w:hint="eastAsia" w:ascii="仿宋" w:hAnsi="仿宋" w:eastAsia="仿宋" w:cs="方正小标宋_GBK"/>
                <w:sz w:val="32"/>
                <w:szCs w:val="32"/>
                <w:lang w:eastAsia="zh-CN"/>
              </w:rPr>
              <w:t>部门签署</w:t>
            </w:r>
            <w:r>
              <w:rPr>
                <w:rFonts w:hint="eastAsia" w:ascii="仿宋" w:hAnsi="仿宋" w:eastAsia="仿宋" w:cs="方正小标宋_GBK"/>
                <w:sz w:val="32"/>
                <w:szCs w:val="32"/>
              </w:rPr>
              <w:t>意见</w:t>
            </w:r>
            <w:r>
              <w:rPr>
                <w:rFonts w:hint="eastAsia" w:ascii="仿宋" w:hAnsi="仿宋" w:eastAsia="仿宋" w:cs="方正小标宋_GBK"/>
                <w:sz w:val="32"/>
                <w:szCs w:val="32"/>
                <w:lang w:eastAsia="zh-CN"/>
              </w:rPr>
              <w:t>（公章）</w:t>
            </w:r>
            <w:r>
              <w:rPr>
                <w:rFonts w:hint="eastAsia" w:ascii="仿宋" w:hAnsi="仿宋" w:eastAsia="仿宋" w:cs="方正小标宋_GBK"/>
                <w:sz w:val="32"/>
                <w:szCs w:val="32"/>
              </w:rPr>
              <w:t>：</w:t>
            </w:r>
          </w:p>
          <w:p>
            <w:pPr>
              <w:spacing w:line="540" w:lineRule="exact"/>
              <w:jc w:val="right"/>
              <w:rPr>
                <w:rFonts w:hint="eastAsia" w:ascii="仿宋" w:hAnsi="仿宋" w:eastAsia="仿宋" w:cs="方正小标宋_GBK"/>
                <w:sz w:val="32"/>
                <w:szCs w:val="32"/>
              </w:rPr>
            </w:pPr>
          </w:p>
          <w:p>
            <w:pPr>
              <w:spacing w:line="540" w:lineRule="exact"/>
              <w:jc w:val="center"/>
              <w:rPr>
                <w:rFonts w:hint="eastAsia" w:ascii="仿宋" w:hAnsi="仿宋" w:eastAsia="仿宋" w:cs="方正小标宋_GBK"/>
                <w:sz w:val="32"/>
                <w:szCs w:val="32"/>
              </w:rPr>
            </w:pPr>
            <w:r>
              <w:rPr>
                <w:rFonts w:hint="eastAsia" w:ascii="仿宋" w:hAnsi="仿宋" w:eastAsia="仿宋" w:cs="方正小标宋_GBK"/>
                <w:sz w:val="32"/>
                <w:szCs w:val="32"/>
              </w:rPr>
              <w:t xml:space="preserve">                           </w:t>
            </w:r>
            <w:r>
              <w:rPr>
                <w:rFonts w:ascii="仿宋" w:hAnsi="仿宋" w:eastAsia="仿宋" w:cs="方正小标宋_GBK"/>
                <w:sz w:val="32"/>
                <w:szCs w:val="32"/>
              </w:rPr>
              <w:t>年</w:t>
            </w:r>
            <w:r>
              <w:rPr>
                <w:rFonts w:hint="eastAsia" w:ascii="仿宋" w:hAnsi="仿宋" w:eastAsia="仿宋" w:cs="方正小标宋_GBK"/>
                <w:sz w:val="32"/>
                <w:szCs w:val="32"/>
              </w:rPr>
              <w:t xml:space="preserve">  </w:t>
            </w:r>
            <w:r>
              <w:rPr>
                <w:rFonts w:ascii="仿宋" w:hAnsi="仿宋" w:eastAsia="仿宋" w:cs="方正小标宋_GBK"/>
                <w:sz w:val="32"/>
                <w:szCs w:val="32"/>
              </w:rPr>
              <w:t>月</w:t>
            </w:r>
            <w:r>
              <w:rPr>
                <w:rFonts w:hint="eastAsia" w:ascii="仿宋" w:hAnsi="仿宋" w:eastAsia="仿宋" w:cs="方正小标宋_GBK"/>
                <w:sz w:val="32"/>
                <w:szCs w:val="32"/>
              </w:rPr>
              <w:t xml:space="preserve">  </w:t>
            </w:r>
            <w:r>
              <w:rPr>
                <w:rFonts w:ascii="仿宋" w:hAnsi="仿宋" w:eastAsia="仿宋" w:cs="方正小标宋_GBK"/>
                <w:sz w:val="32"/>
                <w:szCs w:val="32"/>
              </w:rPr>
              <w:t>日</w:t>
            </w:r>
          </w:p>
        </w:tc>
      </w:tr>
    </w:tbl>
    <w:p>
      <w:pPr>
        <w:pStyle w:val="3"/>
        <w:keepNext w:val="0"/>
        <w:keepLines w:val="0"/>
        <w:pageBreakBefore w:val="0"/>
        <w:widowControl w:val="0"/>
        <w:kinsoku/>
        <w:wordWrap/>
        <w:overflowPunct/>
        <w:topLinePunct w:val="0"/>
        <w:autoSpaceDE/>
        <w:autoSpaceDN/>
        <w:bidi w:val="0"/>
        <w:adjustRightInd/>
        <w:snapToGrid w:val="0"/>
        <w:spacing w:line="20" w:lineRule="exact"/>
        <w:textAlignment w:val="auto"/>
        <w:rPr>
          <w:rFonts w:hint="default" w:ascii="仿宋_GB2312" w:hAnsi="仿宋_GB2312" w:eastAsia="仿宋_GB2312" w:cs="仿宋_GB2312"/>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0" w:lineRule="exact"/>
        <w:textAlignment w:val="auto"/>
        <w:rPr>
          <w:rFonts w:hint="default" w:ascii="仿宋_GB2312" w:hAnsi="仿宋_GB2312" w:eastAsia="仿宋_GB2312" w:cs="仿宋_GB2312"/>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0" w:lineRule="exact"/>
        <w:textAlignment w:val="auto"/>
        <w:rPr>
          <w:rFonts w:hint="default" w:ascii="仿宋_GB2312" w:hAnsi="仿宋_GB2312" w:eastAsia="仿宋_GB2312" w:cs="仿宋_GB2312"/>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0" w:lineRule="exact"/>
        <w:textAlignment w:val="auto"/>
        <w:rPr>
          <w:rFonts w:hint="default" w:ascii="仿宋_GB2312" w:hAnsi="仿宋_GB2312" w:eastAsia="仿宋_GB2312" w:cs="仿宋_GB2312"/>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0" w:lineRule="exact"/>
        <w:textAlignment w:val="auto"/>
        <w:rPr>
          <w:rFonts w:hint="default" w:ascii="仿宋_GB2312" w:hAnsi="仿宋_GB2312" w:eastAsia="仿宋_GB2312" w:cs="仿宋_GB2312"/>
          <w:sz w:val="32"/>
          <w:szCs w:val="32"/>
          <w:highlight w:val="none"/>
          <w:lang w:val="en-US" w:eastAsia="zh-CN"/>
        </w:rPr>
        <w:sectPr>
          <w:footerReference r:id="rId3" w:type="default"/>
          <w:pgSz w:w="11906" w:h="16838"/>
          <w:pgMar w:top="2098" w:right="1474" w:bottom="1984" w:left="1587" w:header="851" w:footer="992" w:gutter="0"/>
          <w:pgNumType w:fmt="decimal"/>
          <w:cols w:space="720" w:num="1"/>
          <w:rtlGutter w:val="0"/>
          <w:docGrid w:type="lines" w:linePitch="312" w:charSpace="0"/>
        </w:sectPr>
      </w:pP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宁夏“社会崇军联盟”合作伙伴汇总表</w:t>
      </w:r>
    </w:p>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60" w:lineRule="exact"/>
        <w:ind w:right="0" w:rightChars="0"/>
        <w:jc w:val="left"/>
        <w:textAlignment w:val="auto"/>
        <w:outlineLvl w:val="9"/>
        <w:rPr>
          <w:rFonts w:hint="eastAsia" w:ascii="CESI楷体-GB2312" w:hAnsi="CESI楷体-GB2312" w:eastAsia="CESI楷体-GB2312" w:cs="CESI楷体-GB2312"/>
          <w:sz w:val="24"/>
          <w:szCs w:val="24"/>
          <w:lang w:val="en-US" w:eastAsia="zh-CN"/>
        </w:rPr>
      </w:pPr>
    </w:p>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60" w:lineRule="exact"/>
        <w:ind w:right="0" w:rightChars="0"/>
        <w:jc w:val="left"/>
        <w:textAlignment w:val="auto"/>
        <w:outlineLvl w:val="9"/>
        <w:rPr>
          <w:rFonts w:hint="eastAsia" w:ascii="CESI楷体-GB2312" w:hAnsi="CESI楷体-GB2312" w:eastAsia="CESI楷体-GB2312" w:cs="CESI楷体-GB2312"/>
          <w:sz w:val="24"/>
          <w:szCs w:val="24"/>
          <w:lang w:val="en-US" w:eastAsia="zh-CN"/>
        </w:rPr>
      </w:pPr>
      <w:r>
        <w:rPr>
          <w:rFonts w:hint="eastAsia" w:ascii="CESI楷体-GB2312" w:hAnsi="CESI楷体-GB2312" w:eastAsia="CESI楷体-GB2312" w:cs="CESI楷体-GB2312"/>
          <w:sz w:val="24"/>
          <w:szCs w:val="24"/>
          <w:lang w:val="en-US" w:eastAsia="zh-CN"/>
        </w:rPr>
        <w:t>填报单位：</w:t>
      </w:r>
      <w:r>
        <w:rPr>
          <w:rFonts w:hint="eastAsia" w:ascii="CESI楷体-GB2312" w:hAnsi="CESI楷体-GB2312" w:eastAsia="CESI楷体-GB2312" w:cs="CESI楷体-GB2312"/>
          <w:sz w:val="24"/>
          <w:szCs w:val="24"/>
          <w:u w:val="none"/>
          <w:lang w:val="en-US" w:eastAsia="zh-CN"/>
        </w:rPr>
        <w:t>自治区</w:t>
      </w:r>
      <w:r>
        <w:rPr>
          <w:rFonts w:hint="eastAsia" w:ascii="CESI楷体-GB2312" w:hAnsi="CESI楷体-GB2312" w:eastAsia="CESI楷体-GB2312" w:cs="CESI楷体-GB2312"/>
          <w:sz w:val="24"/>
          <w:szCs w:val="24"/>
          <w:u w:val="single"/>
          <w:lang w:val="en-US" w:eastAsia="zh-CN"/>
        </w:rPr>
        <w:t xml:space="preserve">               </w:t>
      </w:r>
      <w:r>
        <w:rPr>
          <w:rFonts w:hint="eastAsia" w:ascii="CESI楷体-GB2312" w:hAnsi="CESI楷体-GB2312" w:eastAsia="CESI楷体-GB2312" w:cs="CESI楷体-GB2312"/>
          <w:sz w:val="24"/>
          <w:szCs w:val="24"/>
          <w:lang w:val="en-US" w:eastAsia="zh-CN"/>
        </w:rPr>
        <w:t>（</w:t>
      </w:r>
      <w:r>
        <w:rPr>
          <w:rFonts w:hint="eastAsia" w:ascii="CESI楷体-GB2312" w:hAnsi="CESI楷体-GB2312" w:eastAsia="CESI楷体-GB2312" w:cs="CESI楷体-GB2312"/>
          <w:sz w:val="24"/>
          <w:szCs w:val="24"/>
          <w:u w:val="none"/>
          <w:lang w:val="en-US" w:eastAsia="zh-CN"/>
        </w:rPr>
        <w:t>厅局委办、市双拥办</w:t>
      </w:r>
      <w:r>
        <w:rPr>
          <w:rFonts w:hint="eastAsia" w:ascii="CESI楷体-GB2312" w:hAnsi="CESI楷体-GB2312" w:eastAsia="CESI楷体-GB2312" w:cs="CESI楷体-GB2312"/>
          <w:sz w:val="24"/>
          <w:szCs w:val="24"/>
          <w:lang w:val="en-US" w:eastAsia="zh-CN"/>
        </w:rPr>
        <w:t>盖章）</w:t>
      </w:r>
    </w:p>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40" w:lineRule="exact"/>
        <w:ind w:right="0" w:rightChars="0"/>
        <w:jc w:val="left"/>
        <w:textAlignment w:val="auto"/>
        <w:outlineLvl w:val="9"/>
        <w:rPr>
          <w:rFonts w:hint="default" w:ascii="CESI楷体-GB2312" w:hAnsi="CESI楷体-GB2312" w:eastAsia="CESI楷体-GB2312" w:cs="CESI楷体-GB2312"/>
          <w:sz w:val="24"/>
          <w:szCs w:val="24"/>
          <w:lang w:val="en-US" w:eastAsia="zh-CN"/>
        </w:rPr>
      </w:pPr>
    </w:p>
    <w:tbl>
      <w:tblPr>
        <w:tblStyle w:val="5"/>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179"/>
        <w:gridCol w:w="1266"/>
        <w:gridCol w:w="1896"/>
        <w:gridCol w:w="1291"/>
        <w:gridCol w:w="1448"/>
        <w:gridCol w:w="1552"/>
        <w:gridCol w:w="1052"/>
        <w:gridCol w:w="1282"/>
        <w:gridCol w:w="112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31" w:type="dxa"/>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60" w:lineRule="exact"/>
              <w:ind w:right="0" w:rightChars="0"/>
              <w:jc w:val="center"/>
              <w:textAlignment w:val="auto"/>
              <w:rPr>
                <w:rFonts w:hint="eastAsia" w:ascii="CESI楷体-GB2312" w:hAnsi="CESI楷体-GB2312" w:eastAsia="CESI楷体-GB2312" w:cs="CESI楷体-GB2312"/>
                <w:sz w:val="24"/>
                <w:szCs w:val="24"/>
                <w:highlight w:val="none"/>
                <w:vertAlign w:val="baseline"/>
                <w:lang w:val="en-US" w:eastAsia="zh-CN"/>
              </w:rPr>
            </w:pPr>
            <w:r>
              <w:rPr>
                <w:rFonts w:hint="eastAsia" w:ascii="CESI楷体-GB2312" w:hAnsi="CESI楷体-GB2312" w:eastAsia="CESI楷体-GB2312" w:cs="CESI楷体-GB2312"/>
                <w:sz w:val="24"/>
                <w:szCs w:val="24"/>
                <w:highlight w:val="none"/>
                <w:vertAlign w:val="baseline"/>
                <w:lang w:val="en-US" w:eastAsia="zh-CN"/>
              </w:rPr>
              <w:t>序号</w:t>
            </w:r>
          </w:p>
        </w:tc>
        <w:tc>
          <w:tcPr>
            <w:tcW w:w="1179" w:type="dxa"/>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60" w:lineRule="exact"/>
              <w:ind w:right="0" w:rightChars="0"/>
              <w:jc w:val="center"/>
              <w:textAlignment w:val="auto"/>
              <w:rPr>
                <w:rFonts w:hint="eastAsia" w:ascii="CESI楷体-GB2312" w:hAnsi="CESI楷体-GB2312" w:eastAsia="CESI楷体-GB2312" w:cs="CESI楷体-GB2312"/>
                <w:kern w:val="2"/>
                <w:sz w:val="24"/>
                <w:szCs w:val="24"/>
                <w:highlight w:val="none"/>
                <w:vertAlign w:val="baseline"/>
                <w:lang w:val="en-US" w:eastAsia="zh-CN" w:bidi="ar-SA"/>
              </w:rPr>
            </w:pPr>
            <w:r>
              <w:rPr>
                <w:rFonts w:hint="eastAsia" w:ascii="CESI楷体-GB2312" w:hAnsi="CESI楷体-GB2312" w:eastAsia="CESI楷体-GB2312" w:cs="CESI楷体-GB2312"/>
                <w:sz w:val="24"/>
                <w:szCs w:val="24"/>
                <w:highlight w:val="none"/>
                <w:vertAlign w:val="baseline"/>
                <w:lang w:val="en-US" w:eastAsia="zh-CN"/>
              </w:rPr>
              <w:t>优待类型</w:t>
            </w:r>
          </w:p>
        </w:tc>
        <w:tc>
          <w:tcPr>
            <w:tcW w:w="126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CESI楷体-GB2312" w:hAnsi="CESI楷体-GB2312" w:eastAsia="CESI楷体-GB2312" w:cs="CESI楷体-GB2312"/>
                <w:sz w:val="24"/>
                <w:szCs w:val="24"/>
                <w:highlight w:val="none"/>
                <w:vertAlign w:val="baseline"/>
                <w:lang w:val="en-US" w:eastAsia="zh-CN"/>
              </w:rPr>
            </w:pPr>
            <w:r>
              <w:rPr>
                <w:rFonts w:hint="eastAsia" w:ascii="CESI楷体-GB2312" w:hAnsi="CESI楷体-GB2312" w:eastAsia="CESI楷体-GB2312" w:cs="CESI楷体-GB2312"/>
                <w:sz w:val="24"/>
                <w:szCs w:val="24"/>
              </w:rPr>
              <w:t>单位名称</w:t>
            </w:r>
          </w:p>
        </w:tc>
        <w:tc>
          <w:tcPr>
            <w:tcW w:w="189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CESI楷体-GB2312" w:hAnsi="CESI楷体-GB2312" w:eastAsia="CESI楷体-GB2312" w:cs="CESI楷体-GB2312"/>
                <w:kern w:val="2"/>
                <w:sz w:val="24"/>
                <w:szCs w:val="24"/>
                <w:highlight w:val="none"/>
                <w:vertAlign w:val="baseline"/>
                <w:lang w:val="en-US" w:eastAsia="zh-CN" w:bidi="ar-SA"/>
              </w:rPr>
            </w:pPr>
            <w:r>
              <w:rPr>
                <w:rFonts w:hint="eastAsia" w:ascii="CESI楷体-GB2312" w:hAnsi="CESI楷体-GB2312" w:eastAsia="CESI楷体-GB2312" w:cs="CESI楷体-GB2312"/>
                <w:kern w:val="2"/>
                <w:sz w:val="24"/>
                <w:szCs w:val="24"/>
                <w:highlight w:val="none"/>
                <w:vertAlign w:val="baseline"/>
                <w:lang w:val="en-US" w:eastAsia="zh-CN" w:bidi="ar-SA"/>
              </w:rPr>
              <w:t>优惠内容</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CESI楷体-GB2312" w:hAnsi="CESI楷体-GB2312" w:eastAsia="CESI楷体-GB2312" w:cs="CESI楷体-GB2312"/>
                <w:kern w:val="2"/>
                <w:sz w:val="24"/>
                <w:szCs w:val="24"/>
                <w:highlight w:val="none"/>
                <w:vertAlign w:val="baseline"/>
                <w:lang w:val="en-US" w:eastAsia="zh-CN" w:bidi="ar-SA"/>
              </w:rPr>
            </w:pPr>
            <w:r>
              <w:rPr>
                <w:rFonts w:hint="eastAsia" w:ascii="CESI楷体-GB2312" w:hAnsi="CESI楷体-GB2312" w:eastAsia="CESI楷体-GB2312" w:cs="CESI楷体-GB2312"/>
                <w:kern w:val="2"/>
                <w:sz w:val="24"/>
                <w:szCs w:val="24"/>
                <w:highlight w:val="none"/>
                <w:vertAlign w:val="baseline"/>
                <w:lang w:val="en-US" w:eastAsia="zh-CN" w:bidi="ar-SA"/>
              </w:rPr>
              <w:t>概述</w:t>
            </w:r>
          </w:p>
        </w:tc>
        <w:tc>
          <w:tcPr>
            <w:tcW w:w="1291" w:type="dxa"/>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60" w:lineRule="exact"/>
              <w:ind w:right="0" w:rightChars="0"/>
              <w:jc w:val="center"/>
              <w:textAlignment w:val="auto"/>
              <w:rPr>
                <w:rFonts w:hint="eastAsia" w:ascii="CESI楷体-GB2312" w:hAnsi="CESI楷体-GB2312" w:eastAsia="CESI楷体-GB2312" w:cs="CESI楷体-GB2312"/>
                <w:kern w:val="2"/>
                <w:sz w:val="24"/>
                <w:szCs w:val="24"/>
                <w:highlight w:val="none"/>
                <w:vertAlign w:val="baseline"/>
                <w:lang w:val="en-US" w:eastAsia="zh-CN" w:bidi="ar-SA"/>
              </w:rPr>
            </w:pPr>
            <w:r>
              <w:rPr>
                <w:rFonts w:hint="eastAsia" w:ascii="CESI楷体-GB2312" w:hAnsi="CESI楷体-GB2312" w:eastAsia="CESI楷体-GB2312" w:cs="CESI楷体-GB2312"/>
                <w:sz w:val="24"/>
                <w:szCs w:val="24"/>
              </w:rPr>
              <w:t>统一社会信用代码</w:t>
            </w:r>
          </w:p>
        </w:tc>
        <w:tc>
          <w:tcPr>
            <w:tcW w:w="1448"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CESI楷体-GB2312" w:hAnsi="CESI楷体-GB2312" w:eastAsia="CESI楷体-GB2312" w:cs="CESI楷体-GB2312"/>
                <w:kern w:val="2"/>
                <w:sz w:val="24"/>
                <w:szCs w:val="24"/>
                <w:highlight w:val="none"/>
                <w:vertAlign w:val="baseline"/>
                <w:lang w:val="en-US" w:eastAsia="zh-CN" w:bidi="ar-SA"/>
              </w:rPr>
            </w:pPr>
            <w:r>
              <w:rPr>
                <w:rFonts w:hint="eastAsia" w:ascii="CESI楷体-GB2312" w:hAnsi="CESI楷体-GB2312" w:eastAsia="CESI楷体-GB2312" w:cs="CESI楷体-GB2312"/>
                <w:sz w:val="24"/>
                <w:szCs w:val="24"/>
              </w:rPr>
              <w:t>单位地址</w:t>
            </w:r>
          </w:p>
        </w:tc>
        <w:tc>
          <w:tcPr>
            <w:tcW w:w="1552" w:type="dxa"/>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60" w:lineRule="exact"/>
              <w:ind w:right="0" w:rightChars="0"/>
              <w:jc w:val="center"/>
              <w:textAlignment w:val="auto"/>
              <w:outlineLvl w:val="9"/>
              <w:rPr>
                <w:rFonts w:hint="eastAsia" w:ascii="CESI楷体-GB2312" w:hAnsi="CESI楷体-GB2312" w:eastAsia="CESI楷体-GB2312" w:cs="CESI楷体-GB2312"/>
                <w:sz w:val="24"/>
                <w:szCs w:val="24"/>
              </w:rPr>
            </w:pPr>
            <w:r>
              <w:rPr>
                <w:rFonts w:hint="eastAsia" w:ascii="CESI楷体-GB2312" w:hAnsi="CESI楷体-GB2312" w:eastAsia="CESI楷体-GB2312" w:cs="CESI楷体-GB2312"/>
                <w:sz w:val="24"/>
                <w:szCs w:val="24"/>
              </w:rPr>
              <w:t>法人代表</w:t>
            </w:r>
          </w:p>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60" w:lineRule="exact"/>
              <w:ind w:right="0" w:rightChars="0"/>
              <w:jc w:val="center"/>
              <w:textAlignment w:val="auto"/>
              <w:outlineLvl w:val="9"/>
              <w:rPr>
                <w:rFonts w:hint="eastAsia" w:ascii="CESI楷体-GB2312" w:hAnsi="CESI楷体-GB2312" w:eastAsia="CESI楷体-GB2312" w:cs="CESI楷体-GB2312"/>
                <w:kern w:val="2"/>
                <w:sz w:val="24"/>
                <w:szCs w:val="24"/>
                <w:highlight w:val="none"/>
                <w:vertAlign w:val="baseline"/>
                <w:lang w:val="en-US" w:eastAsia="zh-CN" w:bidi="ar-SA"/>
              </w:rPr>
            </w:pPr>
            <w:r>
              <w:rPr>
                <w:rFonts w:hint="eastAsia" w:ascii="CESI楷体-GB2312" w:hAnsi="CESI楷体-GB2312" w:eastAsia="CESI楷体-GB2312" w:cs="CESI楷体-GB2312"/>
                <w:sz w:val="24"/>
                <w:szCs w:val="24"/>
              </w:rPr>
              <w:t>及身份证</w:t>
            </w:r>
            <w:r>
              <w:rPr>
                <w:rFonts w:hint="eastAsia" w:ascii="CESI楷体-GB2312" w:hAnsi="CESI楷体-GB2312" w:eastAsia="CESI楷体-GB2312" w:cs="CESI楷体-GB2312"/>
                <w:sz w:val="24"/>
                <w:szCs w:val="24"/>
                <w:lang w:eastAsia="zh-CN"/>
              </w:rPr>
              <w:t>号</w:t>
            </w:r>
          </w:p>
        </w:tc>
        <w:tc>
          <w:tcPr>
            <w:tcW w:w="1052"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CESI楷体-GB2312" w:hAnsi="CESI楷体-GB2312" w:eastAsia="CESI楷体-GB2312" w:cs="CESI楷体-GB2312"/>
                <w:sz w:val="24"/>
                <w:szCs w:val="24"/>
              </w:rPr>
            </w:pPr>
            <w:r>
              <w:rPr>
                <w:rFonts w:hint="eastAsia" w:ascii="CESI楷体-GB2312" w:hAnsi="CESI楷体-GB2312" w:eastAsia="CESI楷体-GB2312" w:cs="CESI楷体-GB2312"/>
                <w:sz w:val="24"/>
                <w:szCs w:val="24"/>
              </w:rPr>
              <w:t>经营</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CESI楷体-GB2312" w:hAnsi="CESI楷体-GB2312" w:eastAsia="CESI楷体-GB2312" w:cs="CESI楷体-GB2312"/>
                <w:kern w:val="2"/>
                <w:sz w:val="24"/>
                <w:szCs w:val="24"/>
                <w:highlight w:val="none"/>
                <w:vertAlign w:val="baseline"/>
                <w:lang w:val="en-US" w:eastAsia="zh-CN" w:bidi="ar-SA"/>
              </w:rPr>
            </w:pPr>
            <w:r>
              <w:rPr>
                <w:rFonts w:hint="eastAsia" w:ascii="CESI楷体-GB2312" w:hAnsi="CESI楷体-GB2312" w:eastAsia="CESI楷体-GB2312" w:cs="CESI楷体-GB2312"/>
                <w:sz w:val="24"/>
                <w:szCs w:val="24"/>
              </w:rPr>
              <w:t>范围</w:t>
            </w:r>
          </w:p>
        </w:tc>
        <w:tc>
          <w:tcPr>
            <w:tcW w:w="1282"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CESI楷体-GB2312" w:hAnsi="CESI楷体-GB2312" w:eastAsia="CESI楷体-GB2312" w:cs="CESI楷体-GB2312"/>
                <w:kern w:val="2"/>
                <w:sz w:val="24"/>
                <w:szCs w:val="24"/>
                <w:highlight w:val="none"/>
                <w:vertAlign w:val="baseline"/>
                <w:lang w:val="en-US" w:eastAsia="zh-CN" w:bidi="ar-SA"/>
              </w:rPr>
            </w:pPr>
            <w:r>
              <w:rPr>
                <w:rFonts w:hint="eastAsia" w:ascii="CESI楷体-GB2312" w:hAnsi="CESI楷体-GB2312" w:eastAsia="CESI楷体-GB2312" w:cs="CESI楷体-GB2312"/>
                <w:sz w:val="24"/>
                <w:szCs w:val="24"/>
              </w:rPr>
              <w:t>单位性质</w:t>
            </w:r>
          </w:p>
        </w:tc>
        <w:tc>
          <w:tcPr>
            <w:tcW w:w="1125"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CESI楷体-GB2312" w:hAnsi="CESI楷体-GB2312" w:eastAsia="CESI楷体-GB2312" w:cs="CESI楷体-GB2312"/>
                <w:sz w:val="24"/>
                <w:szCs w:val="24"/>
              </w:rPr>
            </w:pPr>
            <w:r>
              <w:rPr>
                <w:rFonts w:hint="eastAsia" w:ascii="CESI楷体-GB2312" w:hAnsi="CESI楷体-GB2312" w:eastAsia="CESI楷体-GB2312" w:cs="CESI楷体-GB2312"/>
                <w:sz w:val="24"/>
                <w:szCs w:val="24"/>
              </w:rPr>
              <w:t>联系人</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CESI楷体-GB2312" w:hAnsi="CESI楷体-GB2312" w:eastAsia="CESI楷体-GB2312" w:cs="CESI楷体-GB2312"/>
                <w:kern w:val="2"/>
                <w:sz w:val="24"/>
                <w:szCs w:val="24"/>
                <w:highlight w:val="none"/>
                <w:vertAlign w:val="baseline"/>
                <w:lang w:val="en-US" w:eastAsia="zh-CN" w:bidi="ar-SA"/>
              </w:rPr>
            </w:pPr>
            <w:r>
              <w:rPr>
                <w:rFonts w:hint="eastAsia" w:ascii="CESI楷体-GB2312" w:hAnsi="CESI楷体-GB2312" w:eastAsia="CESI楷体-GB2312" w:cs="CESI楷体-GB2312"/>
                <w:sz w:val="24"/>
                <w:szCs w:val="24"/>
              </w:rPr>
              <w:t>及职务</w:t>
            </w:r>
          </w:p>
        </w:tc>
        <w:tc>
          <w:tcPr>
            <w:tcW w:w="1260"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CESI楷体-GB2312" w:hAnsi="CESI楷体-GB2312" w:eastAsia="CESI楷体-GB2312" w:cs="CESI楷体-GB2312"/>
                <w:kern w:val="2"/>
                <w:sz w:val="24"/>
                <w:szCs w:val="24"/>
                <w:highlight w:val="none"/>
                <w:vertAlign w:val="baseline"/>
                <w:lang w:val="en-US" w:eastAsia="zh-CN" w:bidi="ar-SA"/>
              </w:rPr>
            </w:pPr>
            <w:r>
              <w:rPr>
                <w:rFonts w:hint="eastAsia" w:ascii="CESI楷体-GB2312" w:hAnsi="CESI楷体-GB2312" w:eastAsia="CESI楷体-GB2312" w:cs="CESI楷体-GB2312"/>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w:t>
            </w:r>
          </w:p>
        </w:tc>
        <w:tc>
          <w:tcPr>
            <w:tcW w:w="1179" w:type="dxa"/>
            <w:vMerge w:val="restart"/>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商贸商超</w:t>
            </w:r>
          </w:p>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kern w:val="2"/>
                <w:sz w:val="24"/>
                <w:szCs w:val="24"/>
                <w:highlight w:val="none"/>
                <w:vertAlign w:val="baseline"/>
                <w:lang w:val="en-US" w:eastAsia="zh-CN" w:bidi="ar-SA"/>
              </w:rPr>
            </w:pPr>
          </w:p>
        </w:tc>
        <w:tc>
          <w:tcPr>
            <w:tcW w:w="126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89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9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448"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5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0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8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125"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60" w:type="dxa"/>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w:t>
            </w:r>
          </w:p>
        </w:tc>
        <w:tc>
          <w:tcPr>
            <w:tcW w:w="1179" w:type="dxa"/>
            <w:vMerge w:val="continue"/>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kern w:val="2"/>
                <w:sz w:val="24"/>
                <w:szCs w:val="24"/>
                <w:highlight w:val="none"/>
                <w:vertAlign w:val="baseline"/>
                <w:lang w:val="en-US" w:eastAsia="zh-CN" w:bidi="ar-SA"/>
              </w:rPr>
            </w:pPr>
          </w:p>
        </w:tc>
        <w:tc>
          <w:tcPr>
            <w:tcW w:w="126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89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9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448"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5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0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8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125"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60" w:type="dxa"/>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w:t>
            </w:r>
          </w:p>
        </w:tc>
        <w:tc>
          <w:tcPr>
            <w:tcW w:w="1179" w:type="dxa"/>
            <w:vMerge w:val="continue"/>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kern w:val="2"/>
                <w:sz w:val="24"/>
                <w:szCs w:val="24"/>
                <w:highlight w:val="none"/>
                <w:vertAlign w:val="baseline"/>
                <w:lang w:val="en-US" w:eastAsia="zh-CN" w:bidi="ar-SA"/>
              </w:rPr>
            </w:pPr>
          </w:p>
        </w:tc>
        <w:tc>
          <w:tcPr>
            <w:tcW w:w="126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89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9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448"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5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0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8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125"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60" w:type="dxa"/>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w:t>
            </w:r>
          </w:p>
        </w:tc>
        <w:tc>
          <w:tcPr>
            <w:tcW w:w="1179" w:type="dxa"/>
            <w:vMerge w:val="continue"/>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kern w:val="2"/>
                <w:sz w:val="24"/>
                <w:szCs w:val="24"/>
                <w:highlight w:val="none"/>
                <w:vertAlign w:val="baseline"/>
                <w:lang w:val="en-US" w:eastAsia="zh-CN" w:bidi="ar-SA"/>
              </w:rPr>
            </w:pPr>
          </w:p>
        </w:tc>
        <w:tc>
          <w:tcPr>
            <w:tcW w:w="126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89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9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448"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5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0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8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125"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60" w:type="dxa"/>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4</w:t>
            </w:r>
          </w:p>
        </w:tc>
        <w:tc>
          <w:tcPr>
            <w:tcW w:w="1179" w:type="dxa"/>
            <w:vMerge w:val="restart"/>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val="en-US" w:eastAsia="zh-CN"/>
              </w:rPr>
              <w:t>金融保险</w:t>
            </w:r>
          </w:p>
        </w:tc>
        <w:tc>
          <w:tcPr>
            <w:tcW w:w="126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89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9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448"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5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0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8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125"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60" w:type="dxa"/>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5</w:t>
            </w:r>
          </w:p>
        </w:tc>
        <w:tc>
          <w:tcPr>
            <w:tcW w:w="1179" w:type="dxa"/>
            <w:vMerge w:val="continue"/>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kern w:val="2"/>
                <w:sz w:val="24"/>
                <w:szCs w:val="24"/>
                <w:highlight w:val="none"/>
                <w:vertAlign w:val="baseline"/>
                <w:lang w:val="en-US" w:eastAsia="zh-CN" w:bidi="ar-SA"/>
              </w:rPr>
            </w:pPr>
          </w:p>
        </w:tc>
        <w:tc>
          <w:tcPr>
            <w:tcW w:w="126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89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9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448"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5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0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8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125"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60" w:type="dxa"/>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6</w:t>
            </w:r>
          </w:p>
        </w:tc>
        <w:tc>
          <w:tcPr>
            <w:tcW w:w="1179" w:type="dxa"/>
            <w:vMerge w:val="continue"/>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kern w:val="2"/>
                <w:sz w:val="24"/>
                <w:szCs w:val="24"/>
                <w:highlight w:val="none"/>
                <w:vertAlign w:val="baseline"/>
                <w:lang w:val="en-US" w:eastAsia="zh-CN" w:bidi="ar-SA"/>
              </w:rPr>
            </w:pPr>
          </w:p>
        </w:tc>
        <w:tc>
          <w:tcPr>
            <w:tcW w:w="126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89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9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448"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5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0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8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125"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60" w:type="dxa"/>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3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w:t>
            </w:r>
          </w:p>
        </w:tc>
        <w:tc>
          <w:tcPr>
            <w:tcW w:w="1179" w:type="dxa"/>
            <w:vMerge w:val="continue"/>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kern w:val="2"/>
                <w:sz w:val="24"/>
                <w:szCs w:val="24"/>
                <w:highlight w:val="none"/>
                <w:vertAlign w:val="baseline"/>
                <w:lang w:val="en-US" w:eastAsia="zh-CN" w:bidi="ar-SA"/>
              </w:rPr>
            </w:pPr>
          </w:p>
        </w:tc>
        <w:tc>
          <w:tcPr>
            <w:tcW w:w="126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89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9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448"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5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0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8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125"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60" w:type="dxa"/>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7</w:t>
            </w:r>
          </w:p>
        </w:tc>
        <w:tc>
          <w:tcPr>
            <w:tcW w:w="1179" w:type="dxa"/>
            <w:vMerge w:val="restart"/>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val="en-US" w:eastAsia="zh-CN"/>
              </w:rPr>
              <w:t>餐饮娱乐</w:t>
            </w:r>
          </w:p>
        </w:tc>
        <w:tc>
          <w:tcPr>
            <w:tcW w:w="126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89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9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448"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5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0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8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125"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60" w:type="dxa"/>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8</w:t>
            </w:r>
          </w:p>
        </w:tc>
        <w:tc>
          <w:tcPr>
            <w:tcW w:w="1179" w:type="dxa"/>
            <w:vMerge w:val="continue"/>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kern w:val="2"/>
                <w:sz w:val="24"/>
                <w:szCs w:val="24"/>
                <w:highlight w:val="none"/>
                <w:vertAlign w:val="baseline"/>
                <w:lang w:val="en-US" w:eastAsia="zh-CN" w:bidi="ar-SA"/>
              </w:rPr>
            </w:pPr>
          </w:p>
        </w:tc>
        <w:tc>
          <w:tcPr>
            <w:tcW w:w="126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89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9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448"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5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0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8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125"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60" w:type="dxa"/>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9</w:t>
            </w:r>
          </w:p>
        </w:tc>
        <w:tc>
          <w:tcPr>
            <w:tcW w:w="1179" w:type="dxa"/>
            <w:vMerge w:val="continue"/>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kern w:val="2"/>
                <w:sz w:val="24"/>
                <w:szCs w:val="24"/>
                <w:highlight w:val="none"/>
                <w:vertAlign w:val="baseline"/>
                <w:lang w:val="en-US" w:eastAsia="zh-CN" w:bidi="ar-SA"/>
              </w:rPr>
            </w:pPr>
          </w:p>
        </w:tc>
        <w:tc>
          <w:tcPr>
            <w:tcW w:w="126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89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9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448"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5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0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8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125"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60" w:type="dxa"/>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w:t>
            </w:r>
          </w:p>
        </w:tc>
        <w:tc>
          <w:tcPr>
            <w:tcW w:w="1179" w:type="dxa"/>
            <w:vMerge w:val="continue"/>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kern w:val="2"/>
                <w:sz w:val="24"/>
                <w:szCs w:val="24"/>
                <w:highlight w:val="none"/>
                <w:vertAlign w:val="baseline"/>
                <w:lang w:val="en-US" w:eastAsia="zh-CN" w:bidi="ar-SA"/>
              </w:rPr>
            </w:pPr>
          </w:p>
        </w:tc>
        <w:tc>
          <w:tcPr>
            <w:tcW w:w="126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89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9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448"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5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0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8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125"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60" w:type="dxa"/>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10</w:t>
            </w:r>
          </w:p>
        </w:tc>
        <w:tc>
          <w:tcPr>
            <w:tcW w:w="1179" w:type="dxa"/>
            <w:vMerge w:val="restart"/>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医疗康养</w:t>
            </w:r>
          </w:p>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kern w:val="2"/>
                <w:sz w:val="24"/>
                <w:szCs w:val="24"/>
                <w:highlight w:val="none"/>
                <w:vertAlign w:val="baseline"/>
                <w:lang w:val="en-US" w:eastAsia="zh-CN" w:bidi="ar-SA"/>
              </w:rPr>
            </w:pPr>
          </w:p>
        </w:tc>
        <w:tc>
          <w:tcPr>
            <w:tcW w:w="126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89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9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448"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5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0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8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125"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60" w:type="dxa"/>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11</w:t>
            </w:r>
          </w:p>
        </w:tc>
        <w:tc>
          <w:tcPr>
            <w:tcW w:w="1179" w:type="dxa"/>
            <w:vMerge w:val="continue"/>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kern w:val="2"/>
                <w:sz w:val="24"/>
                <w:szCs w:val="24"/>
                <w:highlight w:val="none"/>
                <w:vertAlign w:val="baseline"/>
                <w:lang w:val="en-US" w:eastAsia="zh-CN" w:bidi="ar-SA"/>
              </w:rPr>
            </w:pPr>
          </w:p>
        </w:tc>
        <w:tc>
          <w:tcPr>
            <w:tcW w:w="126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89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9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448"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5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0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8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125"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60" w:type="dxa"/>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12</w:t>
            </w:r>
          </w:p>
        </w:tc>
        <w:tc>
          <w:tcPr>
            <w:tcW w:w="1179" w:type="dxa"/>
            <w:vMerge w:val="continue"/>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kern w:val="2"/>
                <w:sz w:val="24"/>
                <w:szCs w:val="24"/>
                <w:highlight w:val="none"/>
                <w:vertAlign w:val="baseline"/>
                <w:lang w:val="en-US" w:eastAsia="zh-CN" w:bidi="ar-SA"/>
              </w:rPr>
            </w:pPr>
          </w:p>
        </w:tc>
        <w:tc>
          <w:tcPr>
            <w:tcW w:w="126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89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9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448"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5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0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8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125"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60" w:type="dxa"/>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w:t>
            </w:r>
          </w:p>
        </w:tc>
        <w:tc>
          <w:tcPr>
            <w:tcW w:w="1179" w:type="dxa"/>
            <w:vMerge w:val="continue"/>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kern w:val="2"/>
                <w:sz w:val="24"/>
                <w:szCs w:val="24"/>
                <w:highlight w:val="none"/>
                <w:vertAlign w:val="baseline"/>
                <w:lang w:val="en-US" w:eastAsia="zh-CN" w:bidi="ar-SA"/>
              </w:rPr>
            </w:pPr>
          </w:p>
        </w:tc>
        <w:tc>
          <w:tcPr>
            <w:tcW w:w="126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89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9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448"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5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0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8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125"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60" w:type="dxa"/>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13</w:t>
            </w:r>
          </w:p>
        </w:tc>
        <w:tc>
          <w:tcPr>
            <w:tcW w:w="1179" w:type="dxa"/>
            <w:vMerge w:val="restart"/>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val="en-US" w:eastAsia="zh-CN"/>
              </w:rPr>
              <w:t>文化旅游</w:t>
            </w:r>
          </w:p>
        </w:tc>
        <w:tc>
          <w:tcPr>
            <w:tcW w:w="126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89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9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448"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5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0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8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125"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60" w:type="dxa"/>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14</w:t>
            </w:r>
          </w:p>
        </w:tc>
        <w:tc>
          <w:tcPr>
            <w:tcW w:w="1179" w:type="dxa"/>
            <w:vMerge w:val="continue"/>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kern w:val="2"/>
                <w:sz w:val="24"/>
                <w:szCs w:val="24"/>
                <w:highlight w:val="none"/>
                <w:vertAlign w:val="baseline"/>
                <w:lang w:val="en-US" w:eastAsia="zh-CN" w:bidi="ar-SA"/>
              </w:rPr>
            </w:pPr>
          </w:p>
        </w:tc>
        <w:tc>
          <w:tcPr>
            <w:tcW w:w="126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89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9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448"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5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0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8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125"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60" w:type="dxa"/>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15</w:t>
            </w:r>
          </w:p>
        </w:tc>
        <w:tc>
          <w:tcPr>
            <w:tcW w:w="1179" w:type="dxa"/>
            <w:vMerge w:val="continue"/>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kern w:val="2"/>
                <w:sz w:val="24"/>
                <w:szCs w:val="24"/>
                <w:highlight w:val="none"/>
                <w:vertAlign w:val="baseline"/>
                <w:lang w:val="en-US" w:eastAsia="zh-CN" w:bidi="ar-SA"/>
              </w:rPr>
            </w:pPr>
          </w:p>
        </w:tc>
        <w:tc>
          <w:tcPr>
            <w:tcW w:w="126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89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9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448"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5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0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8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125"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60" w:type="dxa"/>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w:t>
            </w:r>
          </w:p>
        </w:tc>
        <w:tc>
          <w:tcPr>
            <w:tcW w:w="1179" w:type="dxa"/>
            <w:vMerge w:val="continue"/>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kern w:val="2"/>
                <w:sz w:val="24"/>
                <w:szCs w:val="24"/>
                <w:highlight w:val="none"/>
                <w:vertAlign w:val="baseline"/>
                <w:lang w:val="en-US" w:eastAsia="zh-CN" w:bidi="ar-SA"/>
              </w:rPr>
            </w:pPr>
          </w:p>
        </w:tc>
        <w:tc>
          <w:tcPr>
            <w:tcW w:w="126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89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9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448"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5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0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8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125"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60" w:type="dxa"/>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16</w:t>
            </w:r>
          </w:p>
        </w:tc>
        <w:tc>
          <w:tcPr>
            <w:tcW w:w="1179" w:type="dxa"/>
            <w:vMerge w:val="restart"/>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val="en-US" w:eastAsia="zh-CN"/>
              </w:rPr>
              <w:t>交通物流</w:t>
            </w:r>
          </w:p>
        </w:tc>
        <w:tc>
          <w:tcPr>
            <w:tcW w:w="126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89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9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448"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5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0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8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125"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60" w:type="dxa"/>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17</w:t>
            </w:r>
          </w:p>
        </w:tc>
        <w:tc>
          <w:tcPr>
            <w:tcW w:w="1179" w:type="dxa"/>
            <w:vMerge w:val="continue"/>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kern w:val="2"/>
                <w:sz w:val="24"/>
                <w:szCs w:val="24"/>
                <w:highlight w:val="none"/>
                <w:vertAlign w:val="baseline"/>
                <w:lang w:val="en-US" w:eastAsia="zh-CN" w:bidi="ar-SA"/>
              </w:rPr>
            </w:pPr>
          </w:p>
        </w:tc>
        <w:tc>
          <w:tcPr>
            <w:tcW w:w="126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89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9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448"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5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0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8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125"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60" w:type="dxa"/>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18</w:t>
            </w:r>
          </w:p>
        </w:tc>
        <w:tc>
          <w:tcPr>
            <w:tcW w:w="1179" w:type="dxa"/>
            <w:vMerge w:val="continue"/>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kern w:val="2"/>
                <w:sz w:val="24"/>
                <w:szCs w:val="24"/>
                <w:highlight w:val="none"/>
                <w:vertAlign w:val="baseline"/>
                <w:lang w:val="en-US" w:eastAsia="zh-CN" w:bidi="ar-SA"/>
              </w:rPr>
            </w:pPr>
          </w:p>
        </w:tc>
        <w:tc>
          <w:tcPr>
            <w:tcW w:w="126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89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9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448"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5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0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8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125"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60" w:type="dxa"/>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19</w:t>
            </w:r>
          </w:p>
        </w:tc>
        <w:tc>
          <w:tcPr>
            <w:tcW w:w="1179" w:type="dxa"/>
            <w:vMerge w:val="continue"/>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kern w:val="2"/>
                <w:sz w:val="24"/>
                <w:szCs w:val="24"/>
                <w:highlight w:val="none"/>
                <w:vertAlign w:val="baseline"/>
                <w:lang w:val="en-US" w:eastAsia="zh-CN" w:bidi="ar-SA"/>
              </w:rPr>
            </w:pPr>
          </w:p>
        </w:tc>
        <w:tc>
          <w:tcPr>
            <w:tcW w:w="126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89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9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448"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5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0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8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125"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60" w:type="dxa"/>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w:t>
            </w:r>
          </w:p>
        </w:tc>
        <w:tc>
          <w:tcPr>
            <w:tcW w:w="1179" w:type="dxa"/>
            <w:vMerge w:val="continue"/>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kern w:val="2"/>
                <w:sz w:val="24"/>
                <w:szCs w:val="24"/>
                <w:highlight w:val="none"/>
                <w:vertAlign w:val="baseline"/>
                <w:lang w:val="en-US" w:eastAsia="zh-CN" w:bidi="ar-SA"/>
              </w:rPr>
            </w:pPr>
          </w:p>
        </w:tc>
        <w:tc>
          <w:tcPr>
            <w:tcW w:w="126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89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9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448"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5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0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8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125"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60" w:type="dxa"/>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20</w:t>
            </w:r>
          </w:p>
        </w:tc>
        <w:tc>
          <w:tcPr>
            <w:tcW w:w="1179" w:type="dxa"/>
            <w:vMerge w:val="restart"/>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val="en-US" w:eastAsia="zh-CN"/>
              </w:rPr>
              <w:t>教育培训</w:t>
            </w:r>
          </w:p>
        </w:tc>
        <w:tc>
          <w:tcPr>
            <w:tcW w:w="126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89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9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448"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5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0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8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125"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60" w:type="dxa"/>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outlineLvl w:val="9"/>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21</w:t>
            </w:r>
          </w:p>
        </w:tc>
        <w:tc>
          <w:tcPr>
            <w:tcW w:w="1179" w:type="dxa"/>
            <w:vMerge w:val="continue"/>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kern w:val="2"/>
                <w:sz w:val="24"/>
                <w:szCs w:val="24"/>
                <w:highlight w:val="none"/>
                <w:vertAlign w:val="baseline"/>
                <w:lang w:val="en-US" w:eastAsia="zh-CN" w:bidi="ar-SA"/>
              </w:rPr>
            </w:pPr>
          </w:p>
        </w:tc>
        <w:tc>
          <w:tcPr>
            <w:tcW w:w="126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89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9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448"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5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0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8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125"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60"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22</w:t>
            </w:r>
          </w:p>
        </w:tc>
        <w:tc>
          <w:tcPr>
            <w:tcW w:w="1179" w:type="dxa"/>
            <w:vMerge w:val="continue"/>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kern w:val="2"/>
                <w:sz w:val="24"/>
                <w:szCs w:val="24"/>
                <w:highlight w:val="none"/>
                <w:vertAlign w:val="baseline"/>
                <w:lang w:val="en-US" w:eastAsia="zh-CN" w:bidi="ar-SA"/>
              </w:rPr>
            </w:pPr>
          </w:p>
        </w:tc>
        <w:tc>
          <w:tcPr>
            <w:tcW w:w="126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89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9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448"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5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0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8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125"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60"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23</w:t>
            </w:r>
          </w:p>
        </w:tc>
        <w:tc>
          <w:tcPr>
            <w:tcW w:w="1179" w:type="dxa"/>
            <w:vMerge w:val="continue"/>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kern w:val="2"/>
                <w:sz w:val="24"/>
                <w:szCs w:val="24"/>
                <w:highlight w:val="none"/>
                <w:vertAlign w:val="baseline"/>
                <w:lang w:val="en-US" w:eastAsia="zh-CN" w:bidi="ar-SA"/>
              </w:rPr>
            </w:pPr>
          </w:p>
        </w:tc>
        <w:tc>
          <w:tcPr>
            <w:tcW w:w="126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89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9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448"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5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0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8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125"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60"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w:t>
            </w:r>
          </w:p>
        </w:tc>
        <w:tc>
          <w:tcPr>
            <w:tcW w:w="1179" w:type="dxa"/>
            <w:vMerge w:val="continue"/>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kern w:val="2"/>
                <w:sz w:val="24"/>
                <w:szCs w:val="24"/>
                <w:highlight w:val="none"/>
                <w:vertAlign w:val="baseline"/>
                <w:lang w:val="en-US" w:eastAsia="zh-CN" w:bidi="ar-SA"/>
              </w:rPr>
            </w:pPr>
          </w:p>
        </w:tc>
        <w:tc>
          <w:tcPr>
            <w:tcW w:w="126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89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9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448"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5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0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8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125"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60"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24</w:t>
            </w:r>
          </w:p>
        </w:tc>
        <w:tc>
          <w:tcPr>
            <w:tcW w:w="1179" w:type="dxa"/>
            <w:vMerge w:val="restart"/>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油料燃气</w:t>
            </w:r>
          </w:p>
        </w:tc>
        <w:tc>
          <w:tcPr>
            <w:tcW w:w="126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89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9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448"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5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0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8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125"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60"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25</w:t>
            </w:r>
          </w:p>
        </w:tc>
        <w:tc>
          <w:tcPr>
            <w:tcW w:w="1179" w:type="dxa"/>
            <w:vMerge w:val="continue"/>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kern w:val="2"/>
                <w:sz w:val="24"/>
                <w:szCs w:val="24"/>
                <w:highlight w:val="none"/>
                <w:vertAlign w:val="baseline"/>
                <w:lang w:val="en-US" w:eastAsia="zh-CN" w:bidi="ar-SA"/>
              </w:rPr>
            </w:pPr>
          </w:p>
        </w:tc>
        <w:tc>
          <w:tcPr>
            <w:tcW w:w="126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89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9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448"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5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0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8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125"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60"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26</w:t>
            </w:r>
          </w:p>
        </w:tc>
        <w:tc>
          <w:tcPr>
            <w:tcW w:w="1179" w:type="dxa"/>
            <w:vMerge w:val="continue"/>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kern w:val="2"/>
                <w:sz w:val="24"/>
                <w:szCs w:val="24"/>
                <w:highlight w:val="none"/>
                <w:vertAlign w:val="baseline"/>
                <w:lang w:val="en-US" w:eastAsia="zh-CN" w:bidi="ar-SA"/>
              </w:rPr>
            </w:pPr>
          </w:p>
        </w:tc>
        <w:tc>
          <w:tcPr>
            <w:tcW w:w="126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89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9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448"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5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0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8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125"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60"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w:t>
            </w:r>
          </w:p>
        </w:tc>
        <w:tc>
          <w:tcPr>
            <w:tcW w:w="1179" w:type="dxa"/>
            <w:vMerge w:val="continue"/>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kern w:val="2"/>
                <w:sz w:val="24"/>
                <w:szCs w:val="24"/>
                <w:highlight w:val="none"/>
                <w:vertAlign w:val="baseline"/>
                <w:lang w:val="en-US" w:eastAsia="zh-CN" w:bidi="ar-SA"/>
              </w:rPr>
            </w:pPr>
          </w:p>
        </w:tc>
        <w:tc>
          <w:tcPr>
            <w:tcW w:w="126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89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9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448"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5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0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8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125"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60"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27</w:t>
            </w:r>
          </w:p>
        </w:tc>
        <w:tc>
          <w:tcPr>
            <w:tcW w:w="1179" w:type="dxa"/>
            <w:vMerge w:val="restart"/>
            <w:noWrap w:val="0"/>
            <w:vAlign w:val="center"/>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其他</w:t>
            </w:r>
          </w:p>
        </w:tc>
        <w:tc>
          <w:tcPr>
            <w:tcW w:w="126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89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9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448"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5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0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8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125"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60"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w:t>
            </w:r>
          </w:p>
        </w:tc>
        <w:tc>
          <w:tcPr>
            <w:tcW w:w="1179" w:type="dxa"/>
            <w:vMerge w:val="continue"/>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kern w:val="2"/>
                <w:sz w:val="24"/>
                <w:szCs w:val="24"/>
                <w:highlight w:val="none"/>
                <w:vertAlign w:val="baseline"/>
                <w:lang w:val="en-US" w:eastAsia="zh-CN" w:bidi="ar-SA"/>
              </w:rPr>
            </w:pPr>
          </w:p>
        </w:tc>
        <w:tc>
          <w:tcPr>
            <w:tcW w:w="126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896"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91"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448"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5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05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82"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125"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c>
          <w:tcPr>
            <w:tcW w:w="1260" w:type="dxa"/>
            <w:noWrap w:val="0"/>
            <w:vAlign w:val="top"/>
          </w:tcPr>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right="0" w:rightChars="0"/>
              <w:jc w:val="center"/>
              <w:textAlignment w:val="auto"/>
              <w:rPr>
                <w:rFonts w:hint="eastAsia" w:ascii="仿宋_GB2312" w:hAnsi="仿宋_GB2312" w:eastAsia="仿宋_GB2312" w:cs="仿宋_GB2312"/>
                <w:sz w:val="24"/>
                <w:szCs w:val="24"/>
                <w:highlight w:val="none"/>
                <w:vertAlign w:val="baseline"/>
                <w:lang w:val="en-US" w:eastAsia="zh-CN"/>
              </w:rPr>
            </w:pPr>
          </w:p>
        </w:tc>
      </w:tr>
    </w:tbl>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50" w:lineRule="exact"/>
        <w:ind w:left="720" w:right="0" w:rightChars="0" w:hanging="720" w:hangingChars="300"/>
        <w:jc w:val="both"/>
        <w:textAlignment w:val="auto"/>
        <w:outlineLvl w:val="9"/>
      </w:pPr>
      <w:r>
        <w:rPr>
          <w:rFonts w:hint="eastAsia" w:ascii="仿宋_GB2312" w:hAnsi="仿宋_GB2312" w:eastAsia="仿宋_GB2312" w:cs="仿宋_GB2312"/>
          <w:kern w:val="2"/>
          <w:sz w:val="24"/>
          <w:szCs w:val="24"/>
          <w:highlight w:val="none"/>
          <w:vertAlign w:val="baseline"/>
          <w:lang w:val="en-US" w:eastAsia="zh-CN" w:bidi="ar-SA"/>
        </w:rPr>
        <w:t>备注：自治区双拥工作领导小组各成员单位和五市双拥办分别于3月25日前、7月15日前、12月10日前向自治区双拥办上报汇总表，联系人：胡晓明，联系电话：3808590，邮箱：tyjrtsyb@163.com。</w:t>
      </w:r>
    </w:p>
    <w:sectPr>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Wingdings 2">
    <w:altName w:val="Wingdings"/>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yNjUwMjY2NzQyYWI2YTljMTgxMjA0ZTE5MWU2NzUifQ=="/>
  </w:docVars>
  <w:rsids>
    <w:rsidRoot w:val="00000000"/>
    <w:rsid w:val="1FB9DB71"/>
    <w:rsid w:val="3D662C41"/>
    <w:rsid w:val="3DAD8A67"/>
    <w:rsid w:val="3EAB0813"/>
    <w:rsid w:val="441E3523"/>
    <w:rsid w:val="57DFFD92"/>
    <w:rsid w:val="5ABF8956"/>
    <w:rsid w:val="5B8F2F82"/>
    <w:rsid w:val="6C7073E5"/>
    <w:rsid w:val="7DDF1C27"/>
    <w:rsid w:val="BBFAD098"/>
    <w:rsid w:val="EFFFCC35"/>
    <w:rsid w:val="F4D98CA6"/>
    <w:rsid w:val="FFDF81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3042</Words>
  <Characters>3562</Characters>
  <Lines>0</Lines>
  <Paragraphs>0</Paragraphs>
  <TotalTime>6</TotalTime>
  <ScaleCrop>false</ScaleCrop>
  <LinksUpToDate>false</LinksUpToDate>
  <CharactersWithSpaces>3933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吕京卫</cp:lastModifiedBy>
  <dcterms:modified xsi:type="dcterms:W3CDTF">2022-07-20T01:18:36Z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5081825D532A4FA9926ADF26161B63ED</vt:lpwstr>
  </property>
</Properties>
</file>