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金凤区林业局关于涉嫌非法集资风险专项排查情况相关统计报表的情况说明</w:t>
      </w:r>
    </w:p>
    <w:p>
      <w:pPr>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金凤区社会治安综合治理委员办公室：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银川市处非办《关于印发涉嫌非法集资风险专项排查工作实施方案的通知》要求，我局对所管辖区域内管理的林业育苗企业、种植户进行了专项排查，未发现未经审核审批以林权投资、合作（托管）造林等形式进行集资活动的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未涉及到填报的相关统计报表内容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金凤区林业局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二〇一八年七月二十四日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DD56DC"/>
    <w:rsid w:val="00146D63"/>
    <w:rsid w:val="00A33503"/>
    <w:rsid w:val="0DCC18FE"/>
    <w:rsid w:val="4C5664B3"/>
    <w:rsid w:val="57E045E4"/>
    <w:rsid w:val="66815F02"/>
    <w:rsid w:val="68DD56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222</Characters>
  <Lines>1</Lines>
  <Paragraphs>1</Paragraphs>
  <TotalTime>0</TotalTime>
  <ScaleCrop>false</ScaleCrop>
  <LinksUpToDate>false</LinksUpToDate>
  <CharactersWithSpaces>259</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2018-07-04T02:33:00Z</dcterms:created>
  <dc:creator>Administrator</dc:creator>
  <cp:lastModifiedBy>金凤区林业局</cp:lastModifiedBy>
  <dcterms:modified xsi:type="dcterms:W3CDTF">2018-07-24T07:14:25Z</dcterms:modified>
  <dc:title>金凤区林业局关于涉嫌非法集资风险专项排查情况相关统计报表的情况说明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