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ascii="黑体" w:hAnsi="宋体" w:eastAsia="黑体" w:cs="黑体"/>
          <w:color w:val="000000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金凤区医疗保障局2024年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“开门办实事”开放日活动报名表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152"/>
        <w:gridCol w:w="1591"/>
        <w:gridCol w:w="1251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</w:trPr>
        <w:tc>
          <w:tcPr>
            <w:tcW w:w="28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身份类别</w:t>
            </w:r>
          </w:p>
        </w:tc>
        <w:tc>
          <w:tcPr>
            <w:tcW w:w="568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普通村民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企业家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专家学者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职工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zh-CN" w:eastAsia="zh-CN"/>
              </w:rPr>
              <w:t>媒体记者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 xml:space="preserve">村（社区）工作者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11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性    别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从事行业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8" w:hRule="atLeast"/>
        </w:trPr>
        <w:tc>
          <w:tcPr>
            <w:tcW w:w="1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请您提出关心关注的热点、堵点和焦点问题、改进工作的意见建议</w:t>
            </w:r>
          </w:p>
        </w:tc>
        <w:tc>
          <w:tcPr>
            <w:tcW w:w="683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OTVhODM2NTZlNGMxNjhhNzIxZDBjZDlkNjU1NjEifQ=="/>
  </w:docVars>
  <w:rsids>
    <w:rsidRoot w:val="5C671B5D"/>
    <w:rsid w:val="27885463"/>
    <w:rsid w:val="39FE4F90"/>
    <w:rsid w:val="512D19BD"/>
    <w:rsid w:val="5C671B5D"/>
    <w:rsid w:val="EF33F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106</Characters>
  <Lines>0</Lines>
  <Paragraphs>0</Paragraphs>
  <TotalTime>1</TotalTime>
  <ScaleCrop>false</ScaleCrop>
  <LinksUpToDate>false</LinksUpToDate>
  <CharactersWithSpaces>135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2023-04-14T16:58:00Z</dcterms:created>
  <dc:creator>小明哥</dc:creator>
  <cp:lastModifiedBy>kylin</cp:lastModifiedBy>
  <dcterms:modified xsi:type="dcterms:W3CDTF">2024-02-21T10:37:57Z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E4BD468FB4ED46E6A3DCF4313E16D58D_11</vt:lpwstr>
  </property>
</Properties>
</file>