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1104"/>
        </w:tabs>
        <w:spacing w:line="511" w:lineRule="exact"/>
        <w:ind w:firstLine="0"/>
        <w:jc w:val="center"/>
        <w:rPr>
          <w:rFonts w:hint="eastAsia"/>
          <w:lang w:val="en-US" w:eastAsia="zh-CN"/>
        </w:rPr>
      </w:pPr>
    </w:p>
    <w:p>
      <w:pPr>
        <w:pStyle w:val="2"/>
        <w:tabs>
          <w:tab w:val="left" w:pos="1104"/>
        </w:tabs>
        <w:spacing w:line="511" w:lineRule="exact"/>
        <w:ind w:firstLine="0"/>
        <w:jc w:val="center"/>
        <w:rPr>
          <w:rFonts w:hint="eastAsia"/>
          <w:lang w:val="en-US" w:eastAsia="zh-CN"/>
        </w:rPr>
      </w:pPr>
    </w:p>
    <w:p>
      <w:pPr>
        <w:pStyle w:val="2"/>
        <w:tabs>
          <w:tab w:val="left" w:pos="1104"/>
        </w:tabs>
        <w:spacing w:line="511" w:lineRule="exact"/>
        <w:ind w:firstLine="0"/>
        <w:jc w:val="center"/>
        <w:rPr>
          <w:rFonts w:hint="eastAsia"/>
          <w:lang w:val="en-US" w:eastAsia="zh-CN"/>
        </w:rPr>
      </w:pPr>
    </w:p>
    <w:p>
      <w:pPr>
        <w:pStyle w:val="2"/>
        <w:tabs>
          <w:tab w:val="left" w:pos="1104"/>
        </w:tabs>
        <w:spacing w:line="511" w:lineRule="exact"/>
        <w:ind w:firstLine="0"/>
        <w:jc w:val="center"/>
        <w:rPr>
          <w:rFonts w:hint="eastAsia"/>
          <w:lang w:val="en-US" w:eastAsia="zh-CN"/>
        </w:rPr>
      </w:pPr>
      <w:r>
        <w:rPr>
          <w:rFonts w:hint="eastAsia"/>
          <w:lang w:val="en-US" w:eastAsia="zh-CN"/>
        </w:rPr>
        <w:t>银川火车站广场公园管理所</w:t>
      </w:r>
    </w:p>
    <w:p>
      <w:pPr>
        <w:pStyle w:val="2"/>
        <w:tabs>
          <w:tab w:val="left" w:pos="1104"/>
        </w:tabs>
        <w:spacing w:line="511" w:lineRule="exact"/>
        <w:ind w:firstLine="0"/>
        <w:jc w:val="center"/>
        <w:rPr>
          <w:lang w:eastAsia="zh-CN"/>
        </w:rPr>
      </w:pPr>
      <w:r>
        <w:rPr>
          <w:lang w:eastAsia="zh-CN"/>
        </w:rPr>
        <w:t>2021</w:t>
      </w:r>
      <w:r>
        <w:rPr>
          <w:spacing w:val="-100"/>
          <w:lang w:eastAsia="zh-CN"/>
        </w:rPr>
        <w:t xml:space="preserve"> </w:t>
      </w:r>
      <w:r>
        <w:rPr>
          <w:lang w:eastAsia="zh-CN"/>
        </w:rPr>
        <w:t>年部门预算</w:t>
      </w: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pStyle w:val="2"/>
        <w:tabs>
          <w:tab w:val="left" w:pos="1104"/>
        </w:tabs>
        <w:spacing w:line="511" w:lineRule="exact"/>
        <w:ind w:firstLine="0"/>
        <w:jc w:val="center"/>
        <w:rPr>
          <w:b w:val="0"/>
          <w:bCs w:val="0"/>
          <w:lang w:eastAsia="zh-CN"/>
        </w:rPr>
      </w:pPr>
      <w:r>
        <w:rPr>
          <w:w w:val="95"/>
          <w:lang w:eastAsia="zh-CN"/>
        </w:rPr>
        <w:t>目</w:t>
      </w:r>
      <w:r>
        <w:rPr>
          <w:w w:val="95"/>
          <w:lang w:eastAsia="zh-CN"/>
        </w:rPr>
        <w:tab/>
      </w:r>
      <w:r>
        <w:rPr>
          <w:lang w:eastAsia="zh-CN"/>
        </w:rPr>
        <w:t>录</w:t>
      </w:r>
    </w:p>
    <w:p>
      <w:pPr>
        <w:spacing w:before="5"/>
        <w:rPr>
          <w:rFonts w:ascii="宋体" w:hAnsi="宋体" w:eastAsia="宋体" w:cs="宋体"/>
          <w:b/>
          <w:bCs/>
          <w:sz w:val="52"/>
          <w:szCs w:val="52"/>
          <w:lang w:eastAsia="zh-CN"/>
        </w:rPr>
      </w:pPr>
    </w:p>
    <w:p>
      <w:pPr>
        <w:tabs>
          <w:tab w:val="left" w:pos="2366"/>
        </w:tabs>
        <w:spacing w:line="321" w:lineRule="auto"/>
        <w:ind w:left="760" w:right="3528"/>
        <w:rPr>
          <w:rFonts w:ascii="仿宋" w:hAnsi="仿宋" w:eastAsia="仿宋" w:cs="仿宋"/>
          <w:b/>
          <w:bCs/>
          <w:w w:val="95"/>
          <w:sz w:val="32"/>
          <w:szCs w:val="32"/>
          <w:lang w:eastAsia="zh-CN"/>
        </w:rPr>
      </w:pPr>
      <w:r>
        <w:rPr>
          <w:rFonts w:ascii="仿宋" w:hAnsi="仿宋" w:eastAsia="仿宋" w:cs="仿宋"/>
          <w:b/>
          <w:bCs/>
          <w:w w:val="95"/>
          <w:sz w:val="32"/>
          <w:szCs w:val="32"/>
          <w:lang w:eastAsia="zh-CN"/>
        </w:rPr>
        <w:t>第一部分</w:t>
      </w:r>
      <w:r>
        <w:rPr>
          <w:rFonts w:ascii="仿宋" w:hAnsi="仿宋" w:eastAsia="仿宋" w:cs="仿宋"/>
          <w:b/>
          <w:bCs/>
          <w:w w:val="95"/>
          <w:sz w:val="32"/>
          <w:szCs w:val="32"/>
          <w:lang w:eastAsia="zh-CN"/>
        </w:rPr>
        <w:tab/>
      </w:r>
    </w:p>
    <w:p>
      <w:pPr>
        <w:tabs>
          <w:tab w:val="left" w:pos="2366"/>
        </w:tabs>
        <w:spacing w:line="321" w:lineRule="auto"/>
        <w:ind w:left="760" w:right="3528"/>
        <w:rPr>
          <w:rFonts w:ascii="仿宋" w:hAnsi="仿宋" w:eastAsia="仿宋" w:cs="仿宋"/>
          <w:b/>
          <w:bCs/>
          <w:w w:val="99"/>
          <w:sz w:val="32"/>
          <w:szCs w:val="32"/>
          <w:lang w:eastAsia="zh-CN"/>
        </w:rPr>
      </w:pPr>
      <w:r>
        <w:rPr>
          <w:rFonts w:ascii="仿宋" w:hAnsi="仿宋" w:eastAsia="仿宋" w:cs="仿宋"/>
          <w:b/>
          <w:bCs/>
          <w:sz w:val="32"/>
          <w:szCs w:val="32"/>
          <w:lang w:eastAsia="zh-CN"/>
        </w:rPr>
        <w:t>单位概况</w:t>
      </w:r>
      <w:r>
        <w:rPr>
          <w:rFonts w:ascii="仿宋" w:hAnsi="仿宋" w:eastAsia="仿宋" w:cs="仿宋"/>
          <w:b/>
          <w:bCs/>
          <w:w w:val="99"/>
          <w:sz w:val="32"/>
          <w:szCs w:val="32"/>
          <w:lang w:eastAsia="zh-CN"/>
        </w:rPr>
        <w:t xml:space="preserve"> </w:t>
      </w:r>
    </w:p>
    <w:p>
      <w:pPr>
        <w:numPr>
          <w:ilvl w:val="0"/>
          <w:numId w:val="1"/>
        </w:numPr>
        <w:tabs>
          <w:tab w:val="left" w:pos="2366"/>
        </w:tabs>
        <w:spacing w:line="321" w:lineRule="auto"/>
        <w:ind w:left="760" w:right="3528"/>
        <w:rPr>
          <w:rFonts w:ascii="仿宋" w:hAnsi="仿宋" w:eastAsia="仿宋" w:cs="仿宋"/>
          <w:sz w:val="32"/>
          <w:szCs w:val="32"/>
          <w:lang w:eastAsia="zh-CN"/>
        </w:rPr>
      </w:pPr>
      <w:r>
        <w:rPr>
          <w:rFonts w:ascii="仿宋" w:hAnsi="仿宋" w:eastAsia="仿宋" w:cs="仿宋"/>
          <w:sz w:val="32"/>
          <w:szCs w:val="32"/>
          <w:lang w:eastAsia="zh-CN"/>
        </w:rPr>
        <w:t>主要职能</w:t>
      </w:r>
    </w:p>
    <w:p>
      <w:pPr>
        <w:numPr>
          <w:ilvl w:val="0"/>
          <w:numId w:val="1"/>
        </w:numPr>
        <w:tabs>
          <w:tab w:val="left" w:pos="2366"/>
        </w:tabs>
        <w:spacing w:line="321" w:lineRule="auto"/>
        <w:ind w:left="760" w:right="3528"/>
        <w:rPr>
          <w:rFonts w:ascii="仿宋" w:hAnsi="仿宋" w:eastAsia="仿宋" w:cs="仿宋"/>
          <w:sz w:val="32"/>
          <w:szCs w:val="32"/>
          <w:lang w:eastAsia="zh-CN"/>
        </w:rPr>
      </w:pPr>
      <w:r>
        <w:rPr>
          <w:rFonts w:ascii="仿宋" w:hAnsi="仿宋" w:eastAsia="仿宋" w:cs="仿宋"/>
          <w:sz w:val="32"/>
          <w:szCs w:val="32"/>
          <w:lang w:eastAsia="zh-CN"/>
        </w:rPr>
        <w:t>部门预算单位构成</w:t>
      </w:r>
    </w:p>
    <w:p>
      <w:pPr>
        <w:pStyle w:val="5"/>
        <w:tabs>
          <w:tab w:val="left" w:pos="2366"/>
        </w:tabs>
        <w:spacing w:before="187" w:line="321" w:lineRule="auto"/>
        <w:ind w:left="760" w:right="1704"/>
        <w:rPr>
          <w:rFonts w:cs="仿宋"/>
          <w:b/>
          <w:bCs/>
          <w:w w:val="99"/>
          <w:lang w:eastAsia="zh-CN"/>
        </w:rPr>
      </w:pPr>
      <w:r>
        <w:rPr>
          <w:rFonts w:cs="仿宋"/>
          <w:b/>
          <w:bCs/>
          <w:w w:val="95"/>
          <w:lang w:eastAsia="zh-CN"/>
        </w:rPr>
        <w:t>第二部分</w:t>
      </w:r>
      <w:r>
        <w:rPr>
          <w:rFonts w:cs="仿宋"/>
          <w:b/>
          <w:bCs/>
          <w:w w:val="95"/>
          <w:lang w:eastAsia="zh-CN"/>
        </w:rPr>
        <w:tab/>
      </w:r>
      <w:r>
        <w:rPr>
          <w:rFonts w:cs="仿宋"/>
          <w:b/>
          <w:bCs/>
          <w:lang w:eastAsia="zh-CN"/>
        </w:rPr>
        <w:t>2021</w:t>
      </w:r>
      <w:r>
        <w:rPr>
          <w:rFonts w:cs="仿宋"/>
          <w:b/>
          <w:bCs/>
          <w:spacing w:val="-89"/>
          <w:lang w:eastAsia="zh-CN"/>
        </w:rPr>
        <w:t xml:space="preserve"> </w:t>
      </w:r>
      <w:r>
        <w:rPr>
          <w:rFonts w:cs="仿宋"/>
          <w:b/>
          <w:bCs/>
          <w:lang w:eastAsia="zh-CN"/>
        </w:rPr>
        <w:t>年部门预算表</w:t>
      </w:r>
      <w:r>
        <w:rPr>
          <w:rFonts w:cs="仿宋"/>
          <w:b/>
          <w:bCs/>
          <w:w w:val="99"/>
          <w:lang w:eastAsia="zh-CN"/>
        </w:rPr>
        <w:t xml:space="preserve"> </w:t>
      </w:r>
    </w:p>
    <w:p>
      <w:pPr>
        <w:pStyle w:val="5"/>
        <w:tabs>
          <w:tab w:val="left" w:pos="2366"/>
        </w:tabs>
        <w:spacing w:before="187" w:line="321" w:lineRule="auto"/>
        <w:ind w:left="760" w:right="1704"/>
        <w:rPr>
          <w:lang w:eastAsia="zh-CN"/>
        </w:rPr>
      </w:pPr>
      <w:r>
        <w:rPr>
          <w:lang w:eastAsia="zh-CN"/>
        </w:rPr>
        <w:t>一、财政拨款收支预算表</w:t>
      </w:r>
    </w:p>
    <w:p>
      <w:pPr>
        <w:pStyle w:val="5"/>
        <w:tabs>
          <w:tab w:val="left" w:pos="2366"/>
        </w:tabs>
        <w:spacing w:before="187" w:line="321" w:lineRule="auto"/>
        <w:ind w:left="760" w:right="1704"/>
        <w:rPr>
          <w:lang w:eastAsia="zh-CN"/>
        </w:rPr>
      </w:pPr>
      <w:r>
        <w:rPr>
          <w:w w:val="99"/>
          <w:lang w:eastAsia="zh-CN"/>
        </w:rPr>
        <w:t xml:space="preserve"> </w:t>
      </w:r>
      <w:r>
        <w:rPr>
          <w:lang w:eastAsia="zh-CN"/>
        </w:rPr>
        <w:t>二、一般公共预算财政拨款支出预算表</w:t>
      </w:r>
      <w:r>
        <w:rPr>
          <w:w w:val="99"/>
          <w:lang w:eastAsia="zh-CN"/>
        </w:rPr>
        <w:t xml:space="preserve"> </w:t>
      </w:r>
      <w:r>
        <w:rPr>
          <w:lang w:eastAsia="zh-CN"/>
        </w:rPr>
        <w:t>三、一般公共预算财政拨款基本支出预算表</w:t>
      </w:r>
      <w:r>
        <w:rPr>
          <w:w w:val="99"/>
          <w:lang w:eastAsia="zh-CN"/>
        </w:rPr>
        <w:t xml:space="preserve"> </w:t>
      </w:r>
      <w:r>
        <w:rPr>
          <w:lang w:eastAsia="zh-CN"/>
        </w:rPr>
        <w:t>四、一般公共预算“三公”经费支出预算表</w:t>
      </w:r>
      <w:r>
        <w:rPr>
          <w:w w:val="99"/>
          <w:lang w:eastAsia="zh-CN"/>
        </w:rPr>
        <w:t xml:space="preserve"> </w:t>
      </w:r>
      <w:r>
        <w:rPr>
          <w:lang w:eastAsia="zh-CN"/>
        </w:rPr>
        <w:t>五、政府性基金预算财政拨款支出预算表</w:t>
      </w:r>
      <w:r>
        <w:rPr>
          <w:w w:val="99"/>
          <w:lang w:eastAsia="zh-CN"/>
        </w:rPr>
        <w:t xml:space="preserve"> </w:t>
      </w:r>
      <w:r>
        <w:rPr>
          <w:lang w:eastAsia="zh-CN"/>
        </w:rPr>
        <w:t>六、部门收支预算总表</w:t>
      </w:r>
    </w:p>
    <w:p>
      <w:pPr>
        <w:pStyle w:val="5"/>
        <w:spacing w:before="34" w:line="321" w:lineRule="auto"/>
        <w:ind w:left="760" w:right="4886"/>
        <w:rPr>
          <w:lang w:eastAsia="zh-CN"/>
        </w:rPr>
      </w:pPr>
      <w:r>
        <w:rPr>
          <w:lang w:eastAsia="zh-CN"/>
        </w:rPr>
        <w:t>七、部门收入预算表</w:t>
      </w:r>
      <w:r>
        <w:rPr>
          <w:w w:val="99"/>
          <w:lang w:eastAsia="zh-CN"/>
        </w:rPr>
        <w:t xml:space="preserve"> </w:t>
      </w:r>
      <w:r>
        <w:rPr>
          <w:lang w:eastAsia="zh-CN"/>
        </w:rPr>
        <w:t>八、部门支出预算表</w:t>
      </w:r>
    </w:p>
    <w:p>
      <w:pPr>
        <w:pStyle w:val="4"/>
        <w:tabs>
          <w:tab w:val="left" w:pos="2366"/>
        </w:tabs>
        <w:spacing w:before="31" w:line="410" w:lineRule="auto"/>
        <w:ind w:left="760" w:right="2563"/>
        <w:rPr>
          <w:rFonts w:ascii="仿宋" w:hAnsi="仿宋" w:eastAsia="仿宋" w:cs="仿宋"/>
          <w:b w:val="0"/>
          <w:bCs w:val="0"/>
          <w:lang w:eastAsia="zh-CN"/>
        </w:rPr>
      </w:pPr>
      <w:r>
        <w:rPr>
          <w:rFonts w:ascii="仿宋" w:hAnsi="仿宋" w:eastAsia="仿宋" w:cs="仿宋"/>
          <w:w w:val="95"/>
          <w:lang w:eastAsia="zh-CN"/>
        </w:rPr>
        <w:t>第三部分</w:t>
      </w:r>
      <w:r>
        <w:rPr>
          <w:rFonts w:ascii="仿宋" w:hAnsi="仿宋" w:eastAsia="仿宋" w:cs="仿宋"/>
          <w:w w:val="95"/>
          <w:lang w:eastAsia="zh-CN"/>
        </w:rPr>
        <w:tab/>
      </w:r>
      <w:r>
        <w:rPr>
          <w:rFonts w:ascii="仿宋" w:hAnsi="仿宋" w:eastAsia="仿宋" w:cs="仿宋"/>
          <w:lang w:eastAsia="zh-CN"/>
        </w:rPr>
        <w:t>2021</w:t>
      </w:r>
      <w:r>
        <w:rPr>
          <w:rFonts w:ascii="仿宋" w:hAnsi="仿宋" w:eastAsia="仿宋" w:cs="仿宋"/>
          <w:spacing w:val="-90"/>
          <w:lang w:eastAsia="zh-CN"/>
        </w:rPr>
        <w:t xml:space="preserve"> </w:t>
      </w:r>
      <w:r>
        <w:rPr>
          <w:rFonts w:ascii="仿宋" w:hAnsi="仿宋" w:eastAsia="仿宋" w:cs="仿宋"/>
          <w:lang w:eastAsia="zh-CN"/>
        </w:rPr>
        <w:t>年部门预算情况说明</w:t>
      </w:r>
      <w:r>
        <w:rPr>
          <w:rFonts w:ascii="仿宋" w:hAnsi="仿宋" w:eastAsia="仿宋" w:cs="仿宋"/>
          <w:w w:val="99"/>
          <w:lang w:eastAsia="zh-CN"/>
        </w:rPr>
        <w:t xml:space="preserve"> </w:t>
      </w:r>
      <w:r>
        <w:rPr>
          <w:rFonts w:ascii="仿宋" w:hAnsi="仿宋" w:eastAsia="仿宋" w:cs="仿宋"/>
          <w:w w:val="95"/>
          <w:lang w:eastAsia="zh-CN"/>
        </w:rPr>
        <w:t>第四部分</w:t>
      </w:r>
      <w:r>
        <w:rPr>
          <w:rFonts w:ascii="仿宋" w:hAnsi="仿宋" w:eastAsia="仿宋" w:cs="仿宋"/>
          <w:w w:val="95"/>
          <w:lang w:eastAsia="zh-CN"/>
        </w:rPr>
        <w:tab/>
      </w:r>
      <w:r>
        <w:rPr>
          <w:rFonts w:ascii="仿宋" w:hAnsi="仿宋" w:eastAsia="仿宋" w:cs="仿宋"/>
          <w:lang w:eastAsia="zh-CN"/>
        </w:rPr>
        <w:t>名词解释</w:t>
      </w:r>
    </w:p>
    <w:p>
      <w:pPr>
        <w:spacing w:line="410" w:lineRule="auto"/>
        <w:rPr>
          <w:rFonts w:ascii="仿宋" w:hAnsi="仿宋" w:eastAsia="仿宋" w:cs="仿宋"/>
          <w:lang w:eastAsia="zh-CN"/>
        </w:rPr>
        <w:sectPr>
          <w:pgSz w:w="11910" w:h="16840"/>
          <w:pgMar w:top="1420" w:right="1680" w:bottom="280" w:left="1680" w:header="720" w:footer="720" w:gutter="0"/>
          <w:cols w:space="720" w:num="1"/>
        </w:sectPr>
      </w:pPr>
    </w:p>
    <w:p>
      <w:pPr>
        <w:spacing w:line="433" w:lineRule="exact"/>
        <w:ind w:left="120" w:right="99"/>
        <w:rPr>
          <w:rFonts w:ascii="仿宋" w:hAnsi="仿宋" w:eastAsia="仿宋" w:cs="仿宋"/>
          <w:sz w:val="36"/>
          <w:szCs w:val="36"/>
          <w:lang w:eastAsia="zh-CN"/>
        </w:rPr>
      </w:pPr>
      <w:r>
        <w:rPr>
          <w:rFonts w:hint="eastAsia" w:ascii="仿宋" w:hAnsi="仿宋" w:eastAsia="仿宋" w:cs="仿宋"/>
          <w:b/>
          <w:bCs/>
          <w:sz w:val="36"/>
          <w:szCs w:val="36"/>
          <w:lang w:val="en-US" w:eastAsia="zh-CN"/>
        </w:rPr>
        <w:t>银川火车站广场公园管理所</w:t>
      </w:r>
      <w:r>
        <w:rPr>
          <w:rFonts w:ascii="仿宋" w:hAnsi="仿宋" w:eastAsia="仿宋" w:cs="仿宋"/>
          <w:b/>
          <w:bCs/>
          <w:sz w:val="36"/>
          <w:szCs w:val="36"/>
          <w:lang w:eastAsia="zh-CN"/>
        </w:rPr>
        <w:t>2021</w:t>
      </w:r>
      <w:r>
        <w:rPr>
          <w:rFonts w:ascii="仿宋" w:hAnsi="仿宋" w:eastAsia="仿宋" w:cs="仿宋"/>
          <w:b/>
          <w:bCs/>
          <w:spacing w:val="-98"/>
          <w:sz w:val="36"/>
          <w:szCs w:val="36"/>
          <w:lang w:eastAsia="zh-CN"/>
        </w:rPr>
        <w:t xml:space="preserve"> </w:t>
      </w:r>
      <w:r>
        <w:rPr>
          <w:rFonts w:ascii="仿宋" w:hAnsi="仿宋" w:eastAsia="仿宋" w:cs="仿宋"/>
          <w:b/>
          <w:bCs/>
          <w:sz w:val="36"/>
          <w:szCs w:val="36"/>
          <w:lang w:eastAsia="zh-CN"/>
        </w:rPr>
        <w:t>年部门预算——单位概况</w:t>
      </w:r>
    </w:p>
    <w:p>
      <w:pPr>
        <w:rPr>
          <w:rFonts w:ascii="仿宋" w:hAnsi="仿宋" w:eastAsia="仿宋" w:cs="仿宋"/>
          <w:b/>
          <w:bCs/>
          <w:sz w:val="20"/>
          <w:szCs w:val="20"/>
          <w:lang w:eastAsia="zh-CN"/>
        </w:rPr>
      </w:pPr>
    </w:p>
    <w:p>
      <w:pPr>
        <w:rPr>
          <w:rFonts w:ascii="仿宋" w:hAnsi="仿宋" w:eastAsia="仿宋" w:cs="仿宋"/>
          <w:b/>
          <w:bCs/>
          <w:sz w:val="20"/>
          <w:szCs w:val="20"/>
          <w:lang w:eastAsia="zh-CN"/>
        </w:rPr>
      </w:pPr>
    </w:p>
    <w:p>
      <w:pPr>
        <w:spacing w:before="8"/>
        <w:rPr>
          <w:rFonts w:ascii="仿宋" w:hAnsi="仿宋" w:eastAsia="仿宋" w:cs="仿宋"/>
          <w:b/>
          <w:bCs/>
          <w:sz w:val="23"/>
          <w:szCs w:val="23"/>
          <w:lang w:eastAsia="zh-CN"/>
        </w:rPr>
      </w:pPr>
    </w:p>
    <w:p>
      <w:pPr>
        <w:numPr>
          <w:ilvl w:val="0"/>
          <w:numId w:val="2"/>
        </w:numPr>
        <w:spacing w:line="321" w:lineRule="auto"/>
        <w:ind w:left="760" w:right="2786" w:firstLine="158"/>
        <w:rPr>
          <w:rFonts w:ascii="黑体" w:hAnsi="黑体" w:eastAsia="黑体" w:cs="黑体"/>
          <w:b/>
          <w:bCs/>
          <w:w w:val="99"/>
          <w:sz w:val="32"/>
          <w:szCs w:val="32"/>
          <w:lang w:eastAsia="zh-CN"/>
        </w:rPr>
      </w:pPr>
      <w:r>
        <w:rPr>
          <w:rFonts w:ascii="黑体" w:hAnsi="黑体" w:eastAsia="黑体" w:cs="黑体"/>
          <w:b/>
          <w:bCs/>
          <w:sz w:val="32"/>
          <w:szCs w:val="32"/>
          <w:lang w:eastAsia="zh-CN"/>
        </w:rPr>
        <w:t>主要职能</w:t>
      </w:r>
      <w:r>
        <w:rPr>
          <w:rFonts w:ascii="黑体" w:hAnsi="黑体" w:eastAsia="黑体" w:cs="黑体"/>
          <w:b/>
          <w:bCs/>
          <w:w w:val="99"/>
          <w:sz w:val="32"/>
          <w:szCs w:val="32"/>
          <w:lang w:eastAsia="zh-CN"/>
        </w:rPr>
        <w:t xml:space="preserve"> </w:t>
      </w:r>
    </w:p>
    <w:p>
      <w:pPr>
        <w:widowControl/>
        <w:spacing w:line="560" w:lineRule="exact"/>
        <w:jc w:val="left"/>
        <w:rPr>
          <w:rFonts w:hint="eastAsia" w:ascii="仿宋" w:hAnsi="仿宋" w:eastAsia="仿宋" w:cs="宋体"/>
          <w:bCs/>
          <w:kern w:val="0"/>
          <w:sz w:val="32"/>
          <w:szCs w:val="32"/>
          <w:lang w:val="en-US" w:eastAsia="zh-CN"/>
        </w:rPr>
      </w:pPr>
      <w:r>
        <w:rPr>
          <w:rFonts w:hint="eastAsia" w:ascii="仿宋" w:hAnsi="仿宋" w:eastAsia="仿宋" w:cs="宋体"/>
          <w:bCs/>
          <w:kern w:val="0"/>
          <w:sz w:val="32"/>
          <w:szCs w:val="32"/>
          <w:lang w:val="en-US" w:eastAsia="zh-CN"/>
        </w:rPr>
        <w:t>主要负责火车站广场公园设施、道路、广场、绿地、国有资产的管护及维修，停车场、广告等相关资源的经营管理，协同公安、交通、城管、客运等部门做好相关秩序整治工作。</w:t>
      </w:r>
    </w:p>
    <w:p>
      <w:pPr>
        <w:numPr>
          <w:ilvl w:val="0"/>
          <w:numId w:val="0"/>
        </w:numPr>
        <w:spacing w:line="321" w:lineRule="auto"/>
        <w:ind w:right="2786" w:rightChars="0"/>
        <w:rPr>
          <w:rFonts w:ascii="黑体" w:hAnsi="黑体" w:eastAsia="黑体" w:cs="黑体"/>
          <w:sz w:val="32"/>
          <w:szCs w:val="32"/>
          <w:lang w:eastAsia="zh-CN"/>
        </w:rPr>
      </w:pPr>
      <w:r>
        <w:rPr>
          <w:rFonts w:ascii="仿宋" w:hAnsi="仿宋" w:eastAsia="仿宋" w:cs="仿宋"/>
          <w:w w:val="99"/>
          <w:sz w:val="32"/>
          <w:szCs w:val="32"/>
          <w:lang w:eastAsia="zh-CN"/>
        </w:rPr>
        <w:t xml:space="preserve"> </w:t>
      </w:r>
      <w:r>
        <w:rPr>
          <w:rFonts w:ascii="黑体" w:hAnsi="黑体" w:eastAsia="黑体" w:cs="黑体"/>
          <w:b/>
          <w:bCs/>
          <w:sz w:val="32"/>
          <w:szCs w:val="32"/>
          <w:lang w:eastAsia="zh-CN"/>
        </w:rPr>
        <w:t>二、部门预算单位构成</w:t>
      </w:r>
    </w:p>
    <w:p>
      <w:pPr>
        <w:spacing w:before="100" w:after="100" w:line="420" w:lineRule="auto"/>
        <w:ind w:left="0" w:right="0" w:firstLine="627"/>
        <w:jc w:val="left"/>
        <w:rPr>
          <w:rFonts w:hint="eastAsia" w:ascii="仿宋" w:hAnsi="仿宋" w:eastAsia="仿宋" w:cs="仿宋"/>
          <w:color w:val="auto"/>
          <w:spacing w:val="0"/>
          <w:position w:val="0"/>
          <w:sz w:val="32"/>
          <w:shd w:val="clear" w:fill="auto"/>
        </w:rPr>
      </w:pPr>
      <w:r>
        <w:rPr>
          <w:rFonts w:hint="eastAsia" w:ascii="仿宋" w:hAnsi="仿宋" w:eastAsia="仿宋" w:cs="宋体"/>
          <w:kern w:val="0"/>
          <w:sz w:val="32"/>
          <w:szCs w:val="32"/>
        </w:rPr>
        <w:t>1、</w:t>
      </w:r>
      <w:r>
        <w:rPr>
          <w:rFonts w:hint="eastAsia" w:ascii="仿宋" w:hAnsi="仿宋" w:eastAsia="仿宋" w:cs="宋体"/>
          <w:kern w:val="0"/>
          <w:sz w:val="32"/>
          <w:szCs w:val="32"/>
          <w:lang w:eastAsia="zh-CN"/>
        </w:rPr>
        <w:t>银川火车站广场公园管理所</w:t>
      </w:r>
      <w:r>
        <w:rPr>
          <w:rFonts w:hint="eastAsia" w:ascii="仿宋" w:hAnsi="仿宋" w:eastAsia="仿宋" w:cs="仿宋"/>
          <w:color w:val="auto"/>
          <w:spacing w:val="0"/>
          <w:position w:val="0"/>
          <w:sz w:val="32"/>
          <w:shd w:val="clear" w:fill="auto"/>
        </w:rPr>
        <w:t>部门预算包括：</w:t>
      </w:r>
      <w:r>
        <w:rPr>
          <w:rFonts w:hint="eastAsia" w:ascii="仿宋" w:hAnsi="仿宋" w:eastAsia="仿宋" w:cs="宋体"/>
          <w:kern w:val="0"/>
          <w:sz w:val="32"/>
          <w:szCs w:val="32"/>
          <w:lang w:eastAsia="zh-CN"/>
        </w:rPr>
        <w:t>银川火车站广场公园管理所</w:t>
      </w:r>
      <w:r>
        <w:rPr>
          <w:rFonts w:hint="eastAsia" w:ascii="仿宋" w:hAnsi="仿宋" w:eastAsia="仿宋" w:cs="仿宋"/>
          <w:color w:val="auto"/>
          <w:spacing w:val="0"/>
          <w:position w:val="0"/>
          <w:sz w:val="32"/>
          <w:shd w:val="clear" w:fill="auto"/>
        </w:rPr>
        <w:t>本级预算。</w:t>
      </w:r>
    </w:p>
    <w:p>
      <w:pPr>
        <w:spacing w:before="100" w:after="100" w:line="420" w:lineRule="auto"/>
        <w:ind w:left="0" w:right="0" w:firstLine="627"/>
        <w:jc w:val="left"/>
        <w:rPr>
          <w:rFonts w:hint="eastAsia" w:ascii="仿宋" w:hAnsi="仿宋" w:eastAsia="仿宋" w:cs="宋体"/>
          <w:kern w:val="0"/>
          <w:sz w:val="32"/>
          <w:szCs w:val="32"/>
          <w:lang w:eastAsia="zh-CN"/>
        </w:rPr>
      </w:pPr>
      <w:r>
        <w:rPr>
          <w:rFonts w:hint="eastAsia" w:ascii="仿宋" w:hAnsi="仿宋" w:eastAsia="仿宋" w:cs="宋体"/>
          <w:kern w:val="0"/>
          <w:sz w:val="32"/>
          <w:szCs w:val="32"/>
          <w:lang w:eastAsia="zh-CN"/>
        </w:rPr>
        <w:t>2、纳入银川火车站广场公园管理所2021年部门预算汇编范围的单位共1个</w:t>
      </w:r>
      <w:r>
        <w:rPr>
          <w:rFonts w:hint="eastAsia" w:ascii="仿宋" w:hAnsi="仿宋" w:eastAsia="仿宋" w:cs="宋体"/>
          <w:kern w:val="0"/>
          <w:sz w:val="32"/>
          <w:szCs w:val="32"/>
          <w:lang w:val="en-US" w:eastAsia="zh-CN"/>
        </w:rPr>
        <w:t>,即：</w:t>
      </w:r>
      <w:r>
        <w:rPr>
          <w:rFonts w:hint="eastAsia" w:ascii="仿宋" w:hAnsi="仿宋" w:eastAsia="仿宋" w:cs="宋体"/>
          <w:kern w:val="0"/>
          <w:sz w:val="32"/>
          <w:szCs w:val="32"/>
          <w:lang w:eastAsia="zh-CN"/>
        </w:rPr>
        <w:t>银川火车站广场公园管理所。银川火车站广场公园管理所为金凤区财政局所属财政补助事业单位，2021年初编制</w:t>
      </w:r>
      <w:r>
        <w:rPr>
          <w:rFonts w:hint="eastAsia" w:ascii="仿宋" w:hAnsi="仿宋" w:eastAsia="仿宋" w:cs="宋体"/>
          <w:kern w:val="0"/>
          <w:sz w:val="32"/>
          <w:szCs w:val="32"/>
          <w:lang w:val="en-US" w:eastAsia="zh-CN"/>
        </w:rPr>
        <w:t>10</w:t>
      </w:r>
      <w:r>
        <w:rPr>
          <w:rFonts w:hint="eastAsia" w:ascii="仿宋" w:hAnsi="仿宋" w:eastAsia="仿宋" w:cs="宋体"/>
          <w:kern w:val="0"/>
          <w:sz w:val="32"/>
          <w:szCs w:val="32"/>
          <w:lang w:eastAsia="zh-CN"/>
        </w:rPr>
        <w:t>人，实有人员</w:t>
      </w:r>
      <w:r>
        <w:rPr>
          <w:rFonts w:hint="eastAsia" w:ascii="仿宋" w:hAnsi="仿宋" w:eastAsia="仿宋" w:cs="宋体"/>
          <w:kern w:val="0"/>
          <w:sz w:val="32"/>
          <w:szCs w:val="32"/>
          <w:lang w:val="en-US" w:eastAsia="zh-CN"/>
        </w:rPr>
        <w:t>10</w:t>
      </w:r>
      <w:r>
        <w:rPr>
          <w:rFonts w:hint="eastAsia" w:ascii="仿宋" w:hAnsi="仿宋" w:eastAsia="仿宋" w:cs="宋体"/>
          <w:kern w:val="0"/>
          <w:sz w:val="32"/>
          <w:szCs w:val="32"/>
          <w:lang w:eastAsia="zh-CN"/>
        </w:rPr>
        <w:t>人。</w:t>
      </w:r>
    </w:p>
    <w:p>
      <w:pPr>
        <w:widowControl/>
        <w:spacing w:line="560" w:lineRule="exact"/>
        <w:ind w:firstLine="480"/>
        <w:jc w:val="left"/>
        <w:rPr>
          <w:rFonts w:ascii="仿宋" w:hAnsi="仿宋" w:eastAsia="仿宋" w:cs="宋体"/>
          <w:kern w:val="0"/>
          <w:sz w:val="32"/>
          <w:szCs w:val="32"/>
        </w:rPr>
      </w:pPr>
    </w:p>
    <w:p>
      <w:pPr>
        <w:widowControl/>
        <w:spacing w:line="560" w:lineRule="exact"/>
        <w:ind w:firstLine="480"/>
        <w:jc w:val="left"/>
        <w:rPr>
          <w:rFonts w:ascii="仿宋" w:hAnsi="仿宋" w:eastAsia="仿宋" w:cs="宋体"/>
          <w:kern w:val="0"/>
          <w:sz w:val="32"/>
          <w:szCs w:val="32"/>
        </w:rPr>
      </w:pPr>
    </w:p>
    <w:p>
      <w:pPr>
        <w:widowControl/>
        <w:spacing w:line="560" w:lineRule="exact"/>
        <w:ind w:firstLine="480"/>
        <w:jc w:val="left"/>
        <w:rPr>
          <w:rFonts w:ascii="仿宋" w:hAnsi="仿宋" w:eastAsia="仿宋" w:cs="宋体"/>
          <w:kern w:val="0"/>
          <w:sz w:val="32"/>
          <w:szCs w:val="32"/>
        </w:rPr>
      </w:pPr>
    </w:p>
    <w:p>
      <w:pPr>
        <w:widowControl/>
        <w:spacing w:line="560" w:lineRule="exact"/>
        <w:ind w:firstLine="480"/>
        <w:jc w:val="left"/>
        <w:rPr>
          <w:rFonts w:ascii="仿宋" w:hAnsi="仿宋" w:eastAsia="仿宋" w:cs="宋体"/>
          <w:kern w:val="0"/>
          <w:sz w:val="32"/>
          <w:szCs w:val="32"/>
        </w:rPr>
      </w:pPr>
    </w:p>
    <w:p>
      <w:pPr>
        <w:widowControl/>
        <w:spacing w:line="560" w:lineRule="exact"/>
        <w:ind w:firstLine="480"/>
        <w:jc w:val="left"/>
        <w:rPr>
          <w:rFonts w:ascii="仿宋" w:hAnsi="仿宋" w:eastAsia="仿宋" w:cs="宋体"/>
          <w:kern w:val="0"/>
          <w:sz w:val="32"/>
          <w:szCs w:val="32"/>
        </w:rPr>
      </w:pPr>
    </w:p>
    <w:p>
      <w:pPr>
        <w:widowControl/>
        <w:spacing w:line="560" w:lineRule="exact"/>
        <w:ind w:firstLine="480"/>
        <w:jc w:val="left"/>
        <w:rPr>
          <w:rFonts w:ascii="仿宋" w:hAnsi="仿宋" w:eastAsia="仿宋" w:cs="宋体"/>
          <w:kern w:val="0"/>
          <w:sz w:val="32"/>
          <w:szCs w:val="32"/>
        </w:rPr>
      </w:pPr>
    </w:p>
    <w:p>
      <w:pPr>
        <w:rPr>
          <w:rFonts w:ascii="仿宋" w:hAnsi="仿宋" w:eastAsia="仿宋"/>
        </w:rPr>
      </w:pPr>
    </w:p>
    <w:p>
      <w:pPr>
        <w:rPr>
          <w:rFonts w:ascii="仿宋" w:hAnsi="仿宋" w:eastAsia="仿宋" w:cs="仿宋"/>
          <w:sz w:val="20"/>
          <w:szCs w:val="20"/>
          <w:lang w:eastAsia="zh-CN"/>
        </w:rPr>
      </w:pPr>
    </w:p>
    <w:p>
      <w:pPr>
        <w:rPr>
          <w:rFonts w:ascii="仿宋" w:hAnsi="仿宋" w:eastAsia="仿宋" w:cs="仿宋"/>
          <w:sz w:val="20"/>
          <w:szCs w:val="20"/>
          <w:lang w:eastAsia="zh-CN"/>
        </w:rPr>
      </w:pPr>
    </w:p>
    <w:p>
      <w:pPr>
        <w:spacing w:before="3"/>
        <w:rPr>
          <w:rFonts w:ascii="仿宋" w:hAnsi="仿宋" w:eastAsia="仿宋" w:cs="仿宋"/>
          <w:sz w:val="15"/>
          <w:szCs w:val="15"/>
          <w:lang w:eastAsia="zh-CN"/>
        </w:rPr>
      </w:pPr>
    </w:p>
    <w:p>
      <w:pPr>
        <w:rPr>
          <w:rFonts w:ascii="仿宋" w:hAnsi="仿宋" w:eastAsia="仿宋" w:cs="仿宋"/>
          <w:sz w:val="15"/>
          <w:szCs w:val="15"/>
          <w:lang w:eastAsia="zh-CN"/>
        </w:rPr>
        <w:sectPr>
          <w:pgSz w:w="16840" w:h="11910" w:orient="landscape"/>
          <w:pgMar w:top="1100" w:right="2140" w:bottom="280" w:left="1300" w:header="720" w:footer="720" w:gutter="0"/>
          <w:cols w:space="720" w:num="1"/>
        </w:sectPr>
      </w:pPr>
    </w:p>
    <w:p>
      <w:pPr>
        <w:widowControl/>
        <w:jc w:val="left"/>
        <w:outlineLvl w:val="1"/>
        <w:rPr>
          <w:rFonts w:ascii="仿宋_GB2312" w:hAnsi="宋体" w:eastAsia="仿宋_GB2312"/>
          <w:b/>
          <w:kern w:val="0"/>
          <w:sz w:val="36"/>
          <w:szCs w:val="36"/>
        </w:rPr>
      </w:pPr>
      <w:r>
        <w:rPr>
          <w:rFonts w:hint="eastAsia" w:ascii="仿宋_GB2312" w:hAnsi="宋体" w:eastAsia="仿宋_GB2312"/>
          <w:b/>
          <w:kern w:val="0"/>
          <w:sz w:val="36"/>
          <w:szCs w:val="36"/>
        </w:rPr>
        <w:t>银川火车站广场公园管理所202</w:t>
      </w:r>
      <w:r>
        <w:rPr>
          <w:rFonts w:hint="eastAsia" w:ascii="仿宋_GB2312" w:hAnsi="宋体" w:eastAsia="仿宋_GB2312"/>
          <w:b/>
          <w:kern w:val="0"/>
          <w:sz w:val="36"/>
          <w:szCs w:val="36"/>
          <w:lang w:val="en-US" w:eastAsia="zh-CN"/>
        </w:rPr>
        <w:t>1</w:t>
      </w:r>
      <w:r>
        <w:rPr>
          <w:rFonts w:hint="eastAsia" w:ascii="仿宋_GB2312" w:hAnsi="宋体" w:eastAsia="仿宋_GB2312"/>
          <w:b/>
          <w:kern w:val="0"/>
          <w:sz w:val="36"/>
          <w:szCs w:val="36"/>
        </w:rPr>
        <w:t>年部门预算——预算表</w:t>
      </w:r>
    </w:p>
    <w:p>
      <w:pPr>
        <w:pStyle w:val="4"/>
        <w:spacing w:before="187"/>
        <w:ind w:left="780" w:right="-15"/>
        <w:rPr>
          <w:b w:val="0"/>
          <w:bCs w:val="0"/>
          <w:lang w:eastAsia="zh-CN"/>
        </w:rPr>
      </w:pPr>
      <w:r>
        <w:rPr>
          <w:lang w:eastAsia="zh-CN"/>
        </w:rPr>
        <w:t>一、财政拨款收支预算表</w:t>
      </w:r>
    </w:p>
    <w:p>
      <w:pPr>
        <w:rPr>
          <w:rFonts w:ascii="黑体" w:hAnsi="黑体" w:eastAsia="黑体" w:cs="黑体"/>
          <w:b/>
          <w:bCs/>
          <w:sz w:val="36"/>
          <w:szCs w:val="36"/>
          <w:lang w:eastAsia="zh-CN"/>
        </w:rPr>
      </w:pPr>
      <w:r>
        <w:rPr>
          <w:lang w:eastAsia="zh-CN"/>
        </w:rPr>
        <w:br w:type="column"/>
      </w:r>
    </w:p>
    <w:p>
      <w:pPr>
        <w:rPr>
          <w:rFonts w:ascii="黑体" w:hAnsi="黑体" w:eastAsia="黑体" w:cs="黑体"/>
          <w:b/>
          <w:bCs/>
          <w:sz w:val="36"/>
          <w:szCs w:val="36"/>
          <w:lang w:eastAsia="zh-CN"/>
        </w:rPr>
      </w:pPr>
    </w:p>
    <w:p>
      <w:pPr>
        <w:spacing w:before="294"/>
        <w:ind w:left="113"/>
        <w:rPr>
          <w:rFonts w:ascii="仿宋" w:hAnsi="仿宋" w:eastAsia="仿宋" w:cs="仿宋"/>
          <w:sz w:val="36"/>
          <w:szCs w:val="36"/>
          <w:lang w:eastAsia="zh-CN"/>
        </w:rPr>
      </w:pPr>
      <w:r>
        <w:rPr>
          <w:rFonts w:ascii="仿宋" w:hAnsi="仿宋" w:eastAsia="仿宋" w:cs="仿宋"/>
          <w:b/>
          <w:bCs/>
          <w:w w:val="95"/>
          <w:sz w:val="36"/>
          <w:szCs w:val="36"/>
          <w:lang w:eastAsia="zh-CN"/>
        </w:rPr>
        <w:t>财政拨款收支预算表</w:t>
      </w:r>
    </w:p>
    <w:p>
      <w:pPr>
        <w:rPr>
          <w:rFonts w:ascii="仿宋" w:hAnsi="仿宋" w:eastAsia="仿宋" w:cs="仿宋"/>
          <w:b/>
          <w:bCs/>
          <w:sz w:val="32"/>
          <w:szCs w:val="32"/>
          <w:lang w:eastAsia="zh-CN"/>
        </w:rPr>
      </w:pPr>
      <w:r>
        <w:rPr>
          <w:lang w:eastAsia="zh-CN"/>
        </w:rPr>
        <w:br w:type="column"/>
      </w:r>
    </w:p>
    <w:p>
      <w:pPr>
        <w:rPr>
          <w:rFonts w:ascii="仿宋" w:hAnsi="仿宋" w:eastAsia="仿宋" w:cs="仿宋"/>
          <w:b/>
          <w:bCs/>
          <w:sz w:val="32"/>
          <w:szCs w:val="32"/>
          <w:lang w:eastAsia="zh-CN"/>
        </w:rPr>
      </w:pPr>
    </w:p>
    <w:p>
      <w:pPr>
        <w:rPr>
          <w:rFonts w:ascii="仿宋" w:hAnsi="仿宋" w:eastAsia="仿宋" w:cs="仿宋"/>
          <w:b/>
          <w:bCs/>
          <w:sz w:val="32"/>
          <w:szCs w:val="32"/>
          <w:lang w:eastAsia="zh-CN"/>
        </w:rPr>
      </w:pPr>
    </w:p>
    <w:p>
      <w:pPr>
        <w:rPr>
          <w:rFonts w:ascii="仿宋" w:hAnsi="仿宋" w:eastAsia="仿宋" w:cs="仿宋"/>
          <w:b/>
          <w:bCs/>
          <w:sz w:val="32"/>
          <w:szCs w:val="32"/>
          <w:lang w:eastAsia="zh-CN"/>
        </w:rPr>
      </w:pPr>
    </w:p>
    <w:p>
      <w:pPr>
        <w:pStyle w:val="5"/>
        <w:spacing w:before="220"/>
        <w:ind w:left="140"/>
        <w:rPr>
          <w:lang w:eastAsia="zh-CN"/>
        </w:rPr>
      </w:pPr>
      <w:r>
        <w:rPr>
          <w:lang w:eastAsia="zh-CN"/>
        </w:rPr>
        <w:t>单位：万元</w:t>
      </w:r>
    </w:p>
    <w:p>
      <w:pPr>
        <w:rPr>
          <w:lang w:eastAsia="zh-CN"/>
        </w:rPr>
        <w:sectPr>
          <w:type w:val="continuous"/>
          <w:pgSz w:w="16840" w:h="11910" w:orient="landscape"/>
          <w:pgMar w:top="1480" w:right="2140" w:bottom="280" w:left="1300" w:header="720" w:footer="720" w:gutter="0"/>
          <w:cols w:equalWidth="0" w:num="3">
            <w:col w:w="5293" w:space="40"/>
            <w:col w:w="3366" w:space="2660"/>
            <w:col w:w="2041"/>
          </w:cols>
        </w:sectPr>
      </w:pPr>
    </w:p>
    <w:p>
      <w:pPr>
        <w:spacing w:before="6"/>
        <w:rPr>
          <w:rFonts w:ascii="仿宋" w:hAnsi="仿宋" w:eastAsia="仿宋" w:cs="仿宋"/>
          <w:sz w:val="11"/>
          <w:szCs w:val="11"/>
          <w:lang w:eastAsia="zh-CN"/>
        </w:rPr>
      </w:pPr>
    </w:p>
    <w:tbl>
      <w:tblPr>
        <w:tblStyle w:val="11"/>
        <w:tblW w:w="0" w:type="auto"/>
        <w:tblInd w:w="113" w:type="dxa"/>
        <w:tblLayout w:type="fixed"/>
        <w:tblCellMar>
          <w:top w:w="0" w:type="dxa"/>
          <w:left w:w="0" w:type="dxa"/>
          <w:bottom w:w="0" w:type="dxa"/>
          <w:right w:w="0" w:type="dxa"/>
        </w:tblCellMar>
      </w:tblPr>
      <w:tblGrid>
        <w:gridCol w:w="1913"/>
        <w:gridCol w:w="718"/>
        <w:gridCol w:w="1229"/>
        <w:gridCol w:w="1360"/>
        <w:gridCol w:w="3860"/>
        <w:gridCol w:w="1360"/>
        <w:gridCol w:w="1360"/>
        <w:gridCol w:w="1360"/>
      </w:tblGrid>
      <w:tr>
        <w:tblPrEx>
          <w:tblCellMar>
            <w:top w:w="0" w:type="dxa"/>
            <w:left w:w="0" w:type="dxa"/>
            <w:bottom w:w="0" w:type="dxa"/>
            <w:right w:w="0" w:type="dxa"/>
          </w:tblCellMar>
        </w:tblPrEx>
        <w:trPr>
          <w:trHeight w:val="327" w:hRule="exact"/>
        </w:trPr>
        <w:tc>
          <w:tcPr>
            <w:tcW w:w="1913" w:type="dxa"/>
            <w:tcBorders>
              <w:top w:val="single" w:color="000000" w:sz="8" w:space="0"/>
              <w:left w:val="single" w:color="000000" w:sz="8" w:space="0"/>
              <w:bottom w:val="single" w:color="000000" w:sz="4" w:space="0"/>
              <w:right w:val="nil"/>
            </w:tcBorders>
          </w:tcPr>
          <w:p>
            <w:pPr>
              <w:rPr>
                <w:lang w:eastAsia="zh-CN"/>
              </w:rPr>
            </w:pPr>
          </w:p>
        </w:tc>
        <w:tc>
          <w:tcPr>
            <w:tcW w:w="718" w:type="dxa"/>
            <w:tcBorders>
              <w:top w:val="single" w:color="000000" w:sz="8" w:space="0"/>
              <w:left w:val="nil"/>
              <w:bottom w:val="single" w:color="000000" w:sz="4" w:space="0"/>
              <w:right w:val="nil"/>
            </w:tcBorders>
          </w:tcPr>
          <w:p>
            <w:pPr>
              <w:pStyle w:val="13"/>
              <w:spacing w:line="268" w:lineRule="exact"/>
              <w:ind w:left="201"/>
              <w:rPr>
                <w:rFonts w:ascii="宋体" w:hAnsi="宋体" w:eastAsia="宋体" w:cs="宋体"/>
              </w:rPr>
            </w:pPr>
            <w:r>
              <w:rPr>
                <w:rFonts w:ascii="宋体" w:hAnsi="宋体" w:eastAsia="宋体" w:cs="宋体"/>
                <w:b/>
                <w:bCs/>
              </w:rPr>
              <w:t>收</w:t>
            </w:r>
          </w:p>
        </w:tc>
        <w:tc>
          <w:tcPr>
            <w:tcW w:w="1229" w:type="dxa"/>
            <w:tcBorders>
              <w:top w:val="single" w:color="000000" w:sz="8" w:space="0"/>
              <w:left w:val="nil"/>
              <w:bottom w:val="single" w:color="000000" w:sz="4" w:space="0"/>
              <w:right w:val="nil"/>
            </w:tcBorders>
          </w:tcPr>
          <w:p>
            <w:pPr>
              <w:pStyle w:val="13"/>
              <w:spacing w:line="268" w:lineRule="exact"/>
              <w:ind w:left="256"/>
              <w:rPr>
                <w:rFonts w:ascii="宋体" w:hAnsi="宋体" w:eastAsia="宋体" w:cs="宋体"/>
              </w:rPr>
            </w:pPr>
            <w:r>
              <w:rPr>
                <w:rFonts w:ascii="宋体" w:hAnsi="宋体" w:eastAsia="宋体" w:cs="宋体"/>
                <w:b/>
                <w:bCs/>
              </w:rPr>
              <w:t>入</w:t>
            </w:r>
          </w:p>
        </w:tc>
        <w:tc>
          <w:tcPr>
            <w:tcW w:w="1360" w:type="dxa"/>
            <w:tcBorders>
              <w:top w:val="single" w:color="000000" w:sz="8" w:space="0"/>
              <w:left w:val="nil"/>
              <w:bottom w:val="single" w:color="000000" w:sz="4" w:space="0"/>
              <w:right w:val="single" w:color="000000" w:sz="4" w:space="0"/>
            </w:tcBorders>
          </w:tcPr>
          <w:p/>
        </w:tc>
        <w:tc>
          <w:tcPr>
            <w:tcW w:w="7940" w:type="dxa"/>
            <w:gridSpan w:val="4"/>
            <w:tcBorders>
              <w:top w:val="single" w:color="000000" w:sz="8" w:space="0"/>
              <w:left w:val="single" w:color="000000" w:sz="4" w:space="0"/>
              <w:bottom w:val="single" w:color="000000" w:sz="4" w:space="0"/>
              <w:right w:val="single" w:color="000000" w:sz="4" w:space="0"/>
            </w:tcBorders>
          </w:tcPr>
          <w:p>
            <w:pPr>
              <w:pStyle w:val="13"/>
              <w:tabs>
                <w:tab w:val="left" w:pos="777"/>
              </w:tabs>
              <w:spacing w:line="268" w:lineRule="exact"/>
              <w:ind w:left="4"/>
              <w:jc w:val="center"/>
              <w:rPr>
                <w:rFonts w:ascii="宋体" w:hAnsi="宋体" w:eastAsia="宋体" w:cs="宋体"/>
              </w:rPr>
            </w:pPr>
            <w:r>
              <w:rPr>
                <w:rFonts w:ascii="宋体" w:hAnsi="宋体" w:eastAsia="宋体" w:cs="宋体"/>
                <w:b/>
                <w:bCs/>
              </w:rPr>
              <w:t>支</w:t>
            </w:r>
            <w:r>
              <w:rPr>
                <w:rFonts w:ascii="宋体" w:hAnsi="宋体" w:eastAsia="宋体" w:cs="宋体"/>
                <w:b/>
                <w:bCs/>
              </w:rPr>
              <w:tab/>
            </w:r>
            <w:r>
              <w:rPr>
                <w:rFonts w:ascii="宋体" w:hAnsi="宋体" w:eastAsia="宋体" w:cs="宋体"/>
                <w:b/>
                <w:bCs/>
              </w:rPr>
              <w:t>出</w:t>
            </w:r>
          </w:p>
        </w:tc>
      </w:tr>
      <w:tr>
        <w:tblPrEx>
          <w:tblCellMar>
            <w:top w:w="0" w:type="dxa"/>
            <w:left w:w="0" w:type="dxa"/>
            <w:bottom w:w="0" w:type="dxa"/>
            <w:right w:w="0" w:type="dxa"/>
          </w:tblCellMar>
        </w:tblPrEx>
        <w:trPr>
          <w:trHeight w:val="325" w:hRule="exact"/>
        </w:trPr>
        <w:tc>
          <w:tcPr>
            <w:tcW w:w="1913" w:type="dxa"/>
            <w:vMerge w:val="restart"/>
            <w:tcBorders>
              <w:top w:val="single" w:color="000000" w:sz="4" w:space="0"/>
              <w:left w:val="single" w:color="000000" w:sz="8" w:space="0"/>
              <w:right w:val="nil"/>
            </w:tcBorders>
          </w:tcPr>
          <w:p>
            <w:pPr>
              <w:pStyle w:val="13"/>
              <w:rPr>
                <w:rFonts w:ascii="仿宋" w:hAnsi="仿宋" w:eastAsia="仿宋" w:cs="仿宋"/>
              </w:rPr>
            </w:pPr>
          </w:p>
          <w:p>
            <w:pPr>
              <w:pStyle w:val="13"/>
              <w:spacing w:before="4"/>
              <w:rPr>
                <w:rFonts w:ascii="仿宋" w:hAnsi="仿宋" w:eastAsia="仿宋" w:cs="仿宋"/>
                <w:sz w:val="15"/>
                <w:szCs w:val="15"/>
              </w:rPr>
            </w:pPr>
          </w:p>
          <w:p>
            <w:pPr>
              <w:pStyle w:val="13"/>
              <w:ind w:right="199"/>
              <w:jc w:val="right"/>
              <w:rPr>
                <w:rFonts w:ascii="宋体" w:hAnsi="宋体" w:eastAsia="宋体" w:cs="宋体"/>
              </w:rPr>
            </w:pPr>
            <w:r>
              <w:rPr>
                <w:rFonts w:ascii="宋体" w:hAnsi="宋体" w:eastAsia="宋体" w:cs="宋体"/>
                <w:b/>
                <w:bCs/>
              </w:rPr>
              <w:t>项</w:t>
            </w:r>
          </w:p>
        </w:tc>
        <w:tc>
          <w:tcPr>
            <w:tcW w:w="718" w:type="dxa"/>
            <w:vMerge w:val="restart"/>
            <w:tcBorders>
              <w:top w:val="single" w:color="000000" w:sz="4" w:space="0"/>
              <w:left w:val="nil"/>
              <w:right w:val="nil"/>
            </w:tcBorders>
          </w:tcPr>
          <w:p>
            <w:pPr>
              <w:pStyle w:val="13"/>
              <w:rPr>
                <w:rFonts w:ascii="仿宋" w:hAnsi="仿宋" w:eastAsia="仿宋" w:cs="仿宋"/>
              </w:rPr>
            </w:pPr>
          </w:p>
          <w:p>
            <w:pPr>
              <w:pStyle w:val="13"/>
              <w:spacing w:before="4"/>
              <w:rPr>
                <w:rFonts w:ascii="仿宋" w:hAnsi="仿宋" w:eastAsia="仿宋" w:cs="仿宋"/>
                <w:sz w:val="15"/>
                <w:szCs w:val="15"/>
              </w:rPr>
            </w:pPr>
          </w:p>
          <w:p>
            <w:pPr>
              <w:pStyle w:val="13"/>
              <w:ind w:right="14"/>
              <w:jc w:val="center"/>
              <w:rPr>
                <w:rFonts w:ascii="宋体" w:hAnsi="宋体" w:eastAsia="宋体" w:cs="宋体"/>
              </w:rPr>
            </w:pPr>
            <w:r>
              <w:rPr>
                <w:rFonts w:ascii="宋体" w:hAnsi="宋体" w:eastAsia="宋体" w:cs="宋体"/>
                <w:b/>
                <w:bCs/>
              </w:rPr>
              <w:t>目</w:t>
            </w:r>
          </w:p>
        </w:tc>
        <w:tc>
          <w:tcPr>
            <w:tcW w:w="1229" w:type="dxa"/>
            <w:vMerge w:val="restart"/>
            <w:tcBorders>
              <w:top w:val="single" w:color="000000" w:sz="4" w:space="0"/>
              <w:left w:val="nil"/>
              <w:right w:val="single" w:color="000000" w:sz="4" w:space="0"/>
            </w:tcBorders>
          </w:tcPr>
          <w:p/>
        </w:tc>
        <w:tc>
          <w:tcPr>
            <w:tcW w:w="1360" w:type="dxa"/>
            <w:vMerge w:val="restart"/>
            <w:tcBorders>
              <w:top w:val="single" w:color="000000" w:sz="4" w:space="0"/>
              <w:left w:val="single" w:color="000000" w:sz="4" w:space="0"/>
              <w:right w:val="single" w:color="000000" w:sz="4" w:space="0"/>
            </w:tcBorders>
          </w:tcPr>
          <w:p>
            <w:pPr>
              <w:pStyle w:val="13"/>
              <w:rPr>
                <w:rFonts w:ascii="仿宋" w:hAnsi="仿宋" w:eastAsia="仿宋" w:cs="仿宋"/>
              </w:rPr>
            </w:pPr>
          </w:p>
          <w:p>
            <w:pPr>
              <w:pStyle w:val="13"/>
              <w:spacing w:before="4"/>
              <w:rPr>
                <w:rFonts w:ascii="仿宋" w:hAnsi="仿宋" w:eastAsia="仿宋" w:cs="仿宋"/>
                <w:sz w:val="15"/>
                <w:szCs w:val="15"/>
              </w:rPr>
            </w:pPr>
          </w:p>
          <w:p>
            <w:pPr>
              <w:pStyle w:val="13"/>
              <w:ind w:left="345"/>
              <w:rPr>
                <w:rFonts w:ascii="宋体" w:hAnsi="宋体" w:eastAsia="宋体" w:cs="宋体"/>
              </w:rPr>
            </w:pPr>
            <w:r>
              <w:rPr>
                <w:rFonts w:ascii="宋体" w:hAnsi="宋体" w:eastAsia="宋体" w:cs="宋体"/>
                <w:b/>
                <w:bCs/>
              </w:rPr>
              <w:t>预算数</w:t>
            </w:r>
          </w:p>
        </w:tc>
        <w:tc>
          <w:tcPr>
            <w:tcW w:w="3860" w:type="dxa"/>
            <w:vMerge w:val="restart"/>
            <w:tcBorders>
              <w:top w:val="single" w:color="000000" w:sz="4" w:space="0"/>
              <w:left w:val="single" w:color="000000" w:sz="4" w:space="0"/>
              <w:right w:val="single" w:color="000000" w:sz="4" w:space="0"/>
            </w:tcBorders>
          </w:tcPr>
          <w:p>
            <w:pPr>
              <w:pStyle w:val="13"/>
              <w:rPr>
                <w:rFonts w:ascii="仿宋" w:hAnsi="仿宋" w:eastAsia="仿宋" w:cs="仿宋"/>
              </w:rPr>
            </w:pPr>
          </w:p>
          <w:p>
            <w:pPr>
              <w:pStyle w:val="13"/>
              <w:spacing w:before="4"/>
              <w:rPr>
                <w:rFonts w:ascii="仿宋" w:hAnsi="仿宋" w:eastAsia="仿宋" w:cs="仿宋"/>
                <w:sz w:val="15"/>
                <w:szCs w:val="15"/>
              </w:rPr>
            </w:pPr>
          </w:p>
          <w:p>
            <w:pPr>
              <w:pStyle w:val="13"/>
              <w:ind w:left="936"/>
              <w:rPr>
                <w:rFonts w:ascii="宋体" w:hAnsi="宋体" w:eastAsia="宋体" w:cs="宋体"/>
              </w:rPr>
            </w:pPr>
            <w:r>
              <w:rPr>
                <w:rFonts w:ascii="宋体" w:hAnsi="宋体" w:eastAsia="宋体" w:cs="宋体"/>
                <w:b/>
                <w:bCs/>
              </w:rPr>
              <w:t>项目（按功能分类）</w:t>
            </w:r>
          </w:p>
        </w:tc>
        <w:tc>
          <w:tcPr>
            <w:tcW w:w="4080" w:type="dxa"/>
            <w:gridSpan w:val="3"/>
            <w:tcBorders>
              <w:top w:val="single" w:color="000000" w:sz="4" w:space="0"/>
              <w:left w:val="single" w:color="000000" w:sz="4" w:space="0"/>
              <w:bottom w:val="single" w:color="000000" w:sz="4" w:space="0"/>
              <w:right w:val="single" w:color="000000" w:sz="4" w:space="0"/>
            </w:tcBorders>
          </w:tcPr>
          <w:p>
            <w:pPr>
              <w:pStyle w:val="13"/>
              <w:spacing w:line="269" w:lineRule="exact"/>
              <w:ind w:left="3"/>
              <w:jc w:val="center"/>
              <w:rPr>
                <w:rFonts w:ascii="宋体" w:hAnsi="宋体" w:eastAsia="宋体" w:cs="宋体"/>
              </w:rPr>
            </w:pPr>
            <w:r>
              <w:rPr>
                <w:rFonts w:ascii="宋体" w:hAnsi="宋体" w:eastAsia="宋体" w:cs="宋体"/>
                <w:b/>
                <w:bCs/>
              </w:rPr>
              <w:t>预算数</w:t>
            </w:r>
          </w:p>
        </w:tc>
      </w:tr>
      <w:tr>
        <w:tblPrEx>
          <w:tblCellMar>
            <w:top w:w="0" w:type="dxa"/>
            <w:left w:w="0" w:type="dxa"/>
            <w:bottom w:w="0" w:type="dxa"/>
            <w:right w:w="0" w:type="dxa"/>
          </w:tblCellMar>
        </w:tblPrEx>
        <w:trPr>
          <w:trHeight w:val="352" w:hRule="exact"/>
        </w:trPr>
        <w:tc>
          <w:tcPr>
            <w:tcW w:w="1913" w:type="dxa"/>
            <w:vMerge w:val="continue"/>
            <w:tcBorders>
              <w:left w:val="single" w:color="000000" w:sz="8" w:space="0"/>
              <w:right w:val="nil"/>
            </w:tcBorders>
          </w:tcPr>
          <w:p/>
        </w:tc>
        <w:tc>
          <w:tcPr>
            <w:tcW w:w="718" w:type="dxa"/>
            <w:vMerge w:val="continue"/>
            <w:tcBorders>
              <w:left w:val="nil"/>
              <w:right w:val="nil"/>
            </w:tcBorders>
          </w:tcPr>
          <w:p/>
        </w:tc>
        <w:tc>
          <w:tcPr>
            <w:tcW w:w="1229" w:type="dxa"/>
            <w:vMerge w:val="continue"/>
            <w:tcBorders>
              <w:left w:val="nil"/>
              <w:right w:val="single" w:color="000000" w:sz="4" w:space="0"/>
            </w:tcBorders>
          </w:tcPr>
          <w:p/>
        </w:tc>
        <w:tc>
          <w:tcPr>
            <w:tcW w:w="1360" w:type="dxa"/>
            <w:vMerge w:val="continue"/>
            <w:tcBorders>
              <w:left w:val="single" w:color="000000" w:sz="4" w:space="0"/>
              <w:right w:val="single" w:color="000000" w:sz="4" w:space="0"/>
            </w:tcBorders>
          </w:tcPr>
          <w:p/>
        </w:tc>
        <w:tc>
          <w:tcPr>
            <w:tcW w:w="3860" w:type="dxa"/>
            <w:vMerge w:val="continue"/>
            <w:tcBorders>
              <w:left w:val="single" w:color="000000" w:sz="4" w:space="0"/>
              <w:right w:val="single" w:color="000000" w:sz="4" w:space="0"/>
            </w:tcBorders>
          </w:tcPr>
          <w:p/>
        </w:tc>
        <w:tc>
          <w:tcPr>
            <w:tcW w:w="1360" w:type="dxa"/>
            <w:tcBorders>
              <w:top w:val="single" w:color="000000" w:sz="4" w:space="0"/>
              <w:left w:val="single" w:color="000000" w:sz="4" w:space="0"/>
              <w:bottom w:val="nil"/>
              <w:right w:val="single" w:color="000000" w:sz="4" w:space="0"/>
            </w:tcBorders>
          </w:tcPr>
          <w:p/>
        </w:tc>
        <w:tc>
          <w:tcPr>
            <w:tcW w:w="1360" w:type="dxa"/>
            <w:tcBorders>
              <w:top w:val="single" w:color="000000" w:sz="4" w:space="0"/>
              <w:left w:val="single" w:color="000000" w:sz="4" w:space="0"/>
              <w:bottom w:val="nil"/>
              <w:right w:val="single" w:color="000000" w:sz="4" w:space="0"/>
            </w:tcBorders>
          </w:tcPr>
          <w:p>
            <w:pPr>
              <w:pStyle w:val="13"/>
              <w:spacing w:before="14"/>
              <w:ind w:left="3"/>
              <w:jc w:val="center"/>
              <w:rPr>
                <w:rFonts w:ascii="宋体" w:hAnsi="宋体" w:eastAsia="宋体" w:cs="宋体"/>
              </w:rPr>
            </w:pPr>
            <w:r>
              <w:rPr>
                <w:rFonts w:ascii="宋体" w:hAnsi="宋体" w:eastAsia="宋体" w:cs="宋体"/>
                <w:b/>
                <w:bCs/>
              </w:rPr>
              <w:t>一般公共预</w:t>
            </w:r>
          </w:p>
        </w:tc>
        <w:tc>
          <w:tcPr>
            <w:tcW w:w="1360" w:type="dxa"/>
            <w:tcBorders>
              <w:top w:val="single" w:color="000000" w:sz="4" w:space="0"/>
              <w:left w:val="single" w:color="000000" w:sz="4" w:space="0"/>
              <w:bottom w:val="nil"/>
              <w:right w:val="single" w:color="000000" w:sz="4" w:space="0"/>
            </w:tcBorders>
          </w:tcPr>
          <w:p>
            <w:pPr>
              <w:pStyle w:val="13"/>
              <w:spacing w:before="14"/>
              <w:ind w:left="5"/>
              <w:jc w:val="center"/>
              <w:rPr>
                <w:rFonts w:ascii="宋体" w:hAnsi="宋体" w:eastAsia="宋体" w:cs="宋体"/>
              </w:rPr>
            </w:pPr>
            <w:r>
              <w:rPr>
                <w:rFonts w:ascii="宋体" w:hAnsi="宋体" w:eastAsia="宋体" w:cs="宋体"/>
                <w:b/>
                <w:bCs/>
              </w:rPr>
              <w:t>政府性基金</w:t>
            </w:r>
          </w:p>
        </w:tc>
      </w:tr>
      <w:tr>
        <w:tblPrEx>
          <w:tblCellMar>
            <w:top w:w="0" w:type="dxa"/>
            <w:left w:w="0" w:type="dxa"/>
            <w:bottom w:w="0" w:type="dxa"/>
            <w:right w:w="0" w:type="dxa"/>
          </w:tblCellMar>
        </w:tblPrEx>
        <w:trPr>
          <w:trHeight w:val="312" w:hRule="exact"/>
        </w:trPr>
        <w:tc>
          <w:tcPr>
            <w:tcW w:w="1913" w:type="dxa"/>
            <w:vMerge w:val="continue"/>
            <w:tcBorders>
              <w:left w:val="single" w:color="000000" w:sz="8" w:space="0"/>
              <w:right w:val="nil"/>
            </w:tcBorders>
          </w:tcPr>
          <w:p/>
        </w:tc>
        <w:tc>
          <w:tcPr>
            <w:tcW w:w="718" w:type="dxa"/>
            <w:vMerge w:val="continue"/>
            <w:tcBorders>
              <w:left w:val="nil"/>
              <w:right w:val="nil"/>
            </w:tcBorders>
          </w:tcPr>
          <w:p/>
        </w:tc>
        <w:tc>
          <w:tcPr>
            <w:tcW w:w="1229" w:type="dxa"/>
            <w:vMerge w:val="continue"/>
            <w:tcBorders>
              <w:left w:val="nil"/>
              <w:right w:val="single" w:color="000000" w:sz="4" w:space="0"/>
            </w:tcBorders>
          </w:tcPr>
          <w:p/>
        </w:tc>
        <w:tc>
          <w:tcPr>
            <w:tcW w:w="1360" w:type="dxa"/>
            <w:vMerge w:val="continue"/>
            <w:tcBorders>
              <w:left w:val="single" w:color="000000" w:sz="4" w:space="0"/>
              <w:right w:val="single" w:color="000000" w:sz="4" w:space="0"/>
            </w:tcBorders>
          </w:tcPr>
          <w:p/>
        </w:tc>
        <w:tc>
          <w:tcPr>
            <w:tcW w:w="3860" w:type="dxa"/>
            <w:vMerge w:val="continue"/>
            <w:tcBorders>
              <w:left w:val="single" w:color="000000" w:sz="4" w:space="0"/>
              <w:right w:val="single" w:color="000000" w:sz="4" w:space="0"/>
            </w:tcBorders>
          </w:tcPr>
          <w:p/>
        </w:tc>
        <w:tc>
          <w:tcPr>
            <w:tcW w:w="1360" w:type="dxa"/>
            <w:tcBorders>
              <w:top w:val="nil"/>
              <w:left w:val="single" w:color="000000" w:sz="4" w:space="0"/>
              <w:bottom w:val="nil"/>
              <w:right w:val="single" w:color="000000" w:sz="4" w:space="0"/>
            </w:tcBorders>
          </w:tcPr>
          <w:p>
            <w:pPr>
              <w:pStyle w:val="13"/>
              <w:spacing w:line="266" w:lineRule="exact"/>
              <w:ind w:left="2"/>
              <w:jc w:val="center"/>
              <w:rPr>
                <w:rFonts w:ascii="宋体" w:hAnsi="宋体" w:eastAsia="宋体" w:cs="宋体"/>
              </w:rPr>
            </w:pPr>
            <w:r>
              <w:rPr>
                <w:rFonts w:ascii="宋体" w:hAnsi="宋体" w:eastAsia="宋体" w:cs="宋体"/>
                <w:b/>
                <w:bCs/>
              </w:rPr>
              <w:t>小计</w:t>
            </w:r>
          </w:p>
        </w:tc>
        <w:tc>
          <w:tcPr>
            <w:tcW w:w="1360" w:type="dxa"/>
            <w:tcBorders>
              <w:top w:val="nil"/>
              <w:left w:val="single" w:color="000000" w:sz="4" w:space="0"/>
              <w:bottom w:val="nil"/>
              <w:right w:val="single" w:color="000000" w:sz="4" w:space="0"/>
            </w:tcBorders>
          </w:tcPr>
          <w:p>
            <w:pPr>
              <w:pStyle w:val="13"/>
              <w:spacing w:line="266" w:lineRule="exact"/>
              <w:ind w:left="3"/>
              <w:jc w:val="center"/>
              <w:rPr>
                <w:rFonts w:ascii="宋体" w:hAnsi="宋体" w:eastAsia="宋体" w:cs="宋体"/>
              </w:rPr>
            </w:pPr>
            <w:r>
              <w:rPr>
                <w:rFonts w:ascii="宋体" w:hAnsi="宋体" w:eastAsia="宋体" w:cs="宋体"/>
                <w:b/>
                <w:bCs/>
              </w:rPr>
              <w:t>算财政拨款</w:t>
            </w:r>
          </w:p>
        </w:tc>
        <w:tc>
          <w:tcPr>
            <w:tcW w:w="1360" w:type="dxa"/>
            <w:tcBorders>
              <w:top w:val="nil"/>
              <w:left w:val="single" w:color="000000" w:sz="4" w:space="0"/>
              <w:bottom w:val="nil"/>
              <w:right w:val="single" w:color="000000" w:sz="4" w:space="0"/>
            </w:tcBorders>
          </w:tcPr>
          <w:p>
            <w:pPr>
              <w:pStyle w:val="13"/>
              <w:spacing w:line="266" w:lineRule="exact"/>
              <w:ind w:left="5"/>
              <w:jc w:val="center"/>
              <w:rPr>
                <w:rFonts w:ascii="宋体" w:hAnsi="宋体" w:eastAsia="宋体" w:cs="宋体"/>
              </w:rPr>
            </w:pPr>
            <w:r>
              <w:rPr>
                <w:rFonts w:ascii="宋体" w:hAnsi="宋体" w:eastAsia="宋体" w:cs="宋体"/>
                <w:b/>
                <w:bCs/>
              </w:rPr>
              <w:t>预算财政拨</w:t>
            </w:r>
          </w:p>
        </w:tc>
      </w:tr>
      <w:tr>
        <w:tblPrEx>
          <w:tblCellMar>
            <w:top w:w="0" w:type="dxa"/>
            <w:left w:w="0" w:type="dxa"/>
            <w:bottom w:w="0" w:type="dxa"/>
            <w:right w:w="0" w:type="dxa"/>
          </w:tblCellMar>
        </w:tblPrEx>
        <w:trPr>
          <w:trHeight w:val="351" w:hRule="exact"/>
        </w:trPr>
        <w:tc>
          <w:tcPr>
            <w:tcW w:w="1913" w:type="dxa"/>
            <w:vMerge w:val="continue"/>
            <w:tcBorders>
              <w:left w:val="single" w:color="000000" w:sz="8" w:space="0"/>
              <w:bottom w:val="single" w:color="000000" w:sz="4" w:space="0"/>
              <w:right w:val="nil"/>
            </w:tcBorders>
          </w:tcPr>
          <w:p/>
        </w:tc>
        <w:tc>
          <w:tcPr>
            <w:tcW w:w="718" w:type="dxa"/>
            <w:vMerge w:val="continue"/>
            <w:tcBorders>
              <w:left w:val="nil"/>
              <w:bottom w:val="single" w:color="000000" w:sz="4" w:space="0"/>
              <w:right w:val="nil"/>
            </w:tcBorders>
          </w:tcPr>
          <w:p/>
        </w:tc>
        <w:tc>
          <w:tcPr>
            <w:tcW w:w="1229" w:type="dxa"/>
            <w:vMerge w:val="continue"/>
            <w:tcBorders>
              <w:left w:val="nil"/>
              <w:bottom w:val="single" w:color="000000" w:sz="4" w:space="0"/>
              <w:right w:val="single" w:color="000000" w:sz="4" w:space="0"/>
            </w:tcBorders>
          </w:tcPr>
          <w:p/>
        </w:tc>
        <w:tc>
          <w:tcPr>
            <w:tcW w:w="1360" w:type="dxa"/>
            <w:vMerge w:val="continue"/>
            <w:tcBorders>
              <w:left w:val="single" w:color="000000" w:sz="4" w:space="0"/>
              <w:bottom w:val="single" w:color="000000" w:sz="4" w:space="0"/>
              <w:right w:val="single" w:color="000000" w:sz="4" w:space="0"/>
            </w:tcBorders>
          </w:tcPr>
          <w:p/>
        </w:tc>
        <w:tc>
          <w:tcPr>
            <w:tcW w:w="3860" w:type="dxa"/>
            <w:vMerge w:val="continue"/>
            <w:tcBorders>
              <w:left w:val="single" w:color="000000" w:sz="4" w:space="0"/>
              <w:bottom w:val="single" w:color="000000" w:sz="4" w:space="0"/>
              <w:right w:val="single" w:color="000000" w:sz="4" w:space="0"/>
            </w:tcBorders>
          </w:tcPr>
          <w:p/>
        </w:tc>
        <w:tc>
          <w:tcPr>
            <w:tcW w:w="1360" w:type="dxa"/>
            <w:tcBorders>
              <w:top w:val="nil"/>
              <w:left w:val="single" w:color="000000" w:sz="4" w:space="0"/>
              <w:bottom w:val="single" w:color="000000" w:sz="4" w:space="0"/>
              <w:right w:val="single" w:color="000000" w:sz="4" w:space="0"/>
            </w:tcBorders>
          </w:tcPr>
          <w:p/>
        </w:tc>
        <w:tc>
          <w:tcPr>
            <w:tcW w:w="1360" w:type="dxa"/>
            <w:tcBorders>
              <w:top w:val="nil"/>
              <w:left w:val="single" w:color="000000" w:sz="4" w:space="0"/>
              <w:bottom w:val="single" w:color="000000" w:sz="4" w:space="0"/>
              <w:right w:val="single" w:color="000000" w:sz="4" w:space="0"/>
            </w:tcBorders>
          </w:tcPr>
          <w:p>
            <w:pPr>
              <w:pStyle w:val="13"/>
              <w:spacing w:line="266" w:lineRule="exact"/>
              <w:ind w:left="3"/>
              <w:jc w:val="center"/>
              <w:rPr>
                <w:rFonts w:ascii="宋体" w:hAnsi="宋体" w:eastAsia="宋体" w:cs="宋体"/>
              </w:rPr>
            </w:pPr>
            <w:r>
              <w:rPr>
                <w:rFonts w:ascii="宋体" w:hAnsi="宋体" w:eastAsia="宋体" w:cs="宋体"/>
                <w:b/>
                <w:bCs/>
              </w:rPr>
              <w:t>支出</w:t>
            </w:r>
          </w:p>
        </w:tc>
        <w:tc>
          <w:tcPr>
            <w:tcW w:w="1360" w:type="dxa"/>
            <w:tcBorders>
              <w:top w:val="nil"/>
              <w:left w:val="single" w:color="000000" w:sz="4" w:space="0"/>
              <w:bottom w:val="single" w:color="000000" w:sz="4" w:space="0"/>
              <w:right w:val="single" w:color="000000" w:sz="4" w:space="0"/>
            </w:tcBorders>
          </w:tcPr>
          <w:p>
            <w:pPr>
              <w:pStyle w:val="13"/>
              <w:spacing w:line="266" w:lineRule="exact"/>
              <w:jc w:val="center"/>
              <w:rPr>
                <w:rFonts w:ascii="宋体" w:hAnsi="宋体" w:eastAsia="宋体" w:cs="宋体"/>
              </w:rPr>
            </w:pPr>
            <w:r>
              <w:rPr>
                <w:rFonts w:ascii="宋体" w:hAnsi="宋体" w:eastAsia="宋体" w:cs="宋体"/>
                <w:b/>
                <w:bCs/>
              </w:rPr>
              <w:t>款支出</w:t>
            </w:r>
          </w:p>
        </w:tc>
      </w:tr>
      <w:tr>
        <w:tblPrEx>
          <w:tblCellMar>
            <w:top w:w="0" w:type="dxa"/>
            <w:left w:w="0" w:type="dxa"/>
            <w:bottom w:w="0" w:type="dxa"/>
            <w:right w:w="0" w:type="dxa"/>
          </w:tblCellMar>
        </w:tblPrEx>
        <w:trPr>
          <w:trHeight w:val="415" w:hRule="exact"/>
        </w:trPr>
        <w:tc>
          <w:tcPr>
            <w:tcW w:w="3860" w:type="dxa"/>
            <w:gridSpan w:val="3"/>
            <w:tcBorders>
              <w:top w:val="single" w:color="000000" w:sz="4" w:space="0"/>
              <w:left w:val="single" w:color="000000" w:sz="8" w:space="0"/>
              <w:bottom w:val="single" w:color="000000" w:sz="4" w:space="0"/>
              <w:right w:val="single" w:color="000000" w:sz="4" w:space="0"/>
            </w:tcBorders>
          </w:tcPr>
          <w:p>
            <w:pPr>
              <w:pStyle w:val="13"/>
              <w:spacing w:before="26"/>
              <w:ind w:left="98"/>
              <w:rPr>
                <w:rFonts w:ascii="宋体" w:hAnsi="宋体" w:eastAsia="宋体" w:cs="宋体"/>
              </w:rPr>
            </w:pPr>
            <w:r>
              <w:rPr>
                <w:rFonts w:ascii="宋体" w:hAnsi="宋体" w:eastAsia="宋体" w:cs="宋体"/>
                <w:b/>
                <w:bCs/>
              </w:rPr>
              <w:t>一、本年收入</w:t>
            </w:r>
          </w:p>
        </w:tc>
        <w:tc>
          <w:tcPr>
            <w:tcW w:w="1360" w:type="dxa"/>
            <w:tcBorders>
              <w:top w:val="single" w:color="000000" w:sz="4" w:space="0"/>
              <w:left w:val="single" w:color="000000" w:sz="4" w:space="0"/>
              <w:bottom w:val="single" w:color="000000" w:sz="4" w:space="0"/>
              <w:right w:val="single" w:color="000000" w:sz="4" w:space="0"/>
            </w:tcBorders>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549.4</w:t>
            </w:r>
          </w:p>
        </w:tc>
        <w:tc>
          <w:tcPr>
            <w:tcW w:w="3860" w:type="dxa"/>
            <w:tcBorders>
              <w:top w:val="single" w:color="000000" w:sz="4" w:space="0"/>
              <w:left w:val="single" w:color="000000" w:sz="4" w:space="0"/>
              <w:bottom w:val="single" w:color="000000" w:sz="4" w:space="0"/>
              <w:right w:val="single" w:color="000000" w:sz="4" w:space="0"/>
            </w:tcBorders>
          </w:tcPr>
          <w:p>
            <w:pPr>
              <w:pStyle w:val="13"/>
              <w:spacing w:before="26"/>
              <w:ind w:left="103"/>
              <w:rPr>
                <w:rFonts w:ascii="宋体" w:hAnsi="宋体" w:eastAsia="宋体" w:cs="宋体"/>
              </w:rPr>
            </w:pPr>
            <w:r>
              <w:rPr>
                <w:rFonts w:ascii="宋体" w:hAnsi="宋体" w:eastAsia="宋体" w:cs="宋体"/>
                <w:b/>
                <w:bCs/>
              </w:rPr>
              <w:t>一、本年支出</w:t>
            </w:r>
          </w:p>
        </w:tc>
        <w:tc>
          <w:tcPr>
            <w:tcW w:w="1360" w:type="dxa"/>
            <w:tcBorders>
              <w:top w:val="single" w:color="000000" w:sz="4" w:space="0"/>
              <w:left w:val="single" w:color="000000" w:sz="4" w:space="0"/>
              <w:bottom w:val="single" w:color="000000" w:sz="4" w:space="0"/>
              <w:right w:val="single" w:color="000000" w:sz="4" w:space="0"/>
            </w:tcBorders>
          </w:tcPr>
          <w:p>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549.4</w:t>
            </w:r>
          </w:p>
        </w:tc>
        <w:tc>
          <w:tcPr>
            <w:tcW w:w="1360" w:type="dxa"/>
            <w:tcBorders>
              <w:top w:val="single" w:color="000000" w:sz="4" w:space="0"/>
              <w:left w:val="single" w:color="000000" w:sz="4" w:space="0"/>
              <w:bottom w:val="single" w:color="000000" w:sz="4" w:space="0"/>
              <w:right w:val="single" w:color="000000" w:sz="4" w:space="0"/>
            </w:tcBorders>
          </w:tcPr>
          <w:p>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549.4</w:t>
            </w:r>
          </w:p>
        </w:tc>
        <w:tc>
          <w:tcPr>
            <w:tcW w:w="136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15" w:hRule="exact"/>
        </w:trPr>
        <w:tc>
          <w:tcPr>
            <w:tcW w:w="3860" w:type="dxa"/>
            <w:gridSpan w:val="3"/>
            <w:tcBorders>
              <w:top w:val="single" w:color="000000" w:sz="4" w:space="0"/>
              <w:left w:val="single" w:color="000000" w:sz="8" w:space="0"/>
              <w:bottom w:val="single" w:color="000000" w:sz="4" w:space="0"/>
              <w:right w:val="single" w:color="000000" w:sz="4" w:space="0"/>
            </w:tcBorders>
          </w:tcPr>
          <w:p>
            <w:pPr>
              <w:pStyle w:val="13"/>
              <w:spacing w:before="26"/>
              <w:ind w:left="98"/>
              <w:rPr>
                <w:rFonts w:ascii="宋体" w:hAnsi="宋体" w:eastAsia="宋体" w:cs="宋体"/>
                <w:lang w:eastAsia="zh-CN"/>
              </w:rPr>
            </w:pPr>
            <w:r>
              <w:rPr>
                <w:rFonts w:ascii="宋体" w:hAnsi="宋体" w:eastAsia="宋体" w:cs="宋体"/>
                <w:lang w:eastAsia="zh-CN"/>
              </w:rPr>
              <w:t>（一）一般公共预算财政拨款收入</w:t>
            </w:r>
          </w:p>
        </w:tc>
        <w:tc>
          <w:tcPr>
            <w:tcW w:w="1360" w:type="dxa"/>
            <w:tcBorders>
              <w:top w:val="single" w:color="000000" w:sz="4" w:space="0"/>
              <w:left w:val="single" w:color="000000" w:sz="4" w:space="0"/>
              <w:bottom w:val="single" w:color="000000" w:sz="4" w:space="0"/>
              <w:right w:val="single" w:color="000000" w:sz="4" w:space="0"/>
            </w:tcBorders>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549.4</w:t>
            </w:r>
          </w:p>
        </w:tc>
        <w:tc>
          <w:tcPr>
            <w:tcW w:w="3860" w:type="dxa"/>
            <w:tcBorders>
              <w:top w:val="single" w:color="000000" w:sz="4" w:space="0"/>
              <w:left w:val="single" w:color="000000" w:sz="4" w:space="0"/>
              <w:bottom w:val="single" w:color="000000" w:sz="4" w:space="0"/>
              <w:right w:val="single" w:color="000000" w:sz="4" w:space="0"/>
            </w:tcBorders>
          </w:tcPr>
          <w:p>
            <w:pPr>
              <w:pStyle w:val="13"/>
              <w:spacing w:before="26"/>
              <w:ind w:left="103"/>
              <w:rPr>
                <w:rFonts w:ascii="宋体" w:hAnsi="宋体" w:eastAsia="宋体" w:cs="宋体"/>
                <w:lang w:eastAsia="zh-CN"/>
              </w:rPr>
            </w:pPr>
            <w:r>
              <w:rPr>
                <w:rFonts w:ascii="宋体" w:hAnsi="宋体" w:eastAsia="宋体" w:cs="宋体"/>
                <w:lang w:eastAsia="zh-CN"/>
              </w:rPr>
              <w:t>（一）一般公共服务支出</w:t>
            </w:r>
          </w:p>
        </w:tc>
        <w:tc>
          <w:tcPr>
            <w:tcW w:w="1360" w:type="dxa"/>
            <w:tcBorders>
              <w:top w:val="single" w:color="000000" w:sz="4" w:space="0"/>
              <w:left w:val="single" w:color="000000" w:sz="4" w:space="0"/>
              <w:bottom w:val="single" w:color="000000" w:sz="4" w:space="0"/>
              <w:right w:val="single" w:color="000000" w:sz="4" w:space="0"/>
            </w:tcBorders>
          </w:tcPr>
          <w:p>
            <w:pPr>
              <w:rPr>
                <w:lang w:eastAsia="zh-CN"/>
              </w:rPr>
            </w:pPr>
          </w:p>
        </w:tc>
        <w:tc>
          <w:tcPr>
            <w:tcW w:w="1360" w:type="dxa"/>
            <w:tcBorders>
              <w:top w:val="single" w:color="000000" w:sz="4" w:space="0"/>
              <w:left w:val="single" w:color="000000" w:sz="4" w:space="0"/>
              <w:bottom w:val="single" w:color="000000" w:sz="4" w:space="0"/>
              <w:right w:val="single" w:color="000000" w:sz="4" w:space="0"/>
            </w:tcBorders>
          </w:tcPr>
          <w:p>
            <w:pPr>
              <w:rPr>
                <w:lang w:eastAsia="zh-CN"/>
              </w:rPr>
            </w:pPr>
          </w:p>
        </w:tc>
        <w:tc>
          <w:tcPr>
            <w:tcW w:w="1360" w:type="dxa"/>
            <w:tcBorders>
              <w:top w:val="single" w:color="000000" w:sz="4" w:space="0"/>
              <w:left w:val="single" w:color="000000" w:sz="4" w:space="0"/>
              <w:bottom w:val="single" w:color="000000" w:sz="4" w:space="0"/>
              <w:right w:val="single" w:color="000000" w:sz="4" w:space="0"/>
            </w:tcBorders>
          </w:tcPr>
          <w:p>
            <w:pPr>
              <w:rPr>
                <w:lang w:eastAsia="zh-CN"/>
              </w:rPr>
            </w:pPr>
          </w:p>
        </w:tc>
      </w:tr>
      <w:tr>
        <w:tblPrEx>
          <w:tblCellMar>
            <w:top w:w="0" w:type="dxa"/>
            <w:left w:w="0" w:type="dxa"/>
            <w:bottom w:w="0" w:type="dxa"/>
            <w:right w:w="0" w:type="dxa"/>
          </w:tblCellMar>
        </w:tblPrEx>
        <w:trPr>
          <w:trHeight w:val="415" w:hRule="exact"/>
        </w:trPr>
        <w:tc>
          <w:tcPr>
            <w:tcW w:w="3860" w:type="dxa"/>
            <w:gridSpan w:val="3"/>
            <w:tcBorders>
              <w:top w:val="single" w:color="000000" w:sz="4" w:space="0"/>
              <w:left w:val="single" w:color="000000" w:sz="8" w:space="0"/>
              <w:bottom w:val="single" w:color="000000" w:sz="4" w:space="0"/>
              <w:right w:val="single" w:color="000000" w:sz="4" w:space="0"/>
            </w:tcBorders>
          </w:tcPr>
          <w:p>
            <w:pPr>
              <w:pStyle w:val="13"/>
              <w:spacing w:before="24"/>
              <w:ind w:left="98"/>
              <w:rPr>
                <w:rFonts w:ascii="宋体" w:hAnsi="宋体" w:eastAsia="宋体" w:cs="宋体"/>
                <w:lang w:eastAsia="zh-CN"/>
              </w:rPr>
            </w:pPr>
            <w:r>
              <w:rPr>
                <w:rFonts w:ascii="宋体" w:hAnsi="宋体" w:eastAsia="宋体" w:cs="宋体"/>
                <w:lang w:eastAsia="zh-CN"/>
              </w:rPr>
              <w:t>（二）政府性基金预算财政拨款收入</w:t>
            </w:r>
          </w:p>
        </w:tc>
        <w:tc>
          <w:tcPr>
            <w:tcW w:w="1360" w:type="dxa"/>
            <w:tcBorders>
              <w:top w:val="single" w:color="000000" w:sz="4" w:space="0"/>
              <w:left w:val="single" w:color="000000" w:sz="4" w:space="0"/>
              <w:bottom w:val="single" w:color="000000" w:sz="4" w:space="0"/>
              <w:right w:val="single" w:color="000000" w:sz="4" w:space="0"/>
            </w:tcBorders>
          </w:tcPr>
          <w:p>
            <w:pPr>
              <w:rPr>
                <w:lang w:eastAsia="zh-CN"/>
              </w:rPr>
            </w:pPr>
          </w:p>
        </w:tc>
        <w:tc>
          <w:tcPr>
            <w:tcW w:w="3860" w:type="dxa"/>
            <w:tcBorders>
              <w:top w:val="single" w:color="000000" w:sz="4" w:space="0"/>
              <w:left w:val="single" w:color="000000" w:sz="4" w:space="0"/>
              <w:bottom w:val="single" w:color="000000" w:sz="4" w:space="0"/>
              <w:right w:val="single" w:color="000000" w:sz="4" w:space="0"/>
            </w:tcBorders>
          </w:tcPr>
          <w:p>
            <w:pPr>
              <w:pStyle w:val="13"/>
              <w:spacing w:before="24"/>
              <w:ind w:left="103"/>
              <w:rPr>
                <w:rFonts w:ascii="宋体" w:hAnsi="宋体" w:eastAsia="宋体" w:cs="宋体"/>
              </w:rPr>
            </w:pPr>
            <w:r>
              <w:rPr>
                <w:rFonts w:ascii="宋体" w:hAnsi="宋体" w:eastAsia="宋体" w:cs="宋体"/>
              </w:rPr>
              <w:t>（二）外交支出</w:t>
            </w:r>
          </w:p>
        </w:tc>
        <w:tc>
          <w:tcPr>
            <w:tcW w:w="1360" w:type="dxa"/>
            <w:tcBorders>
              <w:top w:val="single" w:color="000000" w:sz="4" w:space="0"/>
              <w:left w:val="single" w:color="000000" w:sz="4" w:space="0"/>
              <w:bottom w:val="single" w:color="000000" w:sz="4" w:space="0"/>
              <w:right w:val="single" w:color="000000" w:sz="4" w:space="0"/>
            </w:tcBorders>
          </w:tcPr>
          <w:p/>
        </w:tc>
        <w:tc>
          <w:tcPr>
            <w:tcW w:w="1360" w:type="dxa"/>
            <w:tcBorders>
              <w:top w:val="single" w:color="000000" w:sz="4" w:space="0"/>
              <w:left w:val="single" w:color="000000" w:sz="4" w:space="0"/>
              <w:bottom w:val="single" w:color="000000" w:sz="4" w:space="0"/>
              <w:right w:val="single" w:color="000000" w:sz="4" w:space="0"/>
            </w:tcBorders>
          </w:tcPr>
          <w:p/>
        </w:tc>
        <w:tc>
          <w:tcPr>
            <w:tcW w:w="136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15" w:hRule="exact"/>
        </w:trPr>
        <w:tc>
          <w:tcPr>
            <w:tcW w:w="3860" w:type="dxa"/>
            <w:gridSpan w:val="3"/>
            <w:tcBorders>
              <w:top w:val="single" w:color="000000" w:sz="4" w:space="0"/>
              <w:left w:val="single" w:color="000000" w:sz="8" w:space="0"/>
              <w:bottom w:val="single" w:color="000000" w:sz="4" w:space="0"/>
              <w:right w:val="single" w:color="000000" w:sz="4" w:space="0"/>
            </w:tcBorders>
          </w:tcPr>
          <w:p/>
        </w:tc>
        <w:tc>
          <w:tcPr>
            <w:tcW w:w="1360" w:type="dxa"/>
            <w:tcBorders>
              <w:top w:val="single" w:color="000000" w:sz="4" w:space="0"/>
              <w:left w:val="single" w:color="000000" w:sz="4" w:space="0"/>
              <w:bottom w:val="single" w:color="000000" w:sz="4" w:space="0"/>
              <w:right w:val="single" w:color="000000" w:sz="4" w:space="0"/>
            </w:tcBorders>
          </w:tcPr>
          <w:p/>
        </w:tc>
        <w:tc>
          <w:tcPr>
            <w:tcW w:w="3860" w:type="dxa"/>
            <w:tcBorders>
              <w:top w:val="single" w:color="000000" w:sz="4" w:space="0"/>
              <w:left w:val="single" w:color="000000" w:sz="4" w:space="0"/>
              <w:bottom w:val="single" w:color="000000" w:sz="4" w:space="0"/>
              <w:right w:val="single" w:color="000000" w:sz="4" w:space="0"/>
            </w:tcBorders>
          </w:tcPr>
          <w:p>
            <w:pPr>
              <w:pStyle w:val="13"/>
              <w:spacing w:before="24"/>
              <w:ind w:left="103"/>
              <w:rPr>
                <w:rFonts w:ascii="宋体" w:hAnsi="宋体" w:eastAsia="宋体" w:cs="宋体"/>
              </w:rPr>
            </w:pPr>
            <w:r>
              <w:rPr>
                <w:rFonts w:ascii="宋体" w:hAnsi="宋体" w:eastAsia="宋体" w:cs="宋体"/>
              </w:rPr>
              <w:t>（三）国防支出</w:t>
            </w:r>
          </w:p>
        </w:tc>
        <w:tc>
          <w:tcPr>
            <w:tcW w:w="1360" w:type="dxa"/>
            <w:tcBorders>
              <w:top w:val="single" w:color="000000" w:sz="4" w:space="0"/>
              <w:left w:val="single" w:color="000000" w:sz="4" w:space="0"/>
              <w:bottom w:val="single" w:color="000000" w:sz="4" w:space="0"/>
              <w:right w:val="single" w:color="000000" w:sz="4" w:space="0"/>
            </w:tcBorders>
          </w:tcPr>
          <w:p/>
        </w:tc>
        <w:tc>
          <w:tcPr>
            <w:tcW w:w="1360" w:type="dxa"/>
            <w:tcBorders>
              <w:top w:val="single" w:color="000000" w:sz="4" w:space="0"/>
              <w:left w:val="single" w:color="000000" w:sz="4" w:space="0"/>
              <w:bottom w:val="single" w:color="000000" w:sz="4" w:space="0"/>
              <w:right w:val="single" w:color="000000" w:sz="4" w:space="0"/>
            </w:tcBorders>
          </w:tcPr>
          <w:p/>
        </w:tc>
        <w:tc>
          <w:tcPr>
            <w:tcW w:w="136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15" w:hRule="exact"/>
        </w:trPr>
        <w:tc>
          <w:tcPr>
            <w:tcW w:w="3860" w:type="dxa"/>
            <w:gridSpan w:val="3"/>
            <w:tcBorders>
              <w:top w:val="single" w:color="000000" w:sz="4" w:space="0"/>
              <w:left w:val="single" w:color="000000" w:sz="8" w:space="0"/>
              <w:bottom w:val="single" w:color="000000" w:sz="4" w:space="0"/>
              <w:right w:val="single" w:color="000000" w:sz="4" w:space="0"/>
            </w:tcBorders>
          </w:tcPr>
          <w:p/>
        </w:tc>
        <w:tc>
          <w:tcPr>
            <w:tcW w:w="1360" w:type="dxa"/>
            <w:tcBorders>
              <w:top w:val="single" w:color="000000" w:sz="4" w:space="0"/>
              <w:left w:val="single" w:color="000000" w:sz="4" w:space="0"/>
              <w:bottom w:val="single" w:color="000000" w:sz="4" w:space="0"/>
              <w:right w:val="single" w:color="000000" w:sz="4" w:space="0"/>
            </w:tcBorders>
          </w:tcPr>
          <w:p/>
        </w:tc>
        <w:tc>
          <w:tcPr>
            <w:tcW w:w="3860" w:type="dxa"/>
            <w:tcBorders>
              <w:top w:val="single" w:color="000000" w:sz="4" w:space="0"/>
              <w:left w:val="single" w:color="000000" w:sz="4" w:space="0"/>
              <w:bottom w:val="single" w:color="000000" w:sz="4" w:space="0"/>
              <w:right w:val="single" w:color="000000" w:sz="4" w:space="0"/>
            </w:tcBorders>
          </w:tcPr>
          <w:p>
            <w:pPr>
              <w:pStyle w:val="13"/>
              <w:spacing w:before="24"/>
              <w:ind w:left="103"/>
              <w:rPr>
                <w:rFonts w:ascii="宋体" w:hAnsi="宋体" w:eastAsia="宋体" w:cs="宋体"/>
              </w:rPr>
            </w:pPr>
            <w:r>
              <w:rPr>
                <w:rFonts w:ascii="宋体" w:hAnsi="宋体" w:eastAsia="宋体" w:cs="宋体"/>
              </w:rPr>
              <w:t>（四）公共安全支出</w:t>
            </w:r>
          </w:p>
        </w:tc>
        <w:tc>
          <w:tcPr>
            <w:tcW w:w="1360" w:type="dxa"/>
            <w:tcBorders>
              <w:top w:val="single" w:color="000000" w:sz="4" w:space="0"/>
              <w:left w:val="single" w:color="000000" w:sz="4" w:space="0"/>
              <w:bottom w:val="single" w:color="000000" w:sz="4" w:space="0"/>
              <w:right w:val="single" w:color="000000" w:sz="4" w:space="0"/>
            </w:tcBorders>
          </w:tcPr>
          <w:p/>
        </w:tc>
        <w:tc>
          <w:tcPr>
            <w:tcW w:w="1360" w:type="dxa"/>
            <w:tcBorders>
              <w:top w:val="single" w:color="000000" w:sz="4" w:space="0"/>
              <w:left w:val="single" w:color="000000" w:sz="4" w:space="0"/>
              <w:bottom w:val="single" w:color="000000" w:sz="4" w:space="0"/>
              <w:right w:val="single" w:color="000000" w:sz="4" w:space="0"/>
            </w:tcBorders>
          </w:tcPr>
          <w:p/>
        </w:tc>
        <w:tc>
          <w:tcPr>
            <w:tcW w:w="136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15" w:hRule="exact"/>
        </w:trPr>
        <w:tc>
          <w:tcPr>
            <w:tcW w:w="3860" w:type="dxa"/>
            <w:gridSpan w:val="3"/>
            <w:tcBorders>
              <w:top w:val="single" w:color="000000" w:sz="4" w:space="0"/>
              <w:left w:val="single" w:color="000000" w:sz="8" w:space="0"/>
              <w:bottom w:val="single" w:color="000000" w:sz="4" w:space="0"/>
              <w:right w:val="single" w:color="000000" w:sz="4" w:space="0"/>
            </w:tcBorders>
          </w:tcPr>
          <w:p/>
        </w:tc>
        <w:tc>
          <w:tcPr>
            <w:tcW w:w="1360" w:type="dxa"/>
            <w:tcBorders>
              <w:top w:val="single" w:color="000000" w:sz="4" w:space="0"/>
              <w:left w:val="single" w:color="000000" w:sz="4" w:space="0"/>
              <w:bottom w:val="single" w:color="000000" w:sz="4" w:space="0"/>
              <w:right w:val="single" w:color="000000" w:sz="4" w:space="0"/>
            </w:tcBorders>
          </w:tcPr>
          <w:p/>
        </w:tc>
        <w:tc>
          <w:tcPr>
            <w:tcW w:w="3860" w:type="dxa"/>
            <w:tcBorders>
              <w:top w:val="single" w:color="000000" w:sz="4" w:space="0"/>
              <w:left w:val="single" w:color="000000" w:sz="4" w:space="0"/>
              <w:bottom w:val="single" w:color="000000" w:sz="4" w:space="0"/>
              <w:right w:val="single" w:color="000000" w:sz="4" w:space="0"/>
            </w:tcBorders>
          </w:tcPr>
          <w:p>
            <w:pPr>
              <w:pStyle w:val="13"/>
              <w:spacing w:before="25"/>
              <w:ind w:left="103"/>
              <w:rPr>
                <w:rFonts w:ascii="宋体" w:hAnsi="宋体" w:eastAsia="宋体" w:cs="宋体"/>
              </w:rPr>
            </w:pPr>
            <w:r>
              <w:rPr>
                <w:rFonts w:ascii="宋体" w:hAnsi="宋体" w:eastAsia="宋体" w:cs="宋体"/>
              </w:rPr>
              <w:t>（五）教育支出</w:t>
            </w:r>
          </w:p>
        </w:tc>
        <w:tc>
          <w:tcPr>
            <w:tcW w:w="1360" w:type="dxa"/>
            <w:tcBorders>
              <w:top w:val="single" w:color="000000" w:sz="4" w:space="0"/>
              <w:left w:val="single" w:color="000000" w:sz="4" w:space="0"/>
              <w:bottom w:val="single" w:color="000000" w:sz="4" w:space="0"/>
              <w:right w:val="single" w:color="000000" w:sz="4" w:space="0"/>
            </w:tcBorders>
          </w:tcPr>
          <w:p/>
        </w:tc>
        <w:tc>
          <w:tcPr>
            <w:tcW w:w="1360" w:type="dxa"/>
            <w:tcBorders>
              <w:top w:val="single" w:color="000000" w:sz="4" w:space="0"/>
              <w:left w:val="single" w:color="000000" w:sz="4" w:space="0"/>
              <w:bottom w:val="single" w:color="000000" w:sz="4" w:space="0"/>
              <w:right w:val="single" w:color="000000" w:sz="4" w:space="0"/>
            </w:tcBorders>
          </w:tcPr>
          <w:p/>
        </w:tc>
        <w:tc>
          <w:tcPr>
            <w:tcW w:w="136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15" w:hRule="exact"/>
        </w:trPr>
        <w:tc>
          <w:tcPr>
            <w:tcW w:w="3860" w:type="dxa"/>
            <w:gridSpan w:val="3"/>
            <w:tcBorders>
              <w:top w:val="single" w:color="000000" w:sz="4" w:space="0"/>
              <w:left w:val="single" w:color="000000" w:sz="8" w:space="0"/>
              <w:bottom w:val="single" w:color="000000" w:sz="4" w:space="0"/>
              <w:right w:val="single" w:color="000000" w:sz="4" w:space="0"/>
            </w:tcBorders>
          </w:tcPr>
          <w:p/>
        </w:tc>
        <w:tc>
          <w:tcPr>
            <w:tcW w:w="1360" w:type="dxa"/>
            <w:tcBorders>
              <w:top w:val="single" w:color="000000" w:sz="4" w:space="0"/>
              <w:left w:val="single" w:color="000000" w:sz="4" w:space="0"/>
              <w:bottom w:val="single" w:color="000000" w:sz="4" w:space="0"/>
              <w:right w:val="single" w:color="000000" w:sz="4" w:space="0"/>
            </w:tcBorders>
          </w:tcPr>
          <w:p/>
        </w:tc>
        <w:tc>
          <w:tcPr>
            <w:tcW w:w="3860" w:type="dxa"/>
            <w:tcBorders>
              <w:top w:val="single" w:color="000000" w:sz="4" w:space="0"/>
              <w:left w:val="single" w:color="000000" w:sz="4" w:space="0"/>
              <w:bottom w:val="single" w:color="000000" w:sz="4" w:space="0"/>
              <w:right w:val="single" w:color="000000" w:sz="4" w:space="0"/>
            </w:tcBorders>
          </w:tcPr>
          <w:p>
            <w:pPr>
              <w:pStyle w:val="13"/>
              <w:spacing w:before="25"/>
              <w:ind w:left="103"/>
              <w:rPr>
                <w:rFonts w:ascii="宋体" w:hAnsi="宋体" w:eastAsia="宋体" w:cs="宋体"/>
              </w:rPr>
            </w:pPr>
            <w:r>
              <w:rPr>
                <w:rFonts w:ascii="宋体" w:hAnsi="宋体" w:eastAsia="宋体" w:cs="宋体"/>
              </w:rPr>
              <w:t>（六）科学技术支出</w:t>
            </w:r>
          </w:p>
        </w:tc>
        <w:tc>
          <w:tcPr>
            <w:tcW w:w="1360" w:type="dxa"/>
            <w:tcBorders>
              <w:top w:val="single" w:color="000000" w:sz="4" w:space="0"/>
              <w:left w:val="single" w:color="000000" w:sz="4" w:space="0"/>
              <w:bottom w:val="single" w:color="000000" w:sz="4" w:space="0"/>
              <w:right w:val="single" w:color="000000" w:sz="4" w:space="0"/>
            </w:tcBorders>
          </w:tcPr>
          <w:p/>
        </w:tc>
        <w:tc>
          <w:tcPr>
            <w:tcW w:w="1360" w:type="dxa"/>
            <w:tcBorders>
              <w:top w:val="single" w:color="000000" w:sz="4" w:space="0"/>
              <w:left w:val="single" w:color="000000" w:sz="4" w:space="0"/>
              <w:bottom w:val="single" w:color="000000" w:sz="4" w:space="0"/>
              <w:right w:val="single" w:color="000000" w:sz="4" w:space="0"/>
            </w:tcBorders>
          </w:tcPr>
          <w:p/>
        </w:tc>
        <w:tc>
          <w:tcPr>
            <w:tcW w:w="136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15" w:hRule="exact"/>
        </w:trPr>
        <w:tc>
          <w:tcPr>
            <w:tcW w:w="3860" w:type="dxa"/>
            <w:gridSpan w:val="3"/>
            <w:tcBorders>
              <w:top w:val="single" w:color="000000" w:sz="4" w:space="0"/>
              <w:left w:val="single" w:color="000000" w:sz="8" w:space="0"/>
              <w:bottom w:val="single" w:color="000000" w:sz="4" w:space="0"/>
              <w:right w:val="single" w:color="000000" w:sz="4" w:space="0"/>
            </w:tcBorders>
          </w:tcPr>
          <w:p/>
        </w:tc>
        <w:tc>
          <w:tcPr>
            <w:tcW w:w="1360" w:type="dxa"/>
            <w:tcBorders>
              <w:top w:val="single" w:color="000000" w:sz="4" w:space="0"/>
              <w:left w:val="single" w:color="000000" w:sz="4" w:space="0"/>
              <w:bottom w:val="single" w:color="000000" w:sz="4" w:space="0"/>
              <w:right w:val="single" w:color="000000" w:sz="4" w:space="0"/>
            </w:tcBorders>
          </w:tcPr>
          <w:p/>
        </w:tc>
        <w:tc>
          <w:tcPr>
            <w:tcW w:w="3860" w:type="dxa"/>
            <w:tcBorders>
              <w:top w:val="single" w:color="000000" w:sz="4" w:space="0"/>
              <w:left w:val="single" w:color="000000" w:sz="4" w:space="0"/>
              <w:bottom w:val="single" w:color="000000" w:sz="4" w:space="0"/>
              <w:right w:val="single" w:color="000000" w:sz="4" w:space="0"/>
            </w:tcBorders>
          </w:tcPr>
          <w:p>
            <w:pPr>
              <w:pStyle w:val="13"/>
              <w:spacing w:before="25"/>
              <w:ind w:left="103"/>
              <w:rPr>
                <w:rFonts w:ascii="宋体" w:hAnsi="宋体" w:eastAsia="宋体" w:cs="宋体"/>
                <w:lang w:eastAsia="zh-CN"/>
              </w:rPr>
            </w:pPr>
            <w:r>
              <w:rPr>
                <w:rFonts w:ascii="宋体" w:hAnsi="宋体" w:eastAsia="宋体" w:cs="宋体"/>
                <w:lang w:eastAsia="zh-CN"/>
              </w:rPr>
              <w:t>（七）文化旅游体育与传媒支出</w:t>
            </w:r>
          </w:p>
        </w:tc>
        <w:tc>
          <w:tcPr>
            <w:tcW w:w="1360" w:type="dxa"/>
            <w:tcBorders>
              <w:top w:val="single" w:color="000000" w:sz="4" w:space="0"/>
              <w:left w:val="single" w:color="000000" w:sz="4" w:space="0"/>
              <w:bottom w:val="single" w:color="000000" w:sz="4" w:space="0"/>
              <w:right w:val="single" w:color="000000" w:sz="4" w:space="0"/>
            </w:tcBorders>
          </w:tcPr>
          <w:p>
            <w:pPr>
              <w:rPr>
                <w:lang w:eastAsia="zh-CN"/>
              </w:rPr>
            </w:pPr>
          </w:p>
        </w:tc>
        <w:tc>
          <w:tcPr>
            <w:tcW w:w="1360" w:type="dxa"/>
            <w:tcBorders>
              <w:top w:val="single" w:color="000000" w:sz="4" w:space="0"/>
              <w:left w:val="single" w:color="000000" w:sz="4" w:space="0"/>
              <w:bottom w:val="single" w:color="000000" w:sz="4" w:space="0"/>
              <w:right w:val="single" w:color="000000" w:sz="4" w:space="0"/>
            </w:tcBorders>
          </w:tcPr>
          <w:p>
            <w:pPr>
              <w:rPr>
                <w:lang w:eastAsia="zh-CN"/>
              </w:rPr>
            </w:pPr>
          </w:p>
        </w:tc>
        <w:tc>
          <w:tcPr>
            <w:tcW w:w="1360" w:type="dxa"/>
            <w:tcBorders>
              <w:top w:val="single" w:color="000000" w:sz="4" w:space="0"/>
              <w:left w:val="single" w:color="000000" w:sz="4" w:space="0"/>
              <w:bottom w:val="single" w:color="000000" w:sz="4" w:space="0"/>
              <w:right w:val="single" w:color="000000" w:sz="4" w:space="0"/>
            </w:tcBorders>
          </w:tcPr>
          <w:p>
            <w:pPr>
              <w:rPr>
                <w:lang w:eastAsia="zh-CN"/>
              </w:rPr>
            </w:pPr>
          </w:p>
        </w:tc>
      </w:tr>
      <w:tr>
        <w:tblPrEx>
          <w:tblCellMar>
            <w:top w:w="0" w:type="dxa"/>
            <w:left w:w="0" w:type="dxa"/>
            <w:bottom w:w="0" w:type="dxa"/>
            <w:right w:w="0" w:type="dxa"/>
          </w:tblCellMar>
        </w:tblPrEx>
        <w:trPr>
          <w:trHeight w:val="413" w:hRule="exact"/>
        </w:trPr>
        <w:tc>
          <w:tcPr>
            <w:tcW w:w="3860" w:type="dxa"/>
            <w:gridSpan w:val="3"/>
            <w:tcBorders>
              <w:top w:val="single" w:color="000000" w:sz="4" w:space="0"/>
              <w:left w:val="single" w:color="000000" w:sz="8" w:space="0"/>
              <w:bottom w:val="single" w:color="000000" w:sz="4" w:space="0"/>
              <w:right w:val="single" w:color="000000" w:sz="4" w:space="0"/>
            </w:tcBorders>
          </w:tcPr>
          <w:p>
            <w:pPr>
              <w:rPr>
                <w:lang w:eastAsia="zh-CN"/>
              </w:rPr>
            </w:pPr>
          </w:p>
        </w:tc>
        <w:tc>
          <w:tcPr>
            <w:tcW w:w="1360" w:type="dxa"/>
            <w:tcBorders>
              <w:top w:val="single" w:color="000000" w:sz="4" w:space="0"/>
              <w:left w:val="single" w:color="000000" w:sz="4" w:space="0"/>
              <w:bottom w:val="single" w:color="000000" w:sz="4" w:space="0"/>
              <w:right w:val="single" w:color="000000" w:sz="4" w:space="0"/>
            </w:tcBorders>
          </w:tcPr>
          <w:p>
            <w:pPr>
              <w:rPr>
                <w:lang w:eastAsia="zh-CN"/>
              </w:rPr>
            </w:pPr>
          </w:p>
        </w:tc>
        <w:tc>
          <w:tcPr>
            <w:tcW w:w="3860" w:type="dxa"/>
            <w:tcBorders>
              <w:top w:val="single" w:color="000000" w:sz="4" w:space="0"/>
              <w:left w:val="single" w:color="000000" w:sz="4" w:space="0"/>
              <w:bottom w:val="single" w:color="000000" w:sz="4" w:space="0"/>
              <w:right w:val="single" w:color="000000" w:sz="4" w:space="0"/>
            </w:tcBorders>
          </w:tcPr>
          <w:p>
            <w:pPr>
              <w:pStyle w:val="13"/>
              <w:spacing w:before="25"/>
              <w:ind w:left="103"/>
              <w:rPr>
                <w:rFonts w:ascii="宋体" w:hAnsi="宋体" w:eastAsia="宋体" w:cs="宋体"/>
                <w:lang w:eastAsia="zh-CN"/>
              </w:rPr>
            </w:pPr>
            <w:r>
              <w:rPr>
                <w:rFonts w:ascii="宋体" w:hAnsi="宋体" w:eastAsia="宋体" w:cs="宋体"/>
                <w:lang w:eastAsia="zh-CN"/>
              </w:rPr>
              <w:t>（八）社会保障和就业支出</w:t>
            </w:r>
          </w:p>
        </w:tc>
        <w:tc>
          <w:tcPr>
            <w:tcW w:w="1360" w:type="dxa"/>
            <w:tcBorders>
              <w:top w:val="single" w:color="000000" w:sz="4" w:space="0"/>
              <w:left w:val="single" w:color="000000" w:sz="4" w:space="0"/>
              <w:bottom w:val="single" w:color="000000" w:sz="4" w:space="0"/>
              <w:right w:val="single" w:color="000000" w:sz="4" w:space="0"/>
            </w:tcBorders>
          </w:tcPr>
          <w:p>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20.77</w:t>
            </w:r>
          </w:p>
        </w:tc>
        <w:tc>
          <w:tcPr>
            <w:tcW w:w="1360" w:type="dxa"/>
            <w:tcBorders>
              <w:top w:val="single" w:color="000000" w:sz="4" w:space="0"/>
              <w:left w:val="single" w:color="000000" w:sz="4" w:space="0"/>
              <w:bottom w:val="single" w:color="000000" w:sz="4" w:space="0"/>
              <w:right w:val="single" w:color="000000" w:sz="4" w:space="0"/>
            </w:tcBorders>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20.77</w:t>
            </w:r>
          </w:p>
        </w:tc>
        <w:tc>
          <w:tcPr>
            <w:tcW w:w="1360" w:type="dxa"/>
            <w:tcBorders>
              <w:top w:val="single" w:color="000000" w:sz="4" w:space="0"/>
              <w:left w:val="single" w:color="000000" w:sz="4" w:space="0"/>
              <w:bottom w:val="single" w:color="000000" w:sz="4" w:space="0"/>
              <w:right w:val="single" w:color="000000" w:sz="4" w:space="0"/>
            </w:tcBorders>
          </w:tcPr>
          <w:p>
            <w:pPr>
              <w:rPr>
                <w:lang w:eastAsia="zh-CN"/>
              </w:rPr>
            </w:pPr>
          </w:p>
        </w:tc>
      </w:tr>
    </w:tbl>
    <w:p>
      <w:pPr>
        <w:rPr>
          <w:lang w:eastAsia="zh-CN"/>
        </w:rPr>
        <w:sectPr>
          <w:type w:val="continuous"/>
          <w:pgSz w:w="16840" w:h="11910" w:orient="landscape"/>
          <w:pgMar w:top="1480" w:right="2140" w:bottom="280" w:left="1300" w:header="720" w:footer="720" w:gutter="0"/>
          <w:cols w:space="720" w:num="1"/>
        </w:sectPr>
      </w:pPr>
    </w:p>
    <w:p>
      <w:pPr>
        <w:rPr>
          <w:rFonts w:ascii="Times New Roman" w:hAnsi="Times New Roman" w:eastAsia="Times New Roman" w:cs="Times New Roman"/>
          <w:sz w:val="20"/>
          <w:szCs w:val="20"/>
          <w:lang w:eastAsia="zh-CN"/>
        </w:rPr>
      </w:pPr>
    </w:p>
    <w:p>
      <w:pPr>
        <w:rPr>
          <w:rFonts w:ascii="Times New Roman" w:hAnsi="Times New Roman" w:eastAsia="Times New Roman" w:cs="Times New Roman"/>
          <w:sz w:val="20"/>
          <w:szCs w:val="20"/>
          <w:lang w:eastAsia="zh-CN"/>
        </w:rPr>
      </w:pPr>
    </w:p>
    <w:p>
      <w:pPr>
        <w:spacing w:before="3"/>
        <w:rPr>
          <w:rFonts w:ascii="Times New Roman" w:hAnsi="Times New Roman" w:eastAsia="Times New Roman" w:cs="Times New Roman"/>
          <w:sz w:val="19"/>
          <w:szCs w:val="19"/>
          <w:lang w:eastAsia="zh-CN"/>
        </w:rPr>
      </w:pPr>
    </w:p>
    <w:tbl>
      <w:tblPr>
        <w:tblStyle w:val="11"/>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860"/>
        <w:gridCol w:w="1360"/>
        <w:gridCol w:w="3860"/>
        <w:gridCol w:w="1360"/>
        <w:gridCol w:w="1360"/>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exact"/>
        </w:trPr>
        <w:tc>
          <w:tcPr>
            <w:tcW w:w="3860" w:type="dxa"/>
          </w:tcPr>
          <w:p>
            <w:pPr>
              <w:rPr>
                <w:lang w:eastAsia="zh-CN"/>
              </w:rPr>
            </w:pPr>
          </w:p>
        </w:tc>
        <w:tc>
          <w:tcPr>
            <w:tcW w:w="1360" w:type="dxa"/>
          </w:tcPr>
          <w:p>
            <w:pPr>
              <w:rPr>
                <w:lang w:eastAsia="zh-CN"/>
              </w:rPr>
            </w:pPr>
          </w:p>
        </w:tc>
        <w:tc>
          <w:tcPr>
            <w:tcW w:w="3860" w:type="dxa"/>
          </w:tcPr>
          <w:p>
            <w:pPr>
              <w:pStyle w:val="13"/>
              <w:spacing w:before="35"/>
              <w:ind w:left="103"/>
              <w:rPr>
                <w:rFonts w:ascii="宋体" w:hAnsi="宋体" w:eastAsia="宋体" w:cs="宋体"/>
              </w:rPr>
            </w:pPr>
            <w:r>
              <w:rPr>
                <w:rFonts w:ascii="宋体" w:hAnsi="宋体" w:eastAsia="宋体" w:cs="宋体"/>
              </w:rPr>
              <w:t>（九）卫生健康支出</w:t>
            </w:r>
          </w:p>
        </w:tc>
        <w:tc>
          <w:tcPr>
            <w:tcW w:w="1360" w:type="dxa"/>
          </w:tcPr>
          <w:p>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cstheme="minorEastAsia"/>
                <w:sz w:val="24"/>
                <w:szCs w:val="24"/>
                <w:lang w:val="en-US" w:eastAsia="zh-CN"/>
              </w:rPr>
              <w:t>9</w:t>
            </w:r>
          </w:p>
        </w:tc>
        <w:tc>
          <w:tcPr>
            <w:tcW w:w="1360" w:type="dxa"/>
          </w:tcPr>
          <w:p>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cstheme="minorEastAsia"/>
                <w:sz w:val="24"/>
                <w:szCs w:val="24"/>
                <w:lang w:val="en-US" w:eastAsia="zh-CN"/>
              </w:rPr>
              <w:t>9</w:t>
            </w:r>
          </w:p>
        </w:tc>
        <w:tc>
          <w:tcPr>
            <w:tcW w:w="136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exact"/>
        </w:trPr>
        <w:tc>
          <w:tcPr>
            <w:tcW w:w="3860" w:type="dxa"/>
          </w:tcPr>
          <w:p/>
        </w:tc>
        <w:tc>
          <w:tcPr>
            <w:tcW w:w="1360" w:type="dxa"/>
          </w:tcPr>
          <w:p/>
        </w:tc>
        <w:tc>
          <w:tcPr>
            <w:tcW w:w="3860" w:type="dxa"/>
          </w:tcPr>
          <w:p>
            <w:pPr>
              <w:pStyle w:val="13"/>
              <w:spacing w:before="25"/>
              <w:ind w:left="103"/>
              <w:rPr>
                <w:rFonts w:ascii="宋体" w:hAnsi="宋体" w:eastAsia="宋体" w:cs="宋体"/>
              </w:rPr>
            </w:pPr>
            <w:r>
              <w:rPr>
                <w:rFonts w:ascii="宋体" w:hAnsi="宋体" w:eastAsia="宋体" w:cs="宋体"/>
              </w:rPr>
              <w:t>（十）节能环保支出</w:t>
            </w:r>
          </w:p>
        </w:tc>
        <w:tc>
          <w:tcPr>
            <w:tcW w:w="1360" w:type="dxa"/>
          </w:tcPr>
          <w:p>
            <w:pPr>
              <w:rPr>
                <w:rFonts w:hint="eastAsia" w:eastAsiaTheme="minorEastAsia"/>
                <w:lang w:val="en-US" w:eastAsia="zh-CN"/>
              </w:rPr>
            </w:pPr>
          </w:p>
        </w:tc>
        <w:tc>
          <w:tcPr>
            <w:tcW w:w="1360" w:type="dxa"/>
          </w:tcPr>
          <w:p/>
        </w:tc>
        <w:tc>
          <w:tcPr>
            <w:tcW w:w="136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exact"/>
        </w:trPr>
        <w:tc>
          <w:tcPr>
            <w:tcW w:w="3860" w:type="dxa"/>
          </w:tcPr>
          <w:p/>
        </w:tc>
        <w:tc>
          <w:tcPr>
            <w:tcW w:w="1360" w:type="dxa"/>
          </w:tcPr>
          <w:p/>
        </w:tc>
        <w:tc>
          <w:tcPr>
            <w:tcW w:w="3860" w:type="dxa"/>
          </w:tcPr>
          <w:p>
            <w:pPr>
              <w:pStyle w:val="13"/>
              <w:spacing w:before="26"/>
              <w:ind w:left="103"/>
              <w:rPr>
                <w:rFonts w:ascii="宋体" w:hAnsi="宋体" w:eastAsia="宋体" w:cs="宋体"/>
                <w:lang w:eastAsia="zh-CN"/>
              </w:rPr>
            </w:pPr>
            <w:r>
              <w:rPr>
                <w:rFonts w:ascii="宋体" w:hAnsi="宋体" w:eastAsia="宋体" w:cs="宋体"/>
                <w:lang w:eastAsia="zh-CN"/>
              </w:rPr>
              <w:t>（十一）城乡社区支出</w:t>
            </w:r>
          </w:p>
        </w:tc>
        <w:tc>
          <w:tcPr>
            <w:tcW w:w="1360" w:type="dxa"/>
          </w:tcPr>
          <w:p>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cstheme="minorEastAsia"/>
                <w:sz w:val="24"/>
                <w:szCs w:val="24"/>
                <w:lang w:val="en-US" w:eastAsia="zh-CN"/>
              </w:rPr>
              <w:t>12</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cstheme="minorEastAsia"/>
                <w:sz w:val="24"/>
                <w:szCs w:val="24"/>
                <w:lang w:val="en-US" w:eastAsia="zh-CN"/>
              </w:rPr>
              <w:t>32</w:t>
            </w:r>
          </w:p>
        </w:tc>
        <w:tc>
          <w:tcPr>
            <w:tcW w:w="1360" w:type="dxa"/>
          </w:tcPr>
          <w:p>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cstheme="minorEastAsia"/>
                <w:sz w:val="24"/>
                <w:szCs w:val="24"/>
                <w:lang w:val="en-US" w:eastAsia="zh-CN"/>
              </w:rPr>
              <w:t>12</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cstheme="minorEastAsia"/>
                <w:sz w:val="24"/>
                <w:szCs w:val="24"/>
                <w:lang w:val="en-US" w:eastAsia="zh-CN"/>
              </w:rPr>
              <w:t>32</w:t>
            </w:r>
          </w:p>
        </w:tc>
        <w:tc>
          <w:tcPr>
            <w:tcW w:w="1360"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exact"/>
        </w:trPr>
        <w:tc>
          <w:tcPr>
            <w:tcW w:w="3860" w:type="dxa"/>
          </w:tcPr>
          <w:p>
            <w:pPr>
              <w:rPr>
                <w:lang w:eastAsia="zh-CN"/>
              </w:rPr>
            </w:pPr>
          </w:p>
        </w:tc>
        <w:tc>
          <w:tcPr>
            <w:tcW w:w="1360" w:type="dxa"/>
          </w:tcPr>
          <w:p>
            <w:pPr>
              <w:rPr>
                <w:lang w:eastAsia="zh-CN"/>
              </w:rPr>
            </w:pPr>
          </w:p>
        </w:tc>
        <w:tc>
          <w:tcPr>
            <w:tcW w:w="3860" w:type="dxa"/>
          </w:tcPr>
          <w:p>
            <w:pPr>
              <w:pStyle w:val="13"/>
              <w:spacing w:before="26"/>
              <w:ind w:left="103"/>
              <w:rPr>
                <w:rFonts w:ascii="宋体" w:hAnsi="宋体" w:eastAsia="宋体" w:cs="宋体"/>
              </w:rPr>
            </w:pPr>
            <w:r>
              <w:rPr>
                <w:rFonts w:ascii="宋体" w:hAnsi="宋体" w:eastAsia="宋体" w:cs="宋体"/>
              </w:rPr>
              <w:t>（十二）农林水支出</w:t>
            </w:r>
          </w:p>
        </w:tc>
        <w:tc>
          <w:tcPr>
            <w:tcW w:w="1360" w:type="dxa"/>
          </w:tcPr>
          <w:p/>
        </w:tc>
        <w:tc>
          <w:tcPr>
            <w:tcW w:w="1360" w:type="dxa"/>
          </w:tcPr>
          <w:p/>
        </w:tc>
        <w:tc>
          <w:tcPr>
            <w:tcW w:w="136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exact"/>
        </w:trPr>
        <w:tc>
          <w:tcPr>
            <w:tcW w:w="3860" w:type="dxa"/>
          </w:tcPr>
          <w:p/>
        </w:tc>
        <w:tc>
          <w:tcPr>
            <w:tcW w:w="1360" w:type="dxa"/>
          </w:tcPr>
          <w:p/>
        </w:tc>
        <w:tc>
          <w:tcPr>
            <w:tcW w:w="3860" w:type="dxa"/>
          </w:tcPr>
          <w:p>
            <w:pPr>
              <w:pStyle w:val="13"/>
              <w:spacing w:before="26"/>
              <w:ind w:left="103"/>
              <w:rPr>
                <w:rFonts w:ascii="宋体" w:hAnsi="宋体" w:eastAsia="宋体" w:cs="宋体"/>
                <w:lang w:eastAsia="zh-CN"/>
              </w:rPr>
            </w:pPr>
            <w:r>
              <w:rPr>
                <w:rFonts w:ascii="宋体" w:hAnsi="宋体" w:eastAsia="宋体" w:cs="宋体"/>
                <w:lang w:eastAsia="zh-CN"/>
              </w:rPr>
              <w:t>（十三）交通运输支出</w:t>
            </w:r>
          </w:p>
        </w:tc>
        <w:tc>
          <w:tcPr>
            <w:tcW w:w="1360" w:type="dxa"/>
          </w:tcPr>
          <w:p>
            <w:pPr>
              <w:rPr>
                <w:lang w:eastAsia="zh-CN"/>
              </w:rPr>
            </w:pPr>
          </w:p>
        </w:tc>
        <w:tc>
          <w:tcPr>
            <w:tcW w:w="1360" w:type="dxa"/>
          </w:tcPr>
          <w:p>
            <w:pPr>
              <w:rPr>
                <w:lang w:eastAsia="zh-CN"/>
              </w:rPr>
            </w:pPr>
          </w:p>
        </w:tc>
        <w:tc>
          <w:tcPr>
            <w:tcW w:w="1360"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exact"/>
        </w:trPr>
        <w:tc>
          <w:tcPr>
            <w:tcW w:w="3860" w:type="dxa"/>
          </w:tcPr>
          <w:p>
            <w:pPr>
              <w:rPr>
                <w:lang w:eastAsia="zh-CN"/>
              </w:rPr>
            </w:pPr>
          </w:p>
        </w:tc>
        <w:tc>
          <w:tcPr>
            <w:tcW w:w="1360" w:type="dxa"/>
          </w:tcPr>
          <w:p>
            <w:pPr>
              <w:rPr>
                <w:lang w:eastAsia="zh-CN"/>
              </w:rPr>
            </w:pPr>
          </w:p>
        </w:tc>
        <w:tc>
          <w:tcPr>
            <w:tcW w:w="3860" w:type="dxa"/>
          </w:tcPr>
          <w:p>
            <w:pPr>
              <w:pStyle w:val="13"/>
              <w:spacing w:before="26"/>
              <w:ind w:left="103"/>
              <w:rPr>
                <w:rFonts w:ascii="宋体" w:hAnsi="宋体" w:eastAsia="宋体" w:cs="宋体"/>
                <w:lang w:eastAsia="zh-CN"/>
              </w:rPr>
            </w:pPr>
            <w:r>
              <w:rPr>
                <w:rFonts w:ascii="宋体" w:hAnsi="宋体" w:eastAsia="宋体" w:cs="宋体"/>
                <w:lang w:eastAsia="zh-CN"/>
              </w:rPr>
              <w:t>（十四）资源勘探信息等支出</w:t>
            </w:r>
          </w:p>
        </w:tc>
        <w:tc>
          <w:tcPr>
            <w:tcW w:w="1360" w:type="dxa"/>
          </w:tcPr>
          <w:p>
            <w:pPr>
              <w:rPr>
                <w:lang w:eastAsia="zh-CN"/>
              </w:rPr>
            </w:pPr>
          </w:p>
        </w:tc>
        <w:tc>
          <w:tcPr>
            <w:tcW w:w="1360" w:type="dxa"/>
          </w:tcPr>
          <w:p>
            <w:pPr>
              <w:rPr>
                <w:lang w:eastAsia="zh-CN"/>
              </w:rPr>
            </w:pPr>
          </w:p>
        </w:tc>
        <w:tc>
          <w:tcPr>
            <w:tcW w:w="1360"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exact"/>
        </w:trPr>
        <w:tc>
          <w:tcPr>
            <w:tcW w:w="3860" w:type="dxa"/>
          </w:tcPr>
          <w:p>
            <w:pPr>
              <w:rPr>
                <w:lang w:eastAsia="zh-CN"/>
              </w:rPr>
            </w:pPr>
          </w:p>
        </w:tc>
        <w:tc>
          <w:tcPr>
            <w:tcW w:w="1360" w:type="dxa"/>
          </w:tcPr>
          <w:p>
            <w:pPr>
              <w:rPr>
                <w:lang w:eastAsia="zh-CN"/>
              </w:rPr>
            </w:pPr>
          </w:p>
        </w:tc>
        <w:tc>
          <w:tcPr>
            <w:tcW w:w="3860" w:type="dxa"/>
          </w:tcPr>
          <w:p>
            <w:pPr>
              <w:pStyle w:val="13"/>
              <w:spacing w:before="24"/>
              <w:ind w:left="103"/>
              <w:rPr>
                <w:rFonts w:ascii="宋体" w:hAnsi="宋体" w:eastAsia="宋体" w:cs="宋体"/>
                <w:lang w:eastAsia="zh-CN"/>
              </w:rPr>
            </w:pPr>
            <w:r>
              <w:rPr>
                <w:rFonts w:ascii="宋体" w:hAnsi="宋体" w:eastAsia="宋体" w:cs="宋体"/>
                <w:lang w:eastAsia="zh-CN"/>
              </w:rPr>
              <w:t>（十五）商业服务业等支出</w:t>
            </w:r>
          </w:p>
        </w:tc>
        <w:tc>
          <w:tcPr>
            <w:tcW w:w="1360" w:type="dxa"/>
          </w:tcPr>
          <w:p>
            <w:pPr>
              <w:rPr>
                <w:lang w:eastAsia="zh-CN"/>
              </w:rPr>
            </w:pPr>
          </w:p>
        </w:tc>
        <w:tc>
          <w:tcPr>
            <w:tcW w:w="1360" w:type="dxa"/>
          </w:tcPr>
          <w:p>
            <w:pPr>
              <w:rPr>
                <w:lang w:eastAsia="zh-CN"/>
              </w:rPr>
            </w:pPr>
          </w:p>
        </w:tc>
        <w:tc>
          <w:tcPr>
            <w:tcW w:w="1360"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exact"/>
        </w:trPr>
        <w:tc>
          <w:tcPr>
            <w:tcW w:w="3860" w:type="dxa"/>
          </w:tcPr>
          <w:p>
            <w:pPr>
              <w:rPr>
                <w:lang w:eastAsia="zh-CN"/>
              </w:rPr>
            </w:pPr>
          </w:p>
        </w:tc>
        <w:tc>
          <w:tcPr>
            <w:tcW w:w="1360" w:type="dxa"/>
          </w:tcPr>
          <w:p>
            <w:pPr>
              <w:rPr>
                <w:lang w:eastAsia="zh-CN"/>
              </w:rPr>
            </w:pPr>
          </w:p>
        </w:tc>
        <w:tc>
          <w:tcPr>
            <w:tcW w:w="3860" w:type="dxa"/>
          </w:tcPr>
          <w:p>
            <w:pPr>
              <w:pStyle w:val="13"/>
              <w:spacing w:before="17"/>
              <w:ind w:left="103"/>
              <w:rPr>
                <w:rFonts w:ascii="宋体" w:hAnsi="宋体" w:eastAsia="宋体" w:cs="宋体"/>
              </w:rPr>
            </w:pPr>
            <w:r>
              <w:rPr>
                <w:rFonts w:ascii="宋体" w:hAnsi="宋体" w:eastAsia="宋体" w:cs="宋体"/>
              </w:rPr>
              <w:t>（十六）金融支出</w:t>
            </w:r>
          </w:p>
        </w:tc>
        <w:tc>
          <w:tcPr>
            <w:tcW w:w="1360" w:type="dxa"/>
          </w:tcPr>
          <w:p/>
        </w:tc>
        <w:tc>
          <w:tcPr>
            <w:tcW w:w="1360" w:type="dxa"/>
          </w:tcPr>
          <w:p/>
        </w:tc>
        <w:tc>
          <w:tcPr>
            <w:tcW w:w="136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exact"/>
        </w:trPr>
        <w:tc>
          <w:tcPr>
            <w:tcW w:w="3860" w:type="dxa"/>
          </w:tcPr>
          <w:p/>
        </w:tc>
        <w:tc>
          <w:tcPr>
            <w:tcW w:w="1360" w:type="dxa"/>
          </w:tcPr>
          <w:p/>
        </w:tc>
        <w:tc>
          <w:tcPr>
            <w:tcW w:w="3860" w:type="dxa"/>
          </w:tcPr>
          <w:p>
            <w:pPr>
              <w:pStyle w:val="13"/>
              <w:spacing w:before="25"/>
              <w:ind w:left="103"/>
              <w:rPr>
                <w:rFonts w:ascii="宋体" w:hAnsi="宋体" w:eastAsia="宋体" w:cs="宋体"/>
                <w:lang w:eastAsia="zh-CN"/>
              </w:rPr>
            </w:pPr>
            <w:r>
              <w:rPr>
                <w:rFonts w:ascii="宋体" w:hAnsi="宋体" w:eastAsia="宋体" w:cs="宋体"/>
                <w:lang w:eastAsia="zh-CN"/>
              </w:rPr>
              <w:t>（十七）自然资源海洋气象等支出</w:t>
            </w:r>
          </w:p>
        </w:tc>
        <w:tc>
          <w:tcPr>
            <w:tcW w:w="1360" w:type="dxa"/>
          </w:tcPr>
          <w:p>
            <w:pPr>
              <w:rPr>
                <w:lang w:eastAsia="zh-CN"/>
              </w:rPr>
            </w:pPr>
          </w:p>
        </w:tc>
        <w:tc>
          <w:tcPr>
            <w:tcW w:w="1360" w:type="dxa"/>
          </w:tcPr>
          <w:p>
            <w:pPr>
              <w:rPr>
                <w:lang w:eastAsia="zh-CN"/>
              </w:rPr>
            </w:pPr>
          </w:p>
        </w:tc>
        <w:tc>
          <w:tcPr>
            <w:tcW w:w="1360"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exact"/>
        </w:trPr>
        <w:tc>
          <w:tcPr>
            <w:tcW w:w="3860" w:type="dxa"/>
          </w:tcPr>
          <w:p>
            <w:pPr>
              <w:rPr>
                <w:lang w:eastAsia="zh-CN"/>
              </w:rPr>
            </w:pPr>
          </w:p>
        </w:tc>
        <w:tc>
          <w:tcPr>
            <w:tcW w:w="1360" w:type="dxa"/>
          </w:tcPr>
          <w:p>
            <w:pPr>
              <w:rPr>
                <w:lang w:eastAsia="zh-CN"/>
              </w:rPr>
            </w:pPr>
          </w:p>
        </w:tc>
        <w:tc>
          <w:tcPr>
            <w:tcW w:w="3860" w:type="dxa"/>
          </w:tcPr>
          <w:p>
            <w:pPr>
              <w:pStyle w:val="13"/>
              <w:spacing w:before="25"/>
              <w:ind w:left="103"/>
              <w:rPr>
                <w:rFonts w:ascii="宋体" w:hAnsi="宋体" w:eastAsia="宋体" w:cs="宋体"/>
              </w:rPr>
            </w:pPr>
            <w:r>
              <w:rPr>
                <w:rFonts w:ascii="宋体" w:hAnsi="宋体" w:eastAsia="宋体" w:cs="宋体"/>
              </w:rPr>
              <w:t>（十八）住房保障支出</w:t>
            </w:r>
          </w:p>
        </w:tc>
        <w:tc>
          <w:tcPr>
            <w:tcW w:w="1360" w:type="dxa"/>
          </w:tcPr>
          <w:p>
            <w:pPr>
              <w:jc w:val="center"/>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9.41</w:t>
            </w:r>
          </w:p>
        </w:tc>
        <w:tc>
          <w:tcPr>
            <w:tcW w:w="1360" w:type="dxa"/>
          </w:tcPr>
          <w:p>
            <w:pPr>
              <w:jc w:val="center"/>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9.41</w:t>
            </w:r>
          </w:p>
        </w:tc>
        <w:tc>
          <w:tcPr>
            <w:tcW w:w="136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exact"/>
        </w:trPr>
        <w:tc>
          <w:tcPr>
            <w:tcW w:w="3860" w:type="dxa"/>
          </w:tcPr>
          <w:p/>
        </w:tc>
        <w:tc>
          <w:tcPr>
            <w:tcW w:w="1360" w:type="dxa"/>
          </w:tcPr>
          <w:p/>
        </w:tc>
        <w:tc>
          <w:tcPr>
            <w:tcW w:w="3860" w:type="dxa"/>
          </w:tcPr>
          <w:p>
            <w:pPr>
              <w:pStyle w:val="13"/>
              <w:spacing w:before="25"/>
              <w:ind w:left="103"/>
              <w:rPr>
                <w:rFonts w:ascii="宋体" w:hAnsi="宋体" w:eastAsia="宋体" w:cs="宋体"/>
                <w:lang w:eastAsia="zh-CN"/>
              </w:rPr>
            </w:pPr>
            <w:r>
              <w:rPr>
                <w:rFonts w:ascii="宋体" w:hAnsi="宋体" w:eastAsia="宋体" w:cs="宋体"/>
                <w:lang w:eastAsia="zh-CN"/>
              </w:rPr>
              <w:t>（十九）粮油物资储备支出</w:t>
            </w:r>
          </w:p>
        </w:tc>
        <w:tc>
          <w:tcPr>
            <w:tcW w:w="1360" w:type="dxa"/>
          </w:tcPr>
          <w:p>
            <w:pPr>
              <w:rPr>
                <w:lang w:eastAsia="zh-CN"/>
              </w:rPr>
            </w:pPr>
          </w:p>
        </w:tc>
        <w:tc>
          <w:tcPr>
            <w:tcW w:w="1360" w:type="dxa"/>
          </w:tcPr>
          <w:p>
            <w:pPr>
              <w:rPr>
                <w:lang w:eastAsia="zh-CN"/>
              </w:rPr>
            </w:pPr>
          </w:p>
        </w:tc>
        <w:tc>
          <w:tcPr>
            <w:tcW w:w="1360"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exact"/>
        </w:trPr>
        <w:tc>
          <w:tcPr>
            <w:tcW w:w="3860" w:type="dxa"/>
          </w:tcPr>
          <w:p>
            <w:pPr>
              <w:rPr>
                <w:lang w:eastAsia="zh-CN"/>
              </w:rPr>
            </w:pPr>
          </w:p>
        </w:tc>
        <w:tc>
          <w:tcPr>
            <w:tcW w:w="1360" w:type="dxa"/>
          </w:tcPr>
          <w:p>
            <w:pPr>
              <w:rPr>
                <w:lang w:eastAsia="zh-CN"/>
              </w:rPr>
            </w:pPr>
          </w:p>
        </w:tc>
        <w:tc>
          <w:tcPr>
            <w:tcW w:w="3860" w:type="dxa"/>
          </w:tcPr>
          <w:p>
            <w:pPr>
              <w:pStyle w:val="13"/>
              <w:spacing w:before="26"/>
              <w:ind w:left="103"/>
              <w:rPr>
                <w:rFonts w:ascii="宋体" w:hAnsi="宋体" w:eastAsia="宋体" w:cs="宋体"/>
                <w:lang w:eastAsia="zh-CN"/>
              </w:rPr>
            </w:pPr>
            <w:r>
              <w:rPr>
                <w:rFonts w:ascii="宋体" w:hAnsi="宋体" w:eastAsia="宋体" w:cs="宋体"/>
                <w:lang w:eastAsia="zh-CN"/>
              </w:rPr>
              <w:t>（二十）灾害防治及应急管理支出</w:t>
            </w:r>
          </w:p>
        </w:tc>
        <w:tc>
          <w:tcPr>
            <w:tcW w:w="1360" w:type="dxa"/>
          </w:tcPr>
          <w:p>
            <w:pPr>
              <w:rPr>
                <w:lang w:eastAsia="zh-CN"/>
              </w:rPr>
            </w:pPr>
          </w:p>
        </w:tc>
        <w:tc>
          <w:tcPr>
            <w:tcW w:w="1360" w:type="dxa"/>
          </w:tcPr>
          <w:p>
            <w:pPr>
              <w:rPr>
                <w:lang w:eastAsia="zh-CN"/>
              </w:rPr>
            </w:pPr>
          </w:p>
        </w:tc>
        <w:tc>
          <w:tcPr>
            <w:tcW w:w="1360"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exact"/>
        </w:trPr>
        <w:tc>
          <w:tcPr>
            <w:tcW w:w="3860" w:type="dxa"/>
          </w:tcPr>
          <w:p>
            <w:pPr>
              <w:rPr>
                <w:lang w:eastAsia="zh-CN"/>
              </w:rPr>
            </w:pPr>
          </w:p>
        </w:tc>
        <w:tc>
          <w:tcPr>
            <w:tcW w:w="1360" w:type="dxa"/>
          </w:tcPr>
          <w:p>
            <w:pPr>
              <w:rPr>
                <w:lang w:eastAsia="zh-CN"/>
              </w:rPr>
            </w:pPr>
          </w:p>
        </w:tc>
        <w:tc>
          <w:tcPr>
            <w:tcW w:w="3860" w:type="dxa"/>
          </w:tcPr>
          <w:p>
            <w:pPr>
              <w:pStyle w:val="13"/>
              <w:spacing w:before="26"/>
              <w:ind w:left="103"/>
              <w:rPr>
                <w:rFonts w:ascii="宋体" w:hAnsi="宋体" w:eastAsia="宋体" w:cs="宋体"/>
              </w:rPr>
            </w:pPr>
            <w:r>
              <w:rPr>
                <w:rFonts w:ascii="宋体" w:hAnsi="宋体" w:eastAsia="宋体" w:cs="宋体"/>
              </w:rPr>
              <w:t>（二十一）其他支出</w:t>
            </w:r>
          </w:p>
        </w:tc>
        <w:tc>
          <w:tcPr>
            <w:tcW w:w="1360" w:type="dxa"/>
          </w:tcPr>
          <w:p/>
        </w:tc>
        <w:tc>
          <w:tcPr>
            <w:tcW w:w="1360" w:type="dxa"/>
          </w:tcPr>
          <w:p/>
        </w:tc>
        <w:tc>
          <w:tcPr>
            <w:tcW w:w="136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exact"/>
        </w:trPr>
        <w:tc>
          <w:tcPr>
            <w:tcW w:w="3860" w:type="dxa"/>
          </w:tcPr>
          <w:p/>
        </w:tc>
        <w:tc>
          <w:tcPr>
            <w:tcW w:w="1360" w:type="dxa"/>
          </w:tcPr>
          <w:p/>
        </w:tc>
        <w:tc>
          <w:tcPr>
            <w:tcW w:w="3860" w:type="dxa"/>
          </w:tcPr>
          <w:p/>
        </w:tc>
        <w:tc>
          <w:tcPr>
            <w:tcW w:w="1360" w:type="dxa"/>
          </w:tcPr>
          <w:p/>
        </w:tc>
        <w:tc>
          <w:tcPr>
            <w:tcW w:w="1360" w:type="dxa"/>
          </w:tcPr>
          <w:p/>
        </w:tc>
        <w:tc>
          <w:tcPr>
            <w:tcW w:w="136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exact"/>
        </w:trPr>
        <w:tc>
          <w:tcPr>
            <w:tcW w:w="3860" w:type="dxa"/>
          </w:tcPr>
          <w:p>
            <w:pPr>
              <w:pStyle w:val="13"/>
              <w:spacing w:before="26"/>
              <w:ind w:left="98"/>
              <w:rPr>
                <w:rFonts w:ascii="宋体" w:hAnsi="宋体" w:eastAsia="宋体" w:cs="宋体"/>
              </w:rPr>
            </w:pPr>
            <w:r>
              <w:rPr>
                <w:rFonts w:ascii="宋体" w:hAnsi="宋体" w:eastAsia="宋体" w:cs="宋体"/>
                <w:b/>
                <w:bCs/>
              </w:rPr>
              <w:t>二、上年结转结余</w:t>
            </w:r>
          </w:p>
        </w:tc>
        <w:tc>
          <w:tcPr>
            <w:tcW w:w="1360" w:type="dxa"/>
          </w:tcPr>
          <w:p/>
        </w:tc>
        <w:tc>
          <w:tcPr>
            <w:tcW w:w="3860" w:type="dxa"/>
          </w:tcPr>
          <w:p>
            <w:pPr>
              <w:pStyle w:val="13"/>
              <w:spacing w:before="26"/>
              <w:ind w:left="324"/>
              <w:rPr>
                <w:rFonts w:ascii="宋体" w:hAnsi="宋体" w:eastAsia="宋体" w:cs="宋体"/>
              </w:rPr>
            </w:pPr>
            <w:r>
              <w:rPr>
                <w:rFonts w:ascii="宋体" w:hAnsi="宋体" w:eastAsia="宋体" w:cs="宋体"/>
                <w:b/>
                <w:bCs/>
              </w:rPr>
              <w:t>二、年末结转结余</w:t>
            </w:r>
          </w:p>
        </w:tc>
        <w:tc>
          <w:tcPr>
            <w:tcW w:w="1360" w:type="dxa"/>
          </w:tcPr>
          <w:p/>
        </w:tc>
        <w:tc>
          <w:tcPr>
            <w:tcW w:w="1360" w:type="dxa"/>
          </w:tcPr>
          <w:p/>
        </w:tc>
        <w:tc>
          <w:tcPr>
            <w:tcW w:w="136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exact"/>
        </w:trPr>
        <w:tc>
          <w:tcPr>
            <w:tcW w:w="3860" w:type="dxa"/>
          </w:tcPr>
          <w:p>
            <w:pPr>
              <w:pStyle w:val="13"/>
              <w:spacing w:before="24"/>
              <w:ind w:left="98"/>
              <w:rPr>
                <w:rFonts w:ascii="宋体" w:hAnsi="宋体" w:eastAsia="宋体" w:cs="宋体"/>
                <w:lang w:eastAsia="zh-CN"/>
              </w:rPr>
            </w:pPr>
            <w:r>
              <w:rPr>
                <w:rFonts w:ascii="宋体" w:hAnsi="宋体" w:eastAsia="宋体" w:cs="宋体"/>
                <w:lang w:eastAsia="zh-CN"/>
              </w:rPr>
              <w:t>（一）一般公共预算财政拨款</w:t>
            </w:r>
          </w:p>
        </w:tc>
        <w:tc>
          <w:tcPr>
            <w:tcW w:w="1360" w:type="dxa"/>
          </w:tcPr>
          <w:p>
            <w:pPr>
              <w:rPr>
                <w:lang w:eastAsia="zh-CN"/>
              </w:rPr>
            </w:pPr>
          </w:p>
        </w:tc>
        <w:tc>
          <w:tcPr>
            <w:tcW w:w="3860" w:type="dxa"/>
          </w:tcPr>
          <w:p>
            <w:pPr>
              <w:pStyle w:val="13"/>
              <w:spacing w:before="24"/>
              <w:ind w:left="103"/>
              <w:rPr>
                <w:rFonts w:ascii="宋体" w:hAnsi="宋体" w:eastAsia="宋体" w:cs="宋体"/>
                <w:lang w:eastAsia="zh-CN"/>
              </w:rPr>
            </w:pPr>
            <w:r>
              <w:rPr>
                <w:rFonts w:ascii="宋体" w:hAnsi="宋体" w:eastAsia="宋体" w:cs="宋体"/>
                <w:lang w:eastAsia="zh-CN"/>
              </w:rPr>
              <w:t>（一）一般公共预算财政拨款</w:t>
            </w:r>
          </w:p>
        </w:tc>
        <w:tc>
          <w:tcPr>
            <w:tcW w:w="1360" w:type="dxa"/>
          </w:tcPr>
          <w:p>
            <w:pPr>
              <w:rPr>
                <w:lang w:eastAsia="zh-CN"/>
              </w:rPr>
            </w:pPr>
          </w:p>
        </w:tc>
        <w:tc>
          <w:tcPr>
            <w:tcW w:w="1360" w:type="dxa"/>
          </w:tcPr>
          <w:p>
            <w:pPr>
              <w:rPr>
                <w:lang w:eastAsia="zh-CN"/>
              </w:rPr>
            </w:pPr>
          </w:p>
        </w:tc>
        <w:tc>
          <w:tcPr>
            <w:tcW w:w="1360"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exact"/>
        </w:trPr>
        <w:tc>
          <w:tcPr>
            <w:tcW w:w="3860" w:type="dxa"/>
          </w:tcPr>
          <w:p>
            <w:pPr>
              <w:pStyle w:val="13"/>
              <w:spacing w:before="24"/>
              <w:ind w:left="98"/>
              <w:rPr>
                <w:rFonts w:ascii="宋体" w:hAnsi="宋体" w:eastAsia="宋体" w:cs="宋体"/>
                <w:lang w:eastAsia="zh-CN"/>
              </w:rPr>
            </w:pPr>
            <w:r>
              <w:rPr>
                <w:rFonts w:ascii="宋体" w:hAnsi="宋体" w:eastAsia="宋体" w:cs="宋体"/>
                <w:lang w:eastAsia="zh-CN"/>
              </w:rPr>
              <w:t>（二）政府性基金预算财政拨款</w:t>
            </w:r>
          </w:p>
        </w:tc>
        <w:tc>
          <w:tcPr>
            <w:tcW w:w="1360" w:type="dxa"/>
          </w:tcPr>
          <w:p>
            <w:pPr>
              <w:rPr>
                <w:lang w:eastAsia="zh-CN"/>
              </w:rPr>
            </w:pPr>
          </w:p>
        </w:tc>
        <w:tc>
          <w:tcPr>
            <w:tcW w:w="3860" w:type="dxa"/>
          </w:tcPr>
          <w:p>
            <w:pPr>
              <w:pStyle w:val="13"/>
              <w:spacing w:before="24"/>
              <w:ind w:left="103"/>
              <w:rPr>
                <w:rFonts w:ascii="宋体" w:hAnsi="宋体" w:eastAsia="宋体" w:cs="宋体"/>
                <w:lang w:eastAsia="zh-CN"/>
              </w:rPr>
            </w:pPr>
            <w:r>
              <w:rPr>
                <w:rFonts w:ascii="宋体" w:hAnsi="宋体" w:eastAsia="宋体" w:cs="宋体"/>
                <w:lang w:eastAsia="zh-CN"/>
              </w:rPr>
              <w:t>（二）政府性基金预算财政拨款</w:t>
            </w:r>
          </w:p>
        </w:tc>
        <w:tc>
          <w:tcPr>
            <w:tcW w:w="1360" w:type="dxa"/>
          </w:tcPr>
          <w:p>
            <w:pPr>
              <w:rPr>
                <w:lang w:eastAsia="zh-CN"/>
              </w:rPr>
            </w:pPr>
          </w:p>
        </w:tc>
        <w:tc>
          <w:tcPr>
            <w:tcW w:w="1360" w:type="dxa"/>
          </w:tcPr>
          <w:p>
            <w:pPr>
              <w:rPr>
                <w:lang w:eastAsia="zh-CN"/>
              </w:rPr>
            </w:pPr>
          </w:p>
        </w:tc>
        <w:tc>
          <w:tcPr>
            <w:tcW w:w="1360"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exact"/>
        </w:trPr>
        <w:tc>
          <w:tcPr>
            <w:tcW w:w="3860" w:type="dxa"/>
          </w:tcPr>
          <w:p>
            <w:pPr>
              <w:pStyle w:val="13"/>
              <w:spacing w:before="24"/>
              <w:jc w:val="center"/>
              <w:rPr>
                <w:rFonts w:ascii="宋体" w:hAnsi="宋体" w:eastAsia="宋体" w:cs="宋体"/>
              </w:rPr>
            </w:pPr>
            <w:r>
              <w:rPr>
                <w:rFonts w:ascii="宋体" w:hAnsi="宋体" w:eastAsia="宋体" w:cs="宋体"/>
                <w:b/>
                <w:bCs/>
              </w:rPr>
              <w:t>收入总计</w:t>
            </w:r>
          </w:p>
        </w:tc>
        <w:tc>
          <w:tcPr>
            <w:tcW w:w="1360" w:type="dxa"/>
          </w:tcPr>
          <w:p>
            <w:pPr>
              <w:jc w:val="center"/>
              <w:rPr>
                <w:rFonts w:hint="default" w:eastAsiaTheme="minorEastAsia"/>
                <w:lang w:val="en-US" w:eastAsia="zh-CN"/>
              </w:rPr>
            </w:pPr>
            <w:r>
              <w:rPr>
                <w:rFonts w:hint="eastAsia" w:asciiTheme="minorEastAsia" w:hAnsiTheme="minorEastAsia" w:eastAsiaTheme="minorEastAsia" w:cstheme="minorEastAsia"/>
                <w:sz w:val="24"/>
                <w:szCs w:val="24"/>
                <w:lang w:val="en-US" w:eastAsia="zh-CN"/>
              </w:rPr>
              <w:t>549.4</w:t>
            </w:r>
          </w:p>
        </w:tc>
        <w:tc>
          <w:tcPr>
            <w:tcW w:w="7940" w:type="dxa"/>
            <w:gridSpan w:val="4"/>
          </w:tcPr>
          <w:p>
            <w:pPr>
              <w:pStyle w:val="13"/>
              <w:spacing w:before="24"/>
              <w:ind w:left="4"/>
              <w:jc w:val="center"/>
              <w:rPr>
                <w:rFonts w:hint="default" w:ascii="宋体" w:hAnsi="宋体" w:eastAsia="宋体" w:cs="宋体"/>
                <w:lang w:val="en-US" w:eastAsia="zh-CN"/>
              </w:rPr>
            </w:pPr>
            <w:r>
              <w:rPr>
                <w:rFonts w:ascii="宋体" w:hAnsi="宋体" w:eastAsia="宋体" w:cs="宋体"/>
                <w:b/>
                <w:bCs/>
              </w:rPr>
              <w:t>支出总计</w:t>
            </w:r>
            <w:r>
              <w:rPr>
                <w:rFonts w:hint="eastAsia" w:ascii="宋体" w:hAnsi="宋体" w:eastAsia="宋体" w:cs="宋体"/>
                <w:b/>
                <w:bCs/>
                <w:lang w:eastAsia="zh-CN"/>
              </w:rPr>
              <w:t>：</w:t>
            </w:r>
            <w:r>
              <w:rPr>
                <w:rFonts w:hint="eastAsia" w:asciiTheme="minorEastAsia" w:hAnsiTheme="minorEastAsia" w:eastAsiaTheme="minorEastAsia" w:cstheme="minorEastAsia"/>
                <w:sz w:val="24"/>
                <w:szCs w:val="24"/>
                <w:lang w:val="en-US" w:eastAsia="zh-CN" w:bidi="ar-SA"/>
              </w:rPr>
              <w:t>549.4</w:t>
            </w:r>
          </w:p>
        </w:tc>
      </w:tr>
    </w:tbl>
    <w:p>
      <w:pPr>
        <w:jc w:val="center"/>
        <w:rPr>
          <w:rFonts w:ascii="宋体" w:hAnsi="宋体" w:eastAsia="宋体" w:cs="宋体"/>
        </w:rPr>
        <w:sectPr>
          <w:pgSz w:w="16840" w:h="11910" w:orient="landscape"/>
          <w:pgMar w:top="1100" w:right="2140" w:bottom="280" w:left="1300" w:header="720" w:footer="720" w:gutter="0"/>
          <w:cols w:space="720" w:num="1"/>
        </w:sectPr>
      </w:pPr>
    </w:p>
    <w:p>
      <w:pPr>
        <w:pStyle w:val="4"/>
        <w:ind w:left="140"/>
        <w:rPr>
          <w:b w:val="0"/>
          <w:bCs w:val="0"/>
          <w:lang w:eastAsia="zh-CN"/>
        </w:rPr>
      </w:pPr>
      <w:r>
        <w:rPr>
          <w:lang w:eastAsia="zh-CN"/>
        </w:rPr>
        <w:t>二、一般公共预算财政拨款支出预算表</w:t>
      </w:r>
    </w:p>
    <w:p>
      <w:pPr>
        <w:spacing w:before="170"/>
        <w:ind w:left="4724"/>
        <w:rPr>
          <w:rFonts w:ascii="仿宋" w:hAnsi="仿宋" w:eastAsia="仿宋" w:cs="仿宋"/>
          <w:sz w:val="36"/>
          <w:szCs w:val="36"/>
          <w:lang w:eastAsia="zh-CN"/>
        </w:rPr>
      </w:pPr>
      <w:r>
        <w:rPr>
          <w:rFonts w:ascii="仿宋" w:hAnsi="仿宋" w:eastAsia="仿宋" w:cs="仿宋"/>
          <w:b/>
          <w:bCs/>
          <w:w w:val="95"/>
          <w:sz w:val="36"/>
          <w:szCs w:val="36"/>
          <w:lang w:eastAsia="zh-CN"/>
        </w:rPr>
        <w:t>一般公共预算财政拨款支出预算表</w:t>
      </w:r>
    </w:p>
    <w:p>
      <w:pPr>
        <w:rPr>
          <w:rFonts w:ascii="仿宋" w:hAnsi="仿宋" w:eastAsia="仿宋" w:cs="仿宋"/>
          <w:b/>
          <w:bCs/>
          <w:sz w:val="32"/>
          <w:szCs w:val="32"/>
          <w:lang w:eastAsia="zh-CN"/>
        </w:rPr>
      </w:pPr>
      <w:r>
        <w:rPr>
          <w:lang w:eastAsia="zh-CN"/>
        </w:rPr>
        <w:br w:type="column"/>
      </w:r>
    </w:p>
    <w:p>
      <w:pPr>
        <w:rPr>
          <w:rFonts w:ascii="仿宋" w:hAnsi="仿宋" w:eastAsia="仿宋" w:cs="仿宋"/>
          <w:b/>
          <w:bCs/>
          <w:sz w:val="32"/>
          <w:szCs w:val="32"/>
          <w:lang w:eastAsia="zh-CN"/>
        </w:rPr>
      </w:pPr>
    </w:p>
    <w:p>
      <w:pPr>
        <w:spacing w:before="5"/>
        <w:rPr>
          <w:rFonts w:ascii="仿宋" w:hAnsi="仿宋" w:eastAsia="仿宋" w:cs="仿宋"/>
          <w:b/>
          <w:bCs/>
          <w:sz w:val="31"/>
          <w:szCs w:val="31"/>
          <w:lang w:eastAsia="zh-CN"/>
        </w:rPr>
      </w:pPr>
    </w:p>
    <w:p>
      <w:pPr>
        <w:pStyle w:val="5"/>
        <w:spacing w:before="0"/>
        <w:ind w:left="140"/>
      </w:pPr>
      <w:r>
        <w:t>单位：万元</w:t>
      </w:r>
    </w:p>
    <w:p>
      <w:pPr>
        <w:sectPr>
          <w:type w:val="continuous"/>
          <w:pgSz w:w="16840" w:h="11910" w:orient="landscape"/>
          <w:pgMar w:top="1480" w:right="1780" w:bottom="280" w:left="1300" w:header="720" w:footer="720" w:gutter="0"/>
          <w:cols w:equalWidth="0" w:num="2">
            <w:col w:w="10144" w:space="1631"/>
            <w:col w:w="1985"/>
          </w:cols>
        </w:sectPr>
      </w:pPr>
    </w:p>
    <w:p>
      <w:pPr>
        <w:spacing w:before="6"/>
        <w:rPr>
          <w:rFonts w:ascii="仿宋" w:hAnsi="仿宋" w:eastAsia="仿宋" w:cs="仿宋"/>
          <w:sz w:val="11"/>
          <w:szCs w:val="11"/>
        </w:rPr>
      </w:pPr>
    </w:p>
    <w:tbl>
      <w:tblPr>
        <w:tblStyle w:val="11"/>
        <w:tblW w:w="13510" w:type="dxa"/>
        <w:tblInd w:w="118" w:type="dxa"/>
        <w:tblLayout w:type="fixed"/>
        <w:tblCellMar>
          <w:top w:w="0" w:type="dxa"/>
          <w:left w:w="0" w:type="dxa"/>
          <w:bottom w:w="0" w:type="dxa"/>
          <w:right w:w="0" w:type="dxa"/>
        </w:tblCellMar>
      </w:tblPr>
      <w:tblGrid>
        <w:gridCol w:w="1637"/>
        <w:gridCol w:w="1980"/>
        <w:gridCol w:w="1779"/>
        <w:gridCol w:w="1620"/>
        <w:gridCol w:w="1800"/>
        <w:gridCol w:w="1980"/>
        <w:gridCol w:w="1260"/>
        <w:gridCol w:w="1454"/>
      </w:tblGrid>
      <w:tr>
        <w:tblPrEx>
          <w:tblCellMar>
            <w:top w:w="0" w:type="dxa"/>
            <w:left w:w="0" w:type="dxa"/>
            <w:bottom w:w="0" w:type="dxa"/>
            <w:right w:w="0" w:type="dxa"/>
          </w:tblCellMar>
        </w:tblPrEx>
        <w:trPr>
          <w:trHeight w:val="634" w:hRule="exact"/>
        </w:trPr>
        <w:tc>
          <w:tcPr>
            <w:tcW w:w="3617" w:type="dxa"/>
            <w:gridSpan w:val="2"/>
            <w:tcBorders>
              <w:top w:val="single" w:color="000000" w:sz="4" w:space="0"/>
              <w:left w:val="single" w:color="000000" w:sz="4" w:space="0"/>
              <w:bottom w:val="single" w:color="000000" w:sz="4" w:space="0"/>
              <w:right w:val="single" w:color="000000" w:sz="4" w:space="0"/>
            </w:tcBorders>
          </w:tcPr>
          <w:p>
            <w:pPr>
              <w:pStyle w:val="13"/>
              <w:spacing w:before="136"/>
              <w:ind w:left="1142"/>
              <w:rPr>
                <w:rFonts w:ascii="宋体" w:hAnsi="宋体" w:eastAsia="宋体" w:cs="宋体"/>
              </w:rPr>
            </w:pPr>
            <w:r>
              <w:rPr>
                <w:rFonts w:ascii="宋体" w:hAnsi="宋体" w:eastAsia="宋体" w:cs="宋体"/>
                <w:b/>
                <w:bCs/>
              </w:rPr>
              <w:t>功能分类科目</w:t>
            </w:r>
          </w:p>
        </w:tc>
        <w:tc>
          <w:tcPr>
            <w:tcW w:w="1779" w:type="dxa"/>
            <w:vMerge w:val="restart"/>
            <w:tcBorders>
              <w:top w:val="single" w:color="000000" w:sz="4" w:space="0"/>
              <w:left w:val="single" w:color="000000" w:sz="4" w:space="0"/>
              <w:right w:val="single" w:color="000000" w:sz="4" w:space="0"/>
            </w:tcBorders>
          </w:tcPr>
          <w:p>
            <w:pPr>
              <w:pStyle w:val="13"/>
              <w:spacing w:before="11"/>
              <w:rPr>
                <w:rFonts w:ascii="仿宋" w:hAnsi="仿宋" w:eastAsia="仿宋" w:cs="仿宋"/>
                <w:sz w:val="29"/>
                <w:szCs w:val="29"/>
              </w:rPr>
            </w:pPr>
          </w:p>
          <w:p>
            <w:pPr>
              <w:pStyle w:val="13"/>
              <w:ind w:left="6"/>
              <w:jc w:val="center"/>
              <w:rPr>
                <w:rFonts w:ascii="宋体" w:hAnsi="宋体" w:eastAsia="宋体" w:cs="宋体"/>
              </w:rPr>
            </w:pPr>
            <w:r>
              <w:rPr>
                <w:rFonts w:ascii="宋体" w:hAnsi="宋体" w:eastAsia="宋体" w:cs="宋体"/>
                <w:b/>
                <w:bCs/>
              </w:rPr>
              <w:t>2020</w:t>
            </w:r>
            <w:r>
              <w:rPr>
                <w:rFonts w:ascii="宋体" w:hAnsi="宋体" w:eastAsia="宋体" w:cs="宋体"/>
                <w:b/>
                <w:bCs/>
                <w:spacing w:val="-60"/>
              </w:rPr>
              <w:t xml:space="preserve"> </w:t>
            </w:r>
            <w:r>
              <w:rPr>
                <w:rFonts w:ascii="宋体" w:hAnsi="宋体" w:eastAsia="宋体" w:cs="宋体"/>
                <w:b/>
                <w:bCs/>
              </w:rPr>
              <w:t>年执行数</w:t>
            </w:r>
          </w:p>
          <w:p>
            <w:pPr>
              <w:pStyle w:val="13"/>
              <w:spacing w:before="24"/>
              <w:ind w:left="1"/>
              <w:jc w:val="center"/>
              <w:rPr>
                <w:rFonts w:ascii="宋体" w:hAnsi="宋体" w:eastAsia="宋体" w:cs="宋体"/>
              </w:rPr>
            </w:pPr>
            <w:r>
              <w:rPr>
                <w:rFonts w:ascii="宋体" w:hAnsi="宋体" w:eastAsia="宋体" w:cs="宋体"/>
                <w:b/>
                <w:bCs/>
              </w:rPr>
              <w:t>（决算数）</w:t>
            </w:r>
          </w:p>
        </w:tc>
        <w:tc>
          <w:tcPr>
            <w:tcW w:w="5400" w:type="dxa"/>
            <w:gridSpan w:val="3"/>
            <w:tcBorders>
              <w:top w:val="single" w:color="000000" w:sz="4" w:space="0"/>
              <w:left w:val="single" w:color="000000" w:sz="4" w:space="0"/>
              <w:bottom w:val="single" w:color="000000" w:sz="4" w:space="0"/>
              <w:right w:val="single" w:color="000000" w:sz="4" w:space="0"/>
            </w:tcBorders>
          </w:tcPr>
          <w:p>
            <w:pPr>
              <w:pStyle w:val="13"/>
              <w:spacing w:before="136"/>
              <w:ind w:left="6"/>
              <w:jc w:val="center"/>
              <w:rPr>
                <w:rFonts w:ascii="宋体" w:hAnsi="宋体" w:eastAsia="宋体" w:cs="宋体"/>
              </w:rPr>
            </w:pPr>
            <w:r>
              <w:rPr>
                <w:rFonts w:ascii="宋体" w:hAnsi="宋体" w:eastAsia="宋体" w:cs="宋体"/>
                <w:b/>
                <w:bCs/>
              </w:rPr>
              <w:t>2021</w:t>
            </w:r>
            <w:r>
              <w:rPr>
                <w:rFonts w:ascii="宋体" w:hAnsi="宋体" w:eastAsia="宋体" w:cs="宋体"/>
                <w:b/>
                <w:bCs/>
                <w:spacing w:val="-63"/>
              </w:rPr>
              <w:t xml:space="preserve"> </w:t>
            </w:r>
            <w:r>
              <w:rPr>
                <w:rFonts w:ascii="宋体" w:hAnsi="宋体" w:eastAsia="宋体" w:cs="宋体"/>
                <w:b/>
                <w:bCs/>
              </w:rPr>
              <w:t>年预算数</w:t>
            </w:r>
          </w:p>
        </w:tc>
        <w:tc>
          <w:tcPr>
            <w:tcW w:w="2714" w:type="dxa"/>
            <w:gridSpan w:val="2"/>
            <w:tcBorders>
              <w:top w:val="single" w:color="000000" w:sz="4" w:space="0"/>
              <w:left w:val="single" w:color="000000" w:sz="4" w:space="0"/>
              <w:bottom w:val="single" w:color="000000" w:sz="4" w:space="0"/>
              <w:right w:val="single" w:color="000000" w:sz="4" w:space="0"/>
            </w:tcBorders>
          </w:tcPr>
          <w:p>
            <w:pPr>
              <w:pStyle w:val="13"/>
              <w:spacing w:line="268" w:lineRule="exact"/>
              <w:ind w:left="11"/>
              <w:jc w:val="center"/>
              <w:rPr>
                <w:rFonts w:ascii="宋体" w:hAnsi="宋体" w:eastAsia="宋体" w:cs="宋体"/>
                <w:lang w:eastAsia="zh-CN"/>
              </w:rPr>
            </w:pPr>
            <w:r>
              <w:rPr>
                <w:rFonts w:ascii="宋体" w:hAnsi="宋体" w:eastAsia="宋体" w:cs="宋体"/>
                <w:b/>
                <w:bCs/>
                <w:lang w:eastAsia="zh-CN"/>
              </w:rPr>
              <w:t>2021</w:t>
            </w:r>
            <w:r>
              <w:rPr>
                <w:rFonts w:ascii="宋体" w:hAnsi="宋体" w:eastAsia="宋体" w:cs="宋体"/>
                <w:b/>
                <w:bCs/>
                <w:spacing w:val="-61"/>
                <w:lang w:eastAsia="zh-CN"/>
              </w:rPr>
              <w:t xml:space="preserve"> </w:t>
            </w:r>
            <w:r>
              <w:rPr>
                <w:rFonts w:ascii="宋体" w:hAnsi="宋体" w:eastAsia="宋体" w:cs="宋体"/>
                <w:b/>
                <w:bCs/>
                <w:lang w:eastAsia="zh-CN"/>
              </w:rPr>
              <w:t>年预算数与</w:t>
            </w:r>
            <w:r>
              <w:rPr>
                <w:rFonts w:ascii="宋体" w:hAnsi="宋体" w:eastAsia="宋体" w:cs="宋体"/>
                <w:b/>
                <w:bCs/>
                <w:spacing w:val="-59"/>
                <w:lang w:eastAsia="zh-CN"/>
              </w:rPr>
              <w:t xml:space="preserve"> </w:t>
            </w:r>
            <w:r>
              <w:rPr>
                <w:rFonts w:ascii="宋体" w:hAnsi="宋体" w:eastAsia="宋体" w:cs="宋体"/>
                <w:b/>
                <w:bCs/>
                <w:lang w:eastAsia="zh-CN"/>
              </w:rPr>
              <w:t>2020</w:t>
            </w:r>
            <w:r>
              <w:rPr>
                <w:rFonts w:ascii="宋体" w:hAnsi="宋体" w:eastAsia="宋体" w:cs="宋体"/>
                <w:b/>
                <w:bCs/>
                <w:spacing w:val="-59"/>
                <w:lang w:eastAsia="zh-CN"/>
              </w:rPr>
              <w:t xml:space="preserve"> </w:t>
            </w:r>
            <w:r>
              <w:rPr>
                <w:rFonts w:ascii="宋体" w:hAnsi="宋体" w:eastAsia="宋体" w:cs="宋体"/>
                <w:b/>
                <w:bCs/>
                <w:lang w:eastAsia="zh-CN"/>
              </w:rPr>
              <w:t>年</w:t>
            </w:r>
          </w:p>
          <w:p>
            <w:pPr>
              <w:pStyle w:val="13"/>
              <w:spacing w:before="24"/>
              <w:ind w:left="6"/>
              <w:jc w:val="center"/>
              <w:rPr>
                <w:rFonts w:ascii="宋体" w:hAnsi="宋体" w:eastAsia="宋体" w:cs="宋体"/>
                <w:lang w:eastAsia="zh-CN"/>
              </w:rPr>
            </w:pPr>
            <w:r>
              <w:rPr>
                <w:rFonts w:ascii="宋体" w:hAnsi="宋体" w:eastAsia="宋体" w:cs="宋体"/>
                <w:b/>
                <w:bCs/>
                <w:lang w:eastAsia="zh-CN"/>
              </w:rPr>
              <w:t>执行数（决算数）</w:t>
            </w:r>
          </w:p>
        </w:tc>
      </w:tr>
      <w:tr>
        <w:tblPrEx>
          <w:tblCellMar>
            <w:top w:w="0" w:type="dxa"/>
            <w:left w:w="0" w:type="dxa"/>
            <w:bottom w:w="0" w:type="dxa"/>
            <w:right w:w="0" w:type="dxa"/>
          </w:tblCellMar>
        </w:tblPrEx>
        <w:trPr>
          <w:trHeight w:val="1135" w:hRule="exact"/>
        </w:trPr>
        <w:tc>
          <w:tcPr>
            <w:tcW w:w="1637" w:type="dxa"/>
            <w:tcBorders>
              <w:top w:val="single" w:color="000000" w:sz="4" w:space="0"/>
              <w:left w:val="single" w:color="000000" w:sz="4" w:space="0"/>
              <w:bottom w:val="single" w:color="000000" w:sz="4" w:space="0"/>
              <w:right w:val="single" w:color="000000" w:sz="4" w:space="0"/>
            </w:tcBorders>
          </w:tcPr>
          <w:p>
            <w:pPr>
              <w:pStyle w:val="13"/>
              <w:spacing w:before="6"/>
              <w:rPr>
                <w:rFonts w:ascii="仿宋" w:hAnsi="仿宋" w:eastAsia="仿宋" w:cs="仿宋"/>
                <w:sz w:val="29"/>
                <w:szCs w:val="29"/>
                <w:lang w:eastAsia="zh-CN"/>
              </w:rPr>
            </w:pPr>
          </w:p>
          <w:p>
            <w:pPr>
              <w:pStyle w:val="13"/>
              <w:ind w:left="372"/>
              <w:rPr>
                <w:rFonts w:ascii="宋体" w:hAnsi="宋体" w:eastAsia="宋体" w:cs="宋体"/>
              </w:rPr>
            </w:pPr>
            <w:r>
              <w:rPr>
                <w:rFonts w:ascii="宋体" w:hAnsi="宋体" w:eastAsia="宋体" w:cs="宋体"/>
                <w:b/>
                <w:bCs/>
              </w:rPr>
              <w:t>科目编码</w:t>
            </w:r>
          </w:p>
        </w:tc>
        <w:tc>
          <w:tcPr>
            <w:tcW w:w="1980" w:type="dxa"/>
            <w:tcBorders>
              <w:top w:val="single" w:color="000000" w:sz="4" w:space="0"/>
              <w:left w:val="single" w:color="000000" w:sz="4" w:space="0"/>
              <w:bottom w:val="single" w:color="000000" w:sz="4" w:space="0"/>
              <w:right w:val="single" w:color="000000" w:sz="4" w:space="0"/>
            </w:tcBorders>
          </w:tcPr>
          <w:p>
            <w:pPr>
              <w:pStyle w:val="13"/>
              <w:spacing w:before="6"/>
              <w:rPr>
                <w:rFonts w:ascii="仿宋" w:hAnsi="仿宋" w:eastAsia="仿宋" w:cs="仿宋"/>
                <w:sz w:val="29"/>
                <w:szCs w:val="29"/>
              </w:rPr>
            </w:pPr>
          </w:p>
          <w:p>
            <w:pPr>
              <w:pStyle w:val="13"/>
              <w:ind w:left="544"/>
              <w:rPr>
                <w:rFonts w:ascii="宋体" w:hAnsi="宋体" w:eastAsia="宋体" w:cs="宋体"/>
              </w:rPr>
            </w:pPr>
            <w:r>
              <w:rPr>
                <w:rFonts w:ascii="宋体" w:hAnsi="宋体" w:eastAsia="宋体" w:cs="宋体"/>
                <w:b/>
                <w:bCs/>
              </w:rPr>
              <w:t>科目名称</w:t>
            </w:r>
          </w:p>
        </w:tc>
        <w:tc>
          <w:tcPr>
            <w:tcW w:w="1779" w:type="dxa"/>
            <w:vMerge w:val="continue"/>
            <w:tcBorders>
              <w:left w:val="single" w:color="000000" w:sz="4" w:space="0"/>
              <w:bottom w:val="single" w:color="000000" w:sz="4" w:space="0"/>
              <w:right w:val="single" w:color="000000" w:sz="4" w:space="0"/>
            </w:tcBorders>
          </w:tcPr>
          <w:p/>
        </w:tc>
        <w:tc>
          <w:tcPr>
            <w:tcW w:w="1620" w:type="dxa"/>
            <w:tcBorders>
              <w:top w:val="single" w:color="000000" w:sz="4" w:space="0"/>
              <w:left w:val="single" w:color="000000" w:sz="4" w:space="0"/>
              <w:bottom w:val="single" w:color="000000" w:sz="4" w:space="0"/>
              <w:right w:val="single" w:color="000000" w:sz="4" w:space="0"/>
            </w:tcBorders>
          </w:tcPr>
          <w:p>
            <w:pPr>
              <w:pStyle w:val="13"/>
              <w:spacing w:before="6"/>
              <w:rPr>
                <w:rFonts w:ascii="仿宋" w:hAnsi="仿宋" w:eastAsia="仿宋" w:cs="仿宋"/>
                <w:sz w:val="29"/>
                <w:szCs w:val="29"/>
              </w:rPr>
            </w:pPr>
          </w:p>
          <w:p>
            <w:pPr>
              <w:pStyle w:val="13"/>
              <w:ind w:left="1"/>
              <w:jc w:val="center"/>
              <w:rPr>
                <w:rFonts w:ascii="宋体" w:hAnsi="宋体" w:eastAsia="宋体" w:cs="宋体"/>
              </w:rPr>
            </w:pPr>
            <w:r>
              <w:rPr>
                <w:rFonts w:ascii="宋体" w:hAnsi="宋体" w:eastAsia="宋体" w:cs="宋体"/>
                <w:b/>
                <w:bCs/>
              </w:rPr>
              <w:t>合计</w:t>
            </w:r>
          </w:p>
        </w:tc>
        <w:tc>
          <w:tcPr>
            <w:tcW w:w="1800" w:type="dxa"/>
            <w:tcBorders>
              <w:top w:val="single" w:color="000000" w:sz="4" w:space="0"/>
              <w:left w:val="single" w:color="000000" w:sz="4" w:space="0"/>
              <w:bottom w:val="single" w:color="000000" w:sz="4" w:space="0"/>
              <w:right w:val="single" w:color="000000" w:sz="4" w:space="0"/>
            </w:tcBorders>
          </w:tcPr>
          <w:p>
            <w:pPr>
              <w:pStyle w:val="13"/>
              <w:spacing w:before="6"/>
              <w:rPr>
                <w:rFonts w:ascii="仿宋" w:hAnsi="仿宋" w:eastAsia="仿宋" w:cs="仿宋"/>
                <w:sz w:val="29"/>
                <w:szCs w:val="29"/>
              </w:rPr>
            </w:pPr>
          </w:p>
          <w:p>
            <w:pPr>
              <w:pStyle w:val="13"/>
              <w:ind w:left="455"/>
              <w:rPr>
                <w:rFonts w:ascii="宋体" w:hAnsi="宋体" w:eastAsia="宋体" w:cs="宋体"/>
              </w:rPr>
            </w:pPr>
            <w:r>
              <w:rPr>
                <w:rFonts w:ascii="宋体" w:hAnsi="宋体" w:eastAsia="宋体" w:cs="宋体"/>
                <w:b/>
                <w:bCs/>
              </w:rPr>
              <w:t>基本支出</w:t>
            </w:r>
          </w:p>
        </w:tc>
        <w:tc>
          <w:tcPr>
            <w:tcW w:w="1980" w:type="dxa"/>
            <w:tcBorders>
              <w:top w:val="single" w:color="000000" w:sz="4" w:space="0"/>
              <w:left w:val="single" w:color="000000" w:sz="4" w:space="0"/>
              <w:bottom w:val="single" w:color="000000" w:sz="4" w:space="0"/>
              <w:right w:val="single" w:color="000000" w:sz="4" w:space="0"/>
            </w:tcBorders>
          </w:tcPr>
          <w:p>
            <w:pPr>
              <w:pStyle w:val="13"/>
              <w:spacing w:before="6"/>
              <w:rPr>
                <w:rFonts w:ascii="仿宋" w:hAnsi="仿宋" w:eastAsia="仿宋" w:cs="仿宋"/>
                <w:sz w:val="29"/>
                <w:szCs w:val="29"/>
              </w:rPr>
            </w:pPr>
          </w:p>
          <w:p>
            <w:pPr>
              <w:pStyle w:val="13"/>
              <w:ind w:left="544"/>
              <w:rPr>
                <w:rFonts w:ascii="宋体" w:hAnsi="宋体" w:eastAsia="宋体" w:cs="宋体"/>
              </w:rPr>
            </w:pPr>
            <w:r>
              <w:rPr>
                <w:rFonts w:ascii="宋体" w:hAnsi="宋体" w:eastAsia="宋体" w:cs="宋体"/>
                <w:b/>
                <w:bCs/>
              </w:rPr>
              <w:t>项目支出</w:t>
            </w:r>
          </w:p>
        </w:tc>
        <w:tc>
          <w:tcPr>
            <w:tcW w:w="1260" w:type="dxa"/>
            <w:tcBorders>
              <w:top w:val="single" w:color="000000" w:sz="4" w:space="0"/>
              <w:left w:val="single" w:color="000000" w:sz="4" w:space="0"/>
              <w:bottom w:val="single" w:color="000000" w:sz="4" w:space="0"/>
              <w:right w:val="single" w:color="000000" w:sz="4" w:space="0"/>
            </w:tcBorders>
          </w:tcPr>
          <w:p>
            <w:pPr>
              <w:pStyle w:val="13"/>
              <w:spacing w:before="6"/>
              <w:rPr>
                <w:rFonts w:ascii="仿宋" w:hAnsi="仿宋" w:eastAsia="仿宋" w:cs="仿宋"/>
                <w:sz w:val="29"/>
                <w:szCs w:val="29"/>
              </w:rPr>
            </w:pPr>
          </w:p>
          <w:p>
            <w:pPr>
              <w:pStyle w:val="13"/>
              <w:ind w:left="340"/>
              <w:rPr>
                <w:rFonts w:ascii="宋体" w:hAnsi="宋体" w:eastAsia="宋体" w:cs="宋体"/>
              </w:rPr>
            </w:pPr>
            <w:r>
              <w:rPr>
                <w:rFonts w:ascii="宋体" w:hAnsi="宋体" w:eastAsia="宋体" w:cs="宋体"/>
                <w:b/>
                <w:bCs/>
              </w:rPr>
              <w:t>增减额</w:t>
            </w:r>
          </w:p>
        </w:tc>
        <w:tc>
          <w:tcPr>
            <w:tcW w:w="1454" w:type="dxa"/>
            <w:tcBorders>
              <w:top w:val="single" w:color="000000" w:sz="4" w:space="0"/>
              <w:left w:val="single" w:color="000000" w:sz="4" w:space="0"/>
              <w:bottom w:val="single" w:color="000000" w:sz="4" w:space="0"/>
              <w:right w:val="single" w:color="000000" w:sz="4" w:space="0"/>
            </w:tcBorders>
          </w:tcPr>
          <w:p>
            <w:pPr>
              <w:pStyle w:val="13"/>
              <w:spacing w:before="6"/>
              <w:rPr>
                <w:rFonts w:ascii="仿宋" w:hAnsi="仿宋" w:eastAsia="仿宋" w:cs="仿宋"/>
                <w:sz w:val="29"/>
                <w:szCs w:val="29"/>
              </w:rPr>
            </w:pPr>
          </w:p>
          <w:p>
            <w:pPr>
              <w:pStyle w:val="13"/>
              <w:ind w:left="448"/>
              <w:rPr>
                <w:rFonts w:ascii="宋体" w:hAnsi="宋体" w:eastAsia="宋体" w:cs="宋体"/>
              </w:rPr>
            </w:pPr>
            <w:r>
              <w:rPr>
                <w:rFonts w:ascii="宋体" w:hAnsi="宋体" w:eastAsia="宋体" w:cs="宋体"/>
                <w:b/>
                <w:bCs/>
              </w:rPr>
              <w:t>增减%</w:t>
            </w:r>
          </w:p>
        </w:tc>
      </w:tr>
      <w:tr>
        <w:tblPrEx>
          <w:tblCellMar>
            <w:top w:w="0" w:type="dxa"/>
            <w:left w:w="0" w:type="dxa"/>
            <w:bottom w:w="0" w:type="dxa"/>
            <w:right w:w="0" w:type="dxa"/>
          </w:tblCellMar>
        </w:tblPrEx>
        <w:trPr>
          <w:trHeight w:val="565" w:hRule="exact"/>
        </w:trPr>
        <w:tc>
          <w:tcPr>
            <w:tcW w:w="16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pPr>
            <w:r>
              <w:rPr>
                <w:rFonts w:hint="eastAsia" w:ascii="宋体" w:hAnsi="宋体" w:cs="宋体"/>
                <w:color w:val="000000"/>
                <w:kern w:val="0"/>
                <w:sz w:val="24"/>
              </w:rPr>
              <w:t>2120501</w:t>
            </w:r>
          </w:p>
        </w:tc>
        <w:tc>
          <w:tcPr>
            <w:tcW w:w="19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pPr>
            <w:r>
              <w:rPr>
                <w:rFonts w:hint="eastAsia" w:ascii="宋体" w:hAnsi="宋体" w:cs="宋体"/>
                <w:color w:val="000000"/>
                <w:kern w:val="0"/>
                <w:sz w:val="24"/>
              </w:rPr>
              <w:t>城乡社区环境卫生</w:t>
            </w:r>
          </w:p>
        </w:tc>
        <w:tc>
          <w:tcPr>
            <w:tcW w:w="177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299.4749</w:t>
            </w:r>
          </w:p>
        </w:tc>
        <w:tc>
          <w:tcPr>
            <w:tcW w:w="16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512.3193</w:t>
            </w:r>
          </w:p>
        </w:tc>
        <w:tc>
          <w:tcPr>
            <w:tcW w:w="18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120.9679</w:t>
            </w:r>
          </w:p>
        </w:tc>
        <w:tc>
          <w:tcPr>
            <w:tcW w:w="198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391.3514</w:t>
            </w:r>
          </w:p>
        </w:tc>
        <w:tc>
          <w:tcPr>
            <w:tcW w:w="126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+212.8444</w:t>
            </w:r>
          </w:p>
        </w:tc>
        <w:tc>
          <w:tcPr>
            <w:tcW w:w="145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+71</w:t>
            </w:r>
          </w:p>
        </w:tc>
      </w:tr>
      <w:tr>
        <w:tblPrEx>
          <w:tblCellMar>
            <w:top w:w="0" w:type="dxa"/>
            <w:left w:w="0" w:type="dxa"/>
            <w:bottom w:w="0" w:type="dxa"/>
            <w:right w:w="0" w:type="dxa"/>
          </w:tblCellMar>
        </w:tblPrEx>
        <w:trPr>
          <w:trHeight w:val="615" w:hRule="exact"/>
        </w:trPr>
        <w:tc>
          <w:tcPr>
            <w:tcW w:w="16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pPr>
            <w:r>
              <w:rPr>
                <w:rFonts w:hint="eastAsia" w:ascii="宋体" w:hAnsi="宋体" w:cs="宋体"/>
                <w:color w:val="000000"/>
                <w:kern w:val="0"/>
                <w:sz w:val="24"/>
              </w:rPr>
              <w:t>　2210201</w:t>
            </w:r>
          </w:p>
        </w:tc>
        <w:tc>
          <w:tcPr>
            <w:tcW w:w="19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pPr>
            <w:r>
              <w:rPr>
                <w:rFonts w:hint="eastAsia" w:ascii="宋体" w:hAnsi="宋体" w:cs="宋体"/>
                <w:color w:val="000000"/>
                <w:kern w:val="0"/>
                <w:sz w:val="24"/>
              </w:rPr>
              <w:t>　住房公积金</w:t>
            </w:r>
          </w:p>
        </w:tc>
        <w:tc>
          <w:tcPr>
            <w:tcW w:w="177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8.6853</w:t>
            </w:r>
          </w:p>
        </w:tc>
        <w:tc>
          <w:tcPr>
            <w:tcW w:w="16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9.4073</w:t>
            </w:r>
          </w:p>
        </w:tc>
        <w:tc>
          <w:tcPr>
            <w:tcW w:w="18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9.4073</w:t>
            </w:r>
          </w:p>
        </w:tc>
        <w:tc>
          <w:tcPr>
            <w:tcW w:w="198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126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+0.722</w:t>
            </w:r>
          </w:p>
        </w:tc>
        <w:tc>
          <w:tcPr>
            <w:tcW w:w="145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w:t>
            </w:r>
          </w:p>
        </w:tc>
      </w:tr>
      <w:tr>
        <w:tblPrEx>
          <w:tblCellMar>
            <w:top w:w="0" w:type="dxa"/>
            <w:left w:w="0" w:type="dxa"/>
            <w:bottom w:w="0" w:type="dxa"/>
            <w:right w:w="0" w:type="dxa"/>
          </w:tblCellMar>
        </w:tblPrEx>
        <w:trPr>
          <w:trHeight w:val="623" w:hRule="exact"/>
        </w:trPr>
        <w:tc>
          <w:tcPr>
            <w:tcW w:w="16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cs="宋体" w:eastAsiaTheme="minorEastAsia"/>
                <w:color w:val="000000"/>
                <w:kern w:val="0"/>
                <w:sz w:val="24"/>
                <w:lang w:val="en-US" w:eastAsia="zh-CN"/>
              </w:rPr>
            </w:pPr>
            <w:r>
              <w:rPr>
                <w:rFonts w:hint="eastAsia" w:ascii="宋体" w:hAnsi="宋体" w:cs="宋体"/>
                <w:color w:val="000000"/>
                <w:kern w:val="0"/>
                <w:sz w:val="24"/>
                <w:lang w:val="en-US" w:eastAsia="zh-CN"/>
              </w:rPr>
              <w:t>2210203</w:t>
            </w:r>
          </w:p>
        </w:tc>
        <w:tc>
          <w:tcPr>
            <w:tcW w:w="19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eastAsiaTheme="minorEastAsia"/>
                <w:color w:val="000000"/>
                <w:kern w:val="0"/>
                <w:sz w:val="24"/>
                <w:lang w:val="en-US" w:eastAsia="zh-CN"/>
              </w:rPr>
            </w:pPr>
            <w:r>
              <w:rPr>
                <w:rFonts w:hint="eastAsia" w:ascii="宋体" w:hAnsi="宋体" w:cs="宋体"/>
                <w:color w:val="000000"/>
                <w:kern w:val="0"/>
                <w:sz w:val="24"/>
                <w:lang w:val="en-US" w:eastAsia="zh-CN"/>
              </w:rPr>
              <w:t>购房补贴</w:t>
            </w:r>
          </w:p>
        </w:tc>
        <w:tc>
          <w:tcPr>
            <w:tcW w:w="177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2.3271</w:t>
            </w:r>
          </w:p>
        </w:tc>
        <w:tc>
          <w:tcPr>
            <w:tcW w:w="162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18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198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126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-2.3271</w:t>
            </w:r>
          </w:p>
        </w:tc>
        <w:tc>
          <w:tcPr>
            <w:tcW w:w="145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heme="minorEastAsia" w:hAnsiTheme="minorEastAsia" w:eastAsiaTheme="minorEastAsia" w:cstheme="minorEastAsia"/>
                <w:sz w:val="24"/>
                <w:szCs w:val="24"/>
                <w:lang w:val="en-US" w:eastAsia="zh-CN"/>
              </w:rPr>
            </w:pPr>
          </w:p>
          <w:p>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-100</w:t>
            </w:r>
          </w:p>
        </w:tc>
      </w:tr>
      <w:tr>
        <w:tblPrEx>
          <w:tblCellMar>
            <w:top w:w="0" w:type="dxa"/>
            <w:left w:w="0" w:type="dxa"/>
            <w:bottom w:w="0" w:type="dxa"/>
            <w:right w:w="0" w:type="dxa"/>
          </w:tblCellMar>
        </w:tblPrEx>
        <w:trPr>
          <w:trHeight w:val="623" w:hRule="exact"/>
        </w:trPr>
        <w:tc>
          <w:tcPr>
            <w:tcW w:w="16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pPr>
            <w:r>
              <w:rPr>
                <w:rFonts w:hint="eastAsia" w:ascii="宋体" w:hAnsi="宋体" w:cs="宋体"/>
                <w:color w:val="000000"/>
                <w:kern w:val="0"/>
                <w:sz w:val="24"/>
              </w:rPr>
              <w:t>　2080502</w:t>
            </w:r>
          </w:p>
        </w:tc>
        <w:tc>
          <w:tcPr>
            <w:tcW w:w="19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pPr>
            <w:r>
              <w:rPr>
                <w:rFonts w:hint="eastAsia" w:ascii="宋体" w:hAnsi="宋体" w:cs="宋体"/>
                <w:color w:val="000000"/>
                <w:kern w:val="0"/>
                <w:sz w:val="24"/>
              </w:rPr>
              <w:t>事业单位离退休</w:t>
            </w:r>
          </w:p>
        </w:tc>
        <w:tc>
          <w:tcPr>
            <w:tcW w:w="177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16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1.9601</w:t>
            </w:r>
          </w:p>
        </w:tc>
        <w:tc>
          <w:tcPr>
            <w:tcW w:w="18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1.9601</w:t>
            </w:r>
          </w:p>
        </w:tc>
        <w:tc>
          <w:tcPr>
            <w:tcW w:w="198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126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+1.9601</w:t>
            </w:r>
          </w:p>
        </w:tc>
        <w:tc>
          <w:tcPr>
            <w:tcW w:w="145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sz w:val="24"/>
                <w:szCs w:val="24"/>
                <w:lang w:val="en-US" w:eastAsia="zh-CN"/>
              </w:rPr>
            </w:pPr>
          </w:p>
          <w:p>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+100</w:t>
            </w:r>
          </w:p>
        </w:tc>
      </w:tr>
      <w:tr>
        <w:tblPrEx>
          <w:tblCellMar>
            <w:top w:w="0" w:type="dxa"/>
            <w:left w:w="0" w:type="dxa"/>
            <w:bottom w:w="0" w:type="dxa"/>
            <w:right w:w="0" w:type="dxa"/>
          </w:tblCellMar>
        </w:tblPrEx>
        <w:trPr>
          <w:trHeight w:val="631" w:hRule="exact"/>
        </w:trPr>
        <w:tc>
          <w:tcPr>
            <w:tcW w:w="16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pPr>
            <w:r>
              <w:rPr>
                <w:rFonts w:hint="eastAsia" w:ascii="宋体" w:hAnsi="宋体" w:cs="宋体"/>
                <w:color w:val="000000"/>
                <w:kern w:val="0"/>
                <w:sz w:val="24"/>
              </w:rPr>
              <w:t>2080505</w:t>
            </w:r>
          </w:p>
        </w:tc>
        <w:tc>
          <w:tcPr>
            <w:tcW w:w="19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pPr>
            <w:r>
              <w:rPr>
                <w:rFonts w:hint="eastAsia" w:ascii="宋体" w:hAnsi="宋体" w:cs="宋体"/>
                <w:color w:val="000000"/>
                <w:kern w:val="0"/>
                <w:sz w:val="24"/>
              </w:rPr>
              <w:t>机关事业单位基本养老保险缴费支出</w:t>
            </w:r>
          </w:p>
        </w:tc>
        <w:tc>
          <w:tcPr>
            <w:tcW w:w="177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14.0219</w:t>
            </w:r>
          </w:p>
        </w:tc>
        <w:tc>
          <w:tcPr>
            <w:tcW w:w="16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12.5431</w:t>
            </w:r>
          </w:p>
        </w:tc>
        <w:tc>
          <w:tcPr>
            <w:tcW w:w="18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12.5431</w:t>
            </w:r>
          </w:p>
        </w:tc>
        <w:tc>
          <w:tcPr>
            <w:tcW w:w="198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126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-1.4788</w:t>
            </w:r>
          </w:p>
        </w:tc>
        <w:tc>
          <w:tcPr>
            <w:tcW w:w="145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-105</w:t>
            </w:r>
          </w:p>
        </w:tc>
      </w:tr>
      <w:tr>
        <w:tblPrEx>
          <w:tblCellMar>
            <w:top w:w="0" w:type="dxa"/>
            <w:left w:w="0" w:type="dxa"/>
            <w:bottom w:w="0" w:type="dxa"/>
            <w:right w:w="0" w:type="dxa"/>
          </w:tblCellMar>
        </w:tblPrEx>
        <w:trPr>
          <w:trHeight w:val="624" w:hRule="exact"/>
        </w:trPr>
        <w:tc>
          <w:tcPr>
            <w:tcW w:w="16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rPr>
              <w:t>　2080506</w:t>
            </w:r>
          </w:p>
          <w:p>
            <w:pPr>
              <w:widowControl/>
              <w:jc w:val="center"/>
              <w:textAlignment w:val="center"/>
            </w:pPr>
          </w:p>
        </w:tc>
        <w:tc>
          <w:tcPr>
            <w:tcW w:w="19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pPr>
            <w:r>
              <w:rPr>
                <w:rFonts w:hint="eastAsia" w:ascii="宋体" w:hAnsi="宋体" w:cs="宋体"/>
                <w:color w:val="000000"/>
                <w:kern w:val="0"/>
                <w:sz w:val="24"/>
              </w:rPr>
              <w:t>机关事业单位职业年金缴费支出</w:t>
            </w:r>
          </w:p>
        </w:tc>
        <w:tc>
          <w:tcPr>
            <w:tcW w:w="177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162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sz w:val="24"/>
                <w:szCs w:val="24"/>
                <w:lang w:val="en-US" w:eastAsia="en-US"/>
              </w:rPr>
            </w:pPr>
            <w:r>
              <w:rPr>
                <w:rFonts w:hint="eastAsia" w:asciiTheme="minorEastAsia" w:hAnsiTheme="minorEastAsia" w:eastAsiaTheme="minorEastAsia" w:cstheme="minorEastAsia"/>
                <w:sz w:val="24"/>
                <w:szCs w:val="24"/>
                <w:lang w:val="en-US" w:eastAsia="zh-CN"/>
              </w:rPr>
              <w:t>6.2715</w:t>
            </w:r>
          </w:p>
        </w:tc>
        <w:tc>
          <w:tcPr>
            <w:tcW w:w="18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6.2715</w:t>
            </w:r>
          </w:p>
        </w:tc>
        <w:tc>
          <w:tcPr>
            <w:tcW w:w="198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126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6.2715</w:t>
            </w:r>
          </w:p>
        </w:tc>
        <w:tc>
          <w:tcPr>
            <w:tcW w:w="145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+100</w:t>
            </w:r>
          </w:p>
        </w:tc>
      </w:tr>
      <w:tr>
        <w:tblPrEx>
          <w:tblCellMar>
            <w:top w:w="0" w:type="dxa"/>
            <w:left w:w="0" w:type="dxa"/>
            <w:bottom w:w="0" w:type="dxa"/>
            <w:right w:w="0" w:type="dxa"/>
          </w:tblCellMar>
        </w:tblPrEx>
        <w:trPr>
          <w:trHeight w:val="618" w:hRule="exact"/>
        </w:trPr>
        <w:tc>
          <w:tcPr>
            <w:tcW w:w="16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rPr>
              <w:t>2101102</w:t>
            </w:r>
          </w:p>
          <w:p>
            <w:pPr>
              <w:widowControl/>
              <w:jc w:val="center"/>
              <w:textAlignment w:val="center"/>
            </w:pPr>
            <w:r>
              <w:rPr>
                <w:rFonts w:hint="eastAsia" w:ascii="宋体" w:hAnsi="宋体" w:cs="宋体"/>
                <w:color w:val="000000"/>
                <w:kern w:val="0"/>
                <w:sz w:val="24"/>
              </w:rPr>
              <w:t>　</w:t>
            </w:r>
          </w:p>
        </w:tc>
        <w:tc>
          <w:tcPr>
            <w:tcW w:w="19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pPr>
            <w:r>
              <w:rPr>
                <w:rFonts w:hint="eastAsia" w:ascii="宋体" w:hAnsi="宋体" w:cs="宋体"/>
                <w:color w:val="000000"/>
                <w:kern w:val="0"/>
                <w:sz w:val="24"/>
              </w:rPr>
              <w:t>　事业单位医疗</w:t>
            </w:r>
          </w:p>
        </w:tc>
        <w:tc>
          <w:tcPr>
            <w:tcW w:w="177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5.6089</w:t>
            </w:r>
          </w:p>
        </w:tc>
        <w:tc>
          <w:tcPr>
            <w:tcW w:w="162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sz w:val="24"/>
                <w:szCs w:val="24"/>
                <w:lang w:val="en-US" w:eastAsia="en-US"/>
              </w:rPr>
            </w:pPr>
            <w:r>
              <w:rPr>
                <w:rFonts w:hint="eastAsia" w:asciiTheme="minorEastAsia" w:hAnsiTheme="minorEastAsia" w:eastAsiaTheme="minorEastAsia" w:cstheme="minorEastAsia"/>
                <w:sz w:val="24"/>
                <w:szCs w:val="24"/>
                <w:lang w:val="en-US" w:eastAsia="zh-CN"/>
              </w:rPr>
              <w:t>6.8987</w:t>
            </w:r>
          </w:p>
        </w:tc>
        <w:tc>
          <w:tcPr>
            <w:tcW w:w="18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6.8987</w:t>
            </w:r>
          </w:p>
        </w:tc>
        <w:tc>
          <w:tcPr>
            <w:tcW w:w="198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126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+1.2898</w:t>
            </w:r>
          </w:p>
        </w:tc>
        <w:tc>
          <w:tcPr>
            <w:tcW w:w="145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+229</w:t>
            </w:r>
          </w:p>
        </w:tc>
      </w:tr>
      <w:tr>
        <w:tblPrEx>
          <w:tblCellMar>
            <w:top w:w="0" w:type="dxa"/>
            <w:left w:w="0" w:type="dxa"/>
            <w:bottom w:w="0" w:type="dxa"/>
            <w:right w:w="0" w:type="dxa"/>
          </w:tblCellMar>
        </w:tblPrEx>
        <w:trPr>
          <w:trHeight w:val="618" w:hRule="exact"/>
        </w:trPr>
        <w:tc>
          <w:tcPr>
            <w:tcW w:w="16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cs="宋体" w:eastAsiaTheme="minorEastAsia"/>
                <w:color w:val="000000"/>
                <w:kern w:val="0"/>
                <w:sz w:val="24"/>
                <w:lang w:val="en-US" w:eastAsia="zh-CN"/>
              </w:rPr>
            </w:pPr>
            <w:r>
              <w:rPr>
                <w:rFonts w:hint="eastAsia" w:ascii="宋体" w:hAnsi="宋体" w:cs="宋体"/>
                <w:color w:val="000000"/>
                <w:kern w:val="0"/>
                <w:sz w:val="24"/>
                <w:lang w:val="en-US" w:eastAsia="zh-CN"/>
              </w:rPr>
              <w:t>2013302</w:t>
            </w:r>
          </w:p>
        </w:tc>
        <w:tc>
          <w:tcPr>
            <w:tcW w:w="19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cs="宋体" w:eastAsiaTheme="minorEastAsia"/>
                <w:color w:val="000000"/>
                <w:kern w:val="0"/>
                <w:sz w:val="24"/>
                <w:lang w:val="en-US" w:eastAsia="zh-CN"/>
              </w:rPr>
            </w:pPr>
            <w:r>
              <w:rPr>
                <w:rFonts w:hint="eastAsia" w:ascii="宋体" w:hAnsi="宋体" w:cs="宋体"/>
                <w:color w:val="000000"/>
                <w:kern w:val="0"/>
                <w:sz w:val="24"/>
                <w:lang w:val="en-US" w:eastAsia="zh-CN"/>
              </w:rPr>
              <w:t>一般行政管理事务</w:t>
            </w:r>
          </w:p>
        </w:tc>
        <w:tc>
          <w:tcPr>
            <w:tcW w:w="177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w:t>
            </w:r>
          </w:p>
        </w:tc>
        <w:tc>
          <w:tcPr>
            <w:tcW w:w="162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180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198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126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w:t>
            </w:r>
          </w:p>
        </w:tc>
        <w:tc>
          <w:tcPr>
            <w:tcW w:w="145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r>
      <w:tr>
        <w:tblPrEx>
          <w:tblCellMar>
            <w:top w:w="0" w:type="dxa"/>
            <w:left w:w="0" w:type="dxa"/>
            <w:bottom w:w="0" w:type="dxa"/>
            <w:right w:w="0" w:type="dxa"/>
          </w:tblCellMar>
        </w:tblPrEx>
        <w:trPr>
          <w:trHeight w:val="618" w:hRule="exact"/>
        </w:trPr>
        <w:tc>
          <w:tcPr>
            <w:tcW w:w="16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cs="宋体" w:eastAsiaTheme="minorEastAsia"/>
                <w:color w:val="000000"/>
                <w:kern w:val="0"/>
                <w:sz w:val="24"/>
                <w:lang w:val="en-US" w:eastAsia="zh-CN"/>
              </w:rPr>
            </w:pPr>
            <w:r>
              <w:rPr>
                <w:rFonts w:hint="eastAsia" w:ascii="宋体" w:hAnsi="宋体" w:cs="宋体"/>
                <w:color w:val="000000"/>
                <w:kern w:val="0"/>
                <w:sz w:val="24"/>
                <w:lang w:val="en-US" w:eastAsia="zh-CN"/>
              </w:rPr>
              <w:t>2120399</w:t>
            </w:r>
          </w:p>
        </w:tc>
        <w:tc>
          <w:tcPr>
            <w:tcW w:w="19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cs="宋体" w:eastAsiaTheme="minorEastAsia"/>
                <w:color w:val="000000"/>
                <w:kern w:val="0"/>
                <w:sz w:val="24"/>
                <w:lang w:val="en-US" w:eastAsia="zh-CN"/>
              </w:rPr>
            </w:pPr>
            <w:r>
              <w:rPr>
                <w:rFonts w:hint="eastAsia" w:ascii="宋体" w:hAnsi="宋体" w:cs="宋体"/>
                <w:color w:val="000000"/>
                <w:kern w:val="0"/>
                <w:sz w:val="24"/>
                <w:lang w:val="en-US" w:eastAsia="zh-CN"/>
              </w:rPr>
              <w:t>其他城乡社区公共设施支出</w:t>
            </w:r>
          </w:p>
        </w:tc>
        <w:tc>
          <w:tcPr>
            <w:tcW w:w="177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30</w:t>
            </w:r>
          </w:p>
        </w:tc>
        <w:tc>
          <w:tcPr>
            <w:tcW w:w="162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18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198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126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-30</w:t>
            </w:r>
          </w:p>
        </w:tc>
        <w:tc>
          <w:tcPr>
            <w:tcW w:w="145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r>
      <w:tr>
        <w:tblPrEx>
          <w:tblCellMar>
            <w:top w:w="0" w:type="dxa"/>
            <w:left w:w="0" w:type="dxa"/>
            <w:bottom w:w="0" w:type="dxa"/>
            <w:right w:w="0" w:type="dxa"/>
          </w:tblCellMar>
        </w:tblPrEx>
        <w:trPr>
          <w:trHeight w:val="618" w:hRule="exact"/>
        </w:trPr>
        <w:tc>
          <w:tcPr>
            <w:tcW w:w="16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cs="宋体" w:eastAsiaTheme="minorEastAsia"/>
                <w:color w:val="000000"/>
                <w:kern w:val="0"/>
                <w:sz w:val="24"/>
                <w:lang w:val="en-US" w:eastAsia="zh-CN"/>
              </w:rPr>
            </w:pPr>
            <w:r>
              <w:rPr>
                <w:rFonts w:hint="eastAsia" w:ascii="宋体" w:hAnsi="宋体" w:cs="宋体"/>
                <w:color w:val="000000"/>
                <w:kern w:val="0"/>
                <w:sz w:val="24"/>
                <w:lang w:val="en-US" w:eastAsia="zh-CN"/>
              </w:rPr>
              <w:t>2340299</w:t>
            </w:r>
          </w:p>
        </w:tc>
        <w:tc>
          <w:tcPr>
            <w:tcW w:w="19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cs="宋体" w:eastAsiaTheme="minorEastAsia"/>
                <w:color w:val="000000"/>
                <w:kern w:val="0"/>
                <w:sz w:val="24"/>
                <w:lang w:val="en-US" w:eastAsia="zh-CN"/>
              </w:rPr>
            </w:pPr>
            <w:r>
              <w:rPr>
                <w:rFonts w:hint="eastAsia" w:ascii="宋体" w:hAnsi="宋体" w:cs="宋体"/>
                <w:color w:val="000000"/>
                <w:kern w:val="0"/>
                <w:sz w:val="24"/>
                <w:lang w:val="en-US" w:eastAsia="zh-CN"/>
              </w:rPr>
              <w:t>其他抗疫相关支出</w:t>
            </w:r>
          </w:p>
        </w:tc>
        <w:tc>
          <w:tcPr>
            <w:tcW w:w="177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p>
        </w:tc>
        <w:tc>
          <w:tcPr>
            <w:tcW w:w="162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18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198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126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p>
        </w:tc>
        <w:tc>
          <w:tcPr>
            <w:tcW w:w="145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r>
      <w:tr>
        <w:tblPrEx>
          <w:tblCellMar>
            <w:top w:w="0" w:type="dxa"/>
            <w:left w:w="0" w:type="dxa"/>
            <w:bottom w:w="0" w:type="dxa"/>
            <w:right w:w="0" w:type="dxa"/>
          </w:tblCellMar>
        </w:tblPrEx>
        <w:trPr>
          <w:trHeight w:val="618" w:hRule="exact"/>
        </w:trPr>
        <w:tc>
          <w:tcPr>
            <w:tcW w:w="16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cs="宋体"/>
                <w:color w:val="000000"/>
                <w:kern w:val="0"/>
                <w:sz w:val="24"/>
                <w:lang w:val="en-US" w:eastAsia="zh-CN"/>
              </w:rPr>
            </w:pPr>
            <w:r>
              <w:rPr>
                <w:rFonts w:hint="eastAsia" w:ascii="宋体" w:hAnsi="宋体" w:cs="宋体"/>
                <w:color w:val="000000"/>
                <w:kern w:val="0"/>
                <w:sz w:val="24"/>
                <w:lang w:val="en-US" w:eastAsia="zh-CN"/>
              </w:rPr>
              <w:t>2120199</w:t>
            </w:r>
          </w:p>
        </w:tc>
        <w:tc>
          <w:tcPr>
            <w:tcW w:w="19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cs="宋体"/>
                <w:color w:val="000000"/>
                <w:kern w:val="0"/>
                <w:sz w:val="24"/>
                <w:lang w:val="en-US" w:eastAsia="zh-CN"/>
              </w:rPr>
            </w:pPr>
            <w:r>
              <w:rPr>
                <w:rFonts w:hint="eastAsia" w:ascii="宋体" w:hAnsi="宋体" w:cs="宋体"/>
                <w:color w:val="000000"/>
                <w:kern w:val="0"/>
                <w:sz w:val="24"/>
                <w:lang w:val="en-US" w:eastAsia="zh-CN"/>
              </w:rPr>
              <w:t>其他城乡社区管理事务支出</w:t>
            </w:r>
          </w:p>
        </w:tc>
        <w:tc>
          <w:tcPr>
            <w:tcW w:w="177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2.142</w:t>
            </w:r>
          </w:p>
        </w:tc>
        <w:tc>
          <w:tcPr>
            <w:tcW w:w="162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180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198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126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-2.142</w:t>
            </w:r>
          </w:p>
        </w:tc>
        <w:tc>
          <w:tcPr>
            <w:tcW w:w="145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r>
    </w:tbl>
    <w:p>
      <w:pPr>
        <w:rPr>
          <w:rFonts w:ascii="仿宋" w:hAnsi="仿宋" w:eastAsia="仿宋" w:cs="仿宋"/>
          <w:sz w:val="20"/>
          <w:szCs w:val="20"/>
        </w:rPr>
      </w:pPr>
    </w:p>
    <w:p>
      <w:pPr>
        <w:rPr>
          <w:rFonts w:ascii="仿宋" w:hAnsi="仿宋" w:eastAsia="仿宋" w:cs="仿宋"/>
          <w:sz w:val="20"/>
          <w:szCs w:val="20"/>
        </w:rPr>
      </w:pPr>
    </w:p>
    <w:p>
      <w:pPr>
        <w:spacing w:before="1"/>
        <w:rPr>
          <w:rFonts w:ascii="仿宋" w:hAnsi="仿宋" w:eastAsia="仿宋" w:cs="仿宋"/>
          <w:sz w:val="16"/>
          <w:szCs w:val="16"/>
        </w:rPr>
      </w:pPr>
    </w:p>
    <w:p>
      <w:pPr>
        <w:rPr>
          <w:rFonts w:ascii="仿宋" w:hAnsi="仿宋" w:eastAsia="仿宋" w:cs="仿宋"/>
          <w:sz w:val="16"/>
          <w:szCs w:val="16"/>
        </w:rPr>
        <w:sectPr>
          <w:pgSz w:w="16840" w:h="11910" w:orient="landscape"/>
          <w:pgMar w:top="1100" w:right="1860" w:bottom="280" w:left="1220" w:header="720" w:footer="720" w:gutter="0"/>
          <w:cols w:space="720" w:num="1"/>
        </w:sectPr>
      </w:pPr>
    </w:p>
    <w:p>
      <w:pPr>
        <w:pStyle w:val="4"/>
        <w:ind w:left="860"/>
        <w:rPr>
          <w:b w:val="0"/>
          <w:bCs w:val="0"/>
          <w:lang w:eastAsia="zh-CN"/>
        </w:rPr>
      </w:pPr>
      <w:r>
        <w:rPr>
          <w:lang w:eastAsia="zh-CN"/>
        </w:rPr>
        <w:t>三、一般公共预算财政拨款基本支出预算表</w:t>
      </w:r>
    </w:p>
    <w:p>
      <w:pPr>
        <w:spacing w:before="53"/>
        <w:ind w:left="4441"/>
        <w:rPr>
          <w:rFonts w:ascii="仿宋" w:hAnsi="仿宋" w:eastAsia="仿宋" w:cs="仿宋"/>
          <w:sz w:val="36"/>
          <w:szCs w:val="36"/>
          <w:lang w:eastAsia="zh-CN"/>
        </w:rPr>
      </w:pPr>
      <w:r>
        <w:rPr>
          <w:rFonts w:ascii="仿宋" w:hAnsi="仿宋" w:eastAsia="仿宋" w:cs="仿宋"/>
          <w:b/>
          <w:bCs/>
          <w:w w:val="95"/>
          <w:sz w:val="36"/>
          <w:szCs w:val="36"/>
          <w:lang w:eastAsia="zh-CN"/>
        </w:rPr>
        <w:t>一般公共预算财政拨款基本支出预算表</w:t>
      </w:r>
    </w:p>
    <w:p>
      <w:pPr>
        <w:rPr>
          <w:rFonts w:ascii="仿宋" w:hAnsi="仿宋" w:eastAsia="仿宋" w:cs="仿宋"/>
          <w:b/>
          <w:bCs/>
          <w:sz w:val="32"/>
          <w:szCs w:val="32"/>
          <w:lang w:eastAsia="zh-CN"/>
        </w:rPr>
      </w:pPr>
      <w:r>
        <w:rPr>
          <w:lang w:eastAsia="zh-CN"/>
        </w:rPr>
        <w:br w:type="column"/>
      </w:r>
    </w:p>
    <w:p>
      <w:pPr>
        <w:spacing w:before="6"/>
        <w:rPr>
          <w:rFonts w:ascii="仿宋" w:hAnsi="仿宋" w:eastAsia="仿宋" w:cs="仿宋"/>
          <w:b/>
          <w:bCs/>
          <w:sz w:val="47"/>
          <w:szCs w:val="47"/>
          <w:lang w:eastAsia="zh-CN"/>
        </w:rPr>
      </w:pPr>
    </w:p>
    <w:p>
      <w:pPr>
        <w:pStyle w:val="5"/>
        <w:spacing w:before="0"/>
        <w:ind w:left="860"/>
      </w:pPr>
      <w:r>
        <w:t>单位：万元</w:t>
      </w:r>
    </w:p>
    <w:p>
      <w:pPr>
        <w:sectPr>
          <w:type w:val="continuous"/>
          <w:pgSz w:w="16840" w:h="11910" w:orient="landscape"/>
          <w:pgMar w:top="1480" w:right="1860" w:bottom="280" w:left="1220" w:header="720" w:footer="720" w:gutter="0"/>
          <w:cols w:equalWidth="0" w:num="2">
            <w:col w:w="10584" w:space="392"/>
            <w:col w:w="2784"/>
          </w:cols>
        </w:sectPr>
      </w:pPr>
    </w:p>
    <w:p>
      <w:pPr>
        <w:spacing w:before="8"/>
        <w:rPr>
          <w:rFonts w:ascii="仿宋" w:hAnsi="仿宋" w:eastAsia="仿宋" w:cs="仿宋"/>
          <w:sz w:val="4"/>
          <w:szCs w:val="4"/>
        </w:rPr>
      </w:pPr>
    </w:p>
    <w:tbl>
      <w:tblPr>
        <w:tblStyle w:val="11"/>
        <w:tblW w:w="0" w:type="auto"/>
        <w:tblInd w:w="107" w:type="dxa"/>
        <w:tblLayout w:type="fixed"/>
        <w:tblCellMar>
          <w:top w:w="0" w:type="dxa"/>
          <w:left w:w="0" w:type="dxa"/>
          <w:bottom w:w="0" w:type="dxa"/>
          <w:right w:w="0" w:type="dxa"/>
        </w:tblCellMar>
      </w:tblPr>
      <w:tblGrid>
        <w:gridCol w:w="2357"/>
        <w:gridCol w:w="3600"/>
        <w:gridCol w:w="2520"/>
        <w:gridCol w:w="2700"/>
        <w:gridCol w:w="2340"/>
      </w:tblGrid>
      <w:tr>
        <w:tblPrEx>
          <w:tblCellMar>
            <w:top w:w="0" w:type="dxa"/>
            <w:left w:w="0" w:type="dxa"/>
            <w:bottom w:w="0" w:type="dxa"/>
            <w:right w:w="0" w:type="dxa"/>
          </w:tblCellMar>
        </w:tblPrEx>
        <w:trPr>
          <w:trHeight w:val="407" w:hRule="exact"/>
        </w:trPr>
        <w:tc>
          <w:tcPr>
            <w:tcW w:w="5957" w:type="dxa"/>
            <w:gridSpan w:val="2"/>
            <w:tcBorders>
              <w:top w:val="single" w:color="000000" w:sz="4" w:space="0"/>
              <w:left w:val="single" w:color="000000" w:sz="4" w:space="0"/>
              <w:bottom w:val="single" w:color="000000" w:sz="4" w:space="0"/>
              <w:right w:val="single" w:color="000000" w:sz="4" w:space="0"/>
            </w:tcBorders>
          </w:tcPr>
          <w:p>
            <w:pPr>
              <w:pStyle w:val="13"/>
              <w:spacing w:before="22"/>
              <w:jc w:val="center"/>
              <w:rPr>
                <w:rFonts w:ascii="宋体" w:hAnsi="宋体" w:eastAsia="宋体" w:cs="宋体"/>
              </w:rPr>
            </w:pPr>
            <w:r>
              <w:rPr>
                <w:rFonts w:ascii="宋体" w:hAnsi="宋体" w:eastAsia="宋体" w:cs="宋体"/>
                <w:b/>
                <w:bCs/>
              </w:rPr>
              <w:t>经济科目</w:t>
            </w:r>
          </w:p>
        </w:tc>
        <w:tc>
          <w:tcPr>
            <w:tcW w:w="7560" w:type="dxa"/>
            <w:gridSpan w:val="3"/>
            <w:tcBorders>
              <w:top w:val="single" w:color="000000" w:sz="4" w:space="0"/>
              <w:left w:val="single" w:color="000000" w:sz="4" w:space="0"/>
              <w:bottom w:val="single" w:color="000000" w:sz="4" w:space="0"/>
              <w:right w:val="single" w:color="000000" w:sz="4" w:space="0"/>
            </w:tcBorders>
          </w:tcPr>
          <w:p>
            <w:pPr>
              <w:pStyle w:val="13"/>
              <w:spacing w:before="22"/>
              <w:ind w:left="4"/>
              <w:jc w:val="center"/>
              <w:rPr>
                <w:rFonts w:ascii="宋体" w:hAnsi="宋体" w:eastAsia="宋体" w:cs="宋体"/>
              </w:rPr>
            </w:pPr>
            <w:r>
              <w:rPr>
                <w:rFonts w:ascii="宋体" w:hAnsi="宋体" w:eastAsia="宋体" w:cs="宋体"/>
                <w:b/>
                <w:bCs/>
              </w:rPr>
              <w:t>基本支出预算</w:t>
            </w:r>
          </w:p>
        </w:tc>
      </w:tr>
      <w:tr>
        <w:tblPrEx>
          <w:tblCellMar>
            <w:top w:w="0" w:type="dxa"/>
            <w:left w:w="0" w:type="dxa"/>
            <w:bottom w:w="0" w:type="dxa"/>
            <w:right w:w="0" w:type="dxa"/>
          </w:tblCellMar>
        </w:tblPrEx>
        <w:trPr>
          <w:trHeight w:val="407" w:hRule="exact"/>
        </w:trPr>
        <w:tc>
          <w:tcPr>
            <w:tcW w:w="2357" w:type="dxa"/>
            <w:tcBorders>
              <w:top w:val="single" w:color="000000" w:sz="4" w:space="0"/>
              <w:left w:val="single" w:color="000000" w:sz="4" w:space="0"/>
              <w:bottom w:val="single" w:color="000000" w:sz="4" w:space="0"/>
              <w:right w:val="single" w:color="000000" w:sz="4" w:space="0"/>
            </w:tcBorders>
          </w:tcPr>
          <w:p>
            <w:pPr>
              <w:pStyle w:val="13"/>
              <w:spacing w:before="20"/>
              <w:jc w:val="center"/>
              <w:rPr>
                <w:rFonts w:ascii="宋体" w:hAnsi="宋体" w:eastAsia="宋体" w:cs="宋体"/>
              </w:rPr>
            </w:pPr>
            <w:r>
              <w:rPr>
                <w:rFonts w:ascii="宋体" w:hAnsi="宋体" w:eastAsia="宋体" w:cs="宋体"/>
                <w:b/>
                <w:bCs/>
              </w:rPr>
              <w:t>科目编码</w:t>
            </w:r>
          </w:p>
        </w:tc>
        <w:tc>
          <w:tcPr>
            <w:tcW w:w="3600" w:type="dxa"/>
            <w:tcBorders>
              <w:top w:val="single" w:color="000000" w:sz="4" w:space="0"/>
              <w:left w:val="single" w:color="000000" w:sz="4" w:space="0"/>
              <w:bottom w:val="single" w:color="000000" w:sz="4" w:space="0"/>
              <w:right w:val="single" w:color="000000" w:sz="4" w:space="0"/>
            </w:tcBorders>
          </w:tcPr>
          <w:p>
            <w:pPr>
              <w:pStyle w:val="13"/>
              <w:spacing w:before="20"/>
              <w:ind w:left="4"/>
              <w:jc w:val="center"/>
              <w:rPr>
                <w:rFonts w:ascii="宋体" w:hAnsi="宋体" w:eastAsia="宋体" w:cs="宋体"/>
              </w:rPr>
            </w:pPr>
            <w:r>
              <w:rPr>
                <w:rFonts w:ascii="宋体" w:hAnsi="宋体" w:eastAsia="宋体" w:cs="宋体"/>
                <w:b/>
                <w:bCs/>
              </w:rPr>
              <w:t>科目名称</w:t>
            </w:r>
          </w:p>
        </w:tc>
        <w:tc>
          <w:tcPr>
            <w:tcW w:w="2520" w:type="dxa"/>
            <w:tcBorders>
              <w:top w:val="single" w:color="000000" w:sz="4" w:space="0"/>
              <w:left w:val="single" w:color="000000" w:sz="4" w:space="0"/>
              <w:bottom w:val="single" w:color="000000" w:sz="4" w:space="0"/>
              <w:right w:val="single" w:color="000000" w:sz="4" w:space="0"/>
            </w:tcBorders>
          </w:tcPr>
          <w:p>
            <w:pPr>
              <w:pStyle w:val="13"/>
              <w:spacing w:before="20"/>
              <w:jc w:val="center"/>
              <w:rPr>
                <w:rFonts w:ascii="宋体" w:hAnsi="宋体" w:eastAsia="宋体" w:cs="宋体"/>
              </w:rPr>
            </w:pPr>
            <w:r>
              <w:rPr>
                <w:rFonts w:ascii="宋体" w:hAnsi="宋体" w:eastAsia="宋体" w:cs="宋体"/>
                <w:b/>
                <w:bCs/>
              </w:rPr>
              <w:t>合计</w:t>
            </w:r>
          </w:p>
        </w:tc>
        <w:tc>
          <w:tcPr>
            <w:tcW w:w="2700" w:type="dxa"/>
            <w:tcBorders>
              <w:top w:val="single" w:color="000000" w:sz="4" w:space="0"/>
              <w:left w:val="single" w:color="000000" w:sz="4" w:space="0"/>
              <w:bottom w:val="single" w:color="000000" w:sz="4" w:space="0"/>
              <w:right w:val="single" w:color="000000" w:sz="4" w:space="0"/>
            </w:tcBorders>
          </w:tcPr>
          <w:p>
            <w:pPr>
              <w:pStyle w:val="13"/>
              <w:spacing w:before="20"/>
              <w:ind w:left="2"/>
              <w:jc w:val="center"/>
              <w:rPr>
                <w:rFonts w:ascii="宋体" w:hAnsi="宋体" w:eastAsia="宋体" w:cs="宋体"/>
              </w:rPr>
            </w:pPr>
            <w:r>
              <w:rPr>
                <w:rFonts w:ascii="宋体" w:hAnsi="宋体" w:eastAsia="宋体" w:cs="宋体"/>
                <w:b/>
                <w:bCs/>
              </w:rPr>
              <w:t>人员支出</w:t>
            </w:r>
          </w:p>
        </w:tc>
        <w:tc>
          <w:tcPr>
            <w:tcW w:w="2340" w:type="dxa"/>
            <w:tcBorders>
              <w:top w:val="single" w:color="000000" w:sz="4" w:space="0"/>
              <w:left w:val="single" w:color="000000" w:sz="4" w:space="0"/>
              <w:bottom w:val="single" w:color="000000" w:sz="4" w:space="0"/>
              <w:right w:val="single" w:color="000000" w:sz="4" w:space="0"/>
            </w:tcBorders>
          </w:tcPr>
          <w:p>
            <w:pPr>
              <w:pStyle w:val="13"/>
              <w:spacing w:before="20"/>
              <w:ind w:left="506"/>
              <w:rPr>
                <w:rFonts w:ascii="宋体" w:hAnsi="宋体" w:eastAsia="宋体" w:cs="宋体"/>
              </w:rPr>
            </w:pPr>
            <w:r>
              <w:rPr>
                <w:rFonts w:ascii="宋体" w:hAnsi="宋体" w:eastAsia="宋体" w:cs="宋体"/>
                <w:b/>
                <w:bCs/>
              </w:rPr>
              <w:t>日常公用支出</w:t>
            </w:r>
          </w:p>
        </w:tc>
      </w:tr>
      <w:tr>
        <w:tblPrEx>
          <w:tblCellMar>
            <w:top w:w="0" w:type="dxa"/>
            <w:left w:w="0" w:type="dxa"/>
            <w:bottom w:w="0" w:type="dxa"/>
            <w:right w:w="0" w:type="dxa"/>
          </w:tblCellMar>
        </w:tblPrEx>
        <w:trPr>
          <w:trHeight w:val="370" w:hRule="exact"/>
        </w:trPr>
        <w:tc>
          <w:tcPr>
            <w:tcW w:w="5957" w:type="dxa"/>
            <w:gridSpan w:val="2"/>
            <w:tcBorders>
              <w:top w:val="single" w:color="000000" w:sz="4" w:space="0"/>
              <w:left w:val="single" w:color="000000" w:sz="4" w:space="0"/>
              <w:bottom w:val="single" w:color="000000" w:sz="4" w:space="0"/>
              <w:right w:val="single" w:color="000000" w:sz="4" w:space="0"/>
            </w:tcBorders>
          </w:tcPr>
          <w:p>
            <w:pPr>
              <w:pStyle w:val="13"/>
              <w:spacing w:before="31"/>
              <w:ind w:left="-1"/>
              <w:jc w:val="center"/>
              <w:rPr>
                <w:rFonts w:ascii="宋体" w:hAnsi="宋体" w:eastAsia="宋体" w:cs="宋体"/>
              </w:rPr>
            </w:pPr>
            <w:r>
              <w:rPr>
                <w:rFonts w:ascii="宋体" w:hAnsi="宋体" w:eastAsia="宋体" w:cs="宋体"/>
                <w:b/>
                <w:bCs/>
              </w:rPr>
              <w:t>总计</w:t>
            </w:r>
          </w:p>
        </w:tc>
        <w:tc>
          <w:tcPr>
            <w:tcW w:w="2520" w:type="dxa"/>
            <w:tcBorders>
              <w:top w:val="single" w:color="000000" w:sz="4" w:space="0"/>
              <w:left w:val="single" w:color="000000" w:sz="4" w:space="0"/>
              <w:bottom w:val="single" w:color="000000" w:sz="4" w:space="0"/>
              <w:right w:val="single" w:color="000000" w:sz="4" w:space="0"/>
            </w:tcBorders>
          </w:tcPr>
          <w:p>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168.03</w:t>
            </w:r>
          </w:p>
        </w:tc>
        <w:tc>
          <w:tcPr>
            <w:tcW w:w="2700" w:type="dxa"/>
            <w:tcBorders>
              <w:top w:val="single" w:color="000000" w:sz="4" w:space="0"/>
              <w:left w:val="single" w:color="000000" w:sz="4" w:space="0"/>
              <w:bottom w:val="single" w:color="000000" w:sz="4" w:space="0"/>
              <w:right w:val="single" w:color="000000" w:sz="4" w:space="0"/>
            </w:tcBorders>
          </w:tcPr>
          <w:p>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158.05</w:t>
            </w:r>
          </w:p>
        </w:tc>
        <w:tc>
          <w:tcPr>
            <w:tcW w:w="2340" w:type="dxa"/>
            <w:tcBorders>
              <w:top w:val="single" w:color="000000" w:sz="4" w:space="0"/>
              <w:left w:val="single" w:color="000000" w:sz="4" w:space="0"/>
              <w:bottom w:val="single" w:color="000000" w:sz="4" w:space="0"/>
              <w:right w:val="single" w:color="000000" w:sz="4" w:space="0"/>
            </w:tcBorders>
          </w:tcPr>
          <w:p>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9.98</w:t>
            </w:r>
          </w:p>
        </w:tc>
      </w:tr>
      <w:tr>
        <w:tblPrEx>
          <w:tblCellMar>
            <w:top w:w="0" w:type="dxa"/>
            <w:left w:w="0" w:type="dxa"/>
            <w:bottom w:w="0" w:type="dxa"/>
            <w:right w:w="0" w:type="dxa"/>
          </w:tblCellMar>
        </w:tblPrEx>
        <w:trPr>
          <w:trHeight w:val="370" w:hRule="exact"/>
        </w:trPr>
        <w:tc>
          <w:tcPr>
            <w:tcW w:w="2357" w:type="dxa"/>
            <w:tcBorders>
              <w:top w:val="single" w:color="000000" w:sz="4" w:space="0"/>
              <w:left w:val="single" w:color="000000" w:sz="4" w:space="0"/>
              <w:bottom w:val="single" w:color="000000" w:sz="4" w:space="0"/>
              <w:right w:val="single" w:color="000000" w:sz="4" w:space="0"/>
            </w:tcBorders>
          </w:tcPr>
          <w:p>
            <w:pPr>
              <w:pStyle w:val="13"/>
              <w:spacing w:before="33"/>
              <w:jc w:val="center"/>
              <w:rPr>
                <w:rFonts w:ascii="宋体" w:hAnsi="宋体" w:eastAsia="宋体" w:cs="宋体"/>
              </w:rPr>
            </w:pPr>
            <w:r>
              <w:rPr>
                <w:rFonts w:ascii="宋体"/>
              </w:rPr>
              <w:t>301</w:t>
            </w:r>
          </w:p>
        </w:tc>
        <w:tc>
          <w:tcPr>
            <w:tcW w:w="3600" w:type="dxa"/>
            <w:tcBorders>
              <w:top w:val="single" w:color="000000" w:sz="4" w:space="0"/>
              <w:left w:val="single" w:color="000000" w:sz="4" w:space="0"/>
              <w:bottom w:val="single" w:color="000000" w:sz="4" w:space="0"/>
              <w:right w:val="single" w:color="000000" w:sz="4" w:space="0"/>
            </w:tcBorders>
          </w:tcPr>
          <w:p>
            <w:pPr>
              <w:pStyle w:val="13"/>
              <w:spacing w:before="33"/>
              <w:ind w:left="103"/>
              <w:rPr>
                <w:rFonts w:ascii="宋体" w:hAnsi="宋体" w:eastAsia="宋体" w:cs="宋体"/>
              </w:rPr>
            </w:pPr>
            <w:r>
              <w:rPr>
                <w:rFonts w:ascii="宋体" w:hAnsi="宋体" w:eastAsia="宋体" w:cs="宋体"/>
                <w:b/>
                <w:bCs/>
              </w:rPr>
              <w:t>一、工资福利支出</w:t>
            </w:r>
          </w:p>
        </w:tc>
        <w:tc>
          <w:tcPr>
            <w:tcW w:w="2520" w:type="dxa"/>
            <w:tcBorders>
              <w:top w:val="single" w:color="000000" w:sz="4" w:space="0"/>
              <w:left w:val="single" w:color="000000" w:sz="4" w:space="0"/>
              <w:bottom w:val="single" w:color="000000" w:sz="4" w:space="0"/>
              <w:right w:val="single" w:color="000000" w:sz="4" w:space="0"/>
            </w:tcBorders>
          </w:tcPr>
          <w:p>
            <w:pPr>
              <w:jc w:val="center"/>
              <w:rPr>
                <w:rFonts w:hint="eastAsia" w:asciiTheme="minorEastAsia" w:hAnsiTheme="minorEastAsia" w:eastAsiaTheme="minorEastAsia" w:cstheme="minorEastAsia"/>
                <w:sz w:val="24"/>
                <w:szCs w:val="24"/>
                <w:lang w:val="en-US" w:eastAsia="zh-CN"/>
              </w:rPr>
            </w:pPr>
          </w:p>
        </w:tc>
        <w:tc>
          <w:tcPr>
            <w:tcW w:w="2700" w:type="dxa"/>
            <w:tcBorders>
              <w:top w:val="single" w:color="000000" w:sz="4" w:space="0"/>
              <w:left w:val="single" w:color="000000" w:sz="4" w:space="0"/>
              <w:bottom w:val="single" w:color="000000" w:sz="4" w:space="0"/>
              <w:right w:val="single" w:color="000000" w:sz="4" w:space="0"/>
            </w:tcBorders>
          </w:tcPr>
          <w:p>
            <w:pPr>
              <w:jc w:val="center"/>
              <w:rPr>
                <w:rFonts w:hint="eastAsia" w:asciiTheme="minorEastAsia" w:hAnsiTheme="minorEastAsia" w:eastAsiaTheme="minorEastAsia" w:cstheme="minorEastAsia"/>
                <w:sz w:val="24"/>
                <w:szCs w:val="24"/>
                <w:lang w:val="en-US" w:eastAsia="zh-CN"/>
              </w:rPr>
            </w:pPr>
          </w:p>
        </w:tc>
        <w:tc>
          <w:tcPr>
            <w:tcW w:w="2340" w:type="dxa"/>
            <w:tcBorders>
              <w:top w:val="single" w:color="000000" w:sz="4" w:space="0"/>
              <w:left w:val="single" w:color="000000" w:sz="4" w:space="0"/>
              <w:bottom w:val="single" w:color="000000" w:sz="4" w:space="0"/>
              <w:right w:val="single" w:color="000000" w:sz="4" w:space="0"/>
            </w:tcBorders>
          </w:tcPr>
          <w:p>
            <w:pPr>
              <w:jc w:val="center"/>
              <w:rPr>
                <w:rFonts w:hint="eastAsia" w:asciiTheme="minorEastAsia" w:hAnsiTheme="minorEastAsia" w:eastAsiaTheme="minorEastAsia" w:cstheme="minorEastAsia"/>
                <w:sz w:val="24"/>
                <w:szCs w:val="24"/>
                <w:lang w:val="en-US" w:eastAsia="zh-CN"/>
              </w:rPr>
            </w:pPr>
          </w:p>
        </w:tc>
      </w:tr>
      <w:tr>
        <w:tblPrEx>
          <w:tblCellMar>
            <w:top w:w="0" w:type="dxa"/>
            <w:left w:w="0" w:type="dxa"/>
            <w:bottom w:w="0" w:type="dxa"/>
            <w:right w:w="0" w:type="dxa"/>
          </w:tblCellMar>
        </w:tblPrEx>
        <w:trPr>
          <w:trHeight w:val="370" w:hRule="exact"/>
        </w:trPr>
        <w:tc>
          <w:tcPr>
            <w:tcW w:w="2357" w:type="dxa"/>
            <w:tcBorders>
              <w:top w:val="single" w:color="000000" w:sz="4" w:space="0"/>
              <w:left w:val="single" w:color="000000" w:sz="4" w:space="0"/>
              <w:bottom w:val="single" w:color="000000" w:sz="4" w:space="0"/>
              <w:right w:val="single" w:color="000000" w:sz="4" w:space="0"/>
            </w:tcBorders>
          </w:tcPr>
          <w:p>
            <w:pPr>
              <w:pStyle w:val="13"/>
              <w:spacing w:before="33"/>
              <w:jc w:val="center"/>
              <w:rPr>
                <w:rFonts w:ascii="宋体" w:hAnsi="宋体" w:eastAsia="宋体" w:cs="宋体"/>
              </w:rPr>
            </w:pPr>
            <w:r>
              <w:rPr>
                <w:rFonts w:ascii="宋体"/>
              </w:rPr>
              <w:t>30101</w:t>
            </w:r>
          </w:p>
        </w:tc>
        <w:tc>
          <w:tcPr>
            <w:tcW w:w="3600" w:type="dxa"/>
            <w:tcBorders>
              <w:top w:val="single" w:color="000000" w:sz="4" w:space="0"/>
              <w:left w:val="single" w:color="000000" w:sz="4" w:space="0"/>
              <w:bottom w:val="single" w:color="000000" w:sz="4" w:space="0"/>
              <w:right w:val="single" w:color="000000" w:sz="4" w:space="0"/>
            </w:tcBorders>
          </w:tcPr>
          <w:p>
            <w:pPr>
              <w:pStyle w:val="13"/>
              <w:spacing w:before="33"/>
              <w:ind w:left="103"/>
              <w:rPr>
                <w:rFonts w:ascii="宋体" w:hAnsi="宋体" w:eastAsia="宋体" w:cs="宋体"/>
              </w:rPr>
            </w:pPr>
            <w:r>
              <w:rPr>
                <w:rFonts w:ascii="宋体" w:hAnsi="宋体" w:eastAsia="宋体" w:cs="宋体"/>
              </w:rPr>
              <w:t>基本工资</w:t>
            </w:r>
          </w:p>
        </w:tc>
        <w:tc>
          <w:tcPr>
            <w:tcW w:w="2520" w:type="dxa"/>
            <w:tcBorders>
              <w:top w:val="single" w:color="000000" w:sz="4" w:space="0"/>
              <w:left w:val="single" w:color="000000" w:sz="4" w:space="0"/>
              <w:bottom w:val="single" w:color="000000" w:sz="4" w:space="0"/>
              <w:right w:val="single" w:color="000000" w:sz="4" w:space="0"/>
            </w:tcBorders>
          </w:tcPr>
          <w:p>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41.62</w:t>
            </w:r>
          </w:p>
        </w:tc>
        <w:tc>
          <w:tcPr>
            <w:tcW w:w="2700" w:type="dxa"/>
            <w:tcBorders>
              <w:top w:val="single" w:color="000000" w:sz="4" w:space="0"/>
              <w:left w:val="single" w:color="000000" w:sz="4" w:space="0"/>
              <w:bottom w:val="single" w:color="000000" w:sz="4" w:space="0"/>
              <w:right w:val="single" w:color="000000" w:sz="4" w:space="0"/>
            </w:tcBorders>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41.62</w:t>
            </w:r>
          </w:p>
        </w:tc>
        <w:tc>
          <w:tcPr>
            <w:tcW w:w="2340" w:type="dxa"/>
            <w:tcBorders>
              <w:top w:val="single" w:color="000000" w:sz="4" w:space="0"/>
              <w:left w:val="single" w:color="000000" w:sz="4" w:space="0"/>
              <w:bottom w:val="single" w:color="000000" w:sz="4" w:space="0"/>
              <w:right w:val="single" w:color="000000" w:sz="4" w:space="0"/>
            </w:tcBorders>
          </w:tcPr>
          <w:p>
            <w:pPr>
              <w:jc w:val="center"/>
              <w:rPr>
                <w:rFonts w:hint="eastAsia" w:asciiTheme="minorEastAsia" w:hAnsiTheme="minorEastAsia" w:eastAsiaTheme="minorEastAsia" w:cstheme="minorEastAsia"/>
                <w:sz w:val="24"/>
                <w:szCs w:val="24"/>
                <w:lang w:val="en-US" w:eastAsia="zh-CN"/>
              </w:rPr>
            </w:pPr>
          </w:p>
        </w:tc>
      </w:tr>
      <w:tr>
        <w:tblPrEx>
          <w:tblCellMar>
            <w:top w:w="0" w:type="dxa"/>
            <w:left w:w="0" w:type="dxa"/>
            <w:bottom w:w="0" w:type="dxa"/>
            <w:right w:w="0" w:type="dxa"/>
          </w:tblCellMar>
        </w:tblPrEx>
        <w:trPr>
          <w:trHeight w:val="370" w:hRule="exact"/>
        </w:trPr>
        <w:tc>
          <w:tcPr>
            <w:tcW w:w="2357" w:type="dxa"/>
            <w:tcBorders>
              <w:top w:val="single" w:color="000000" w:sz="4" w:space="0"/>
              <w:left w:val="single" w:color="000000" w:sz="4" w:space="0"/>
              <w:bottom w:val="single" w:color="000000" w:sz="4" w:space="0"/>
              <w:right w:val="single" w:color="000000" w:sz="4" w:space="0"/>
            </w:tcBorders>
          </w:tcPr>
          <w:p>
            <w:pPr>
              <w:pStyle w:val="13"/>
              <w:spacing w:before="32"/>
              <w:jc w:val="center"/>
              <w:rPr>
                <w:rFonts w:ascii="宋体" w:hAnsi="宋体" w:eastAsia="宋体" w:cs="宋体"/>
              </w:rPr>
            </w:pPr>
            <w:r>
              <w:rPr>
                <w:rFonts w:ascii="宋体"/>
              </w:rPr>
              <w:t>30102</w:t>
            </w:r>
          </w:p>
        </w:tc>
        <w:tc>
          <w:tcPr>
            <w:tcW w:w="3600" w:type="dxa"/>
            <w:tcBorders>
              <w:top w:val="single" w:color="000000" w:sz="4" w:space="0"/>
              <w:left w:val="single" w:color="000000" w:sz="4" w:space="0"/>
              <w:bottom w:val="single" w:color="000000" w:sz="4" w:space="0"/>
              <w:right w:val="single" w:color="000000" w:sz="4" w:space="0"/>
            </w:tcBorders>
          </w:tcPr>
          <w:p>
            <w:pPr>
              <w:pStyle w:val="13"/>
              <w:spacing w:before="32"/>
              <w:ind w:left="103"/>
              <w:rPr>
                <w:rFonts w:ascii="宋体" w:hAnsi="宋体" w:eastAsia="宋体" w:cs="宋体"/>
              </w:rPr>
            </w:pPr>
            <w:r>
              <w:rPr>
                <w:rFonts w:ascii="宋体" w:hAnsi="宋体" w:eastAsia="宋体" w:cs="宋体"/>
              </w:rPr>
              <w:t>津贴补贴</w:t>
            </w:r>
          </w:p>
        </w:tc>
        <w:tc>
          <w:tcPr>
            <w:tcW w:w="2520" w:type="dxa"/>
            <w:tcBorders>
              <w:top w:val="single" w:color="000000" w:sz="4" w:space="0"/>
              <w:left w:val="single" w:color="000000" w:sz="4" w:space="0"/>
              <w:bottom w:val="single" w:color="000000" w:sz="4" w:space="0"/>
              <w:right w:val="single" w:color="000000" w:sz="4" w:space="0"/>
            </w:tcBorders>
          </w:tcPr>
          <w:p>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8.40</w:t>
            </w:r>
          </w:p>
        </w:tc>
        <w:tc>
          <w:tcPr>
            <w:tcW w:w="2700" w:type="dxa"/>
            <w:tcBorders>
              <w:top w:val="single" w:color="000000" w:sz="4" w:space="0"/>
              <w:left w:val="single" w:color="000000" w:sz="4" w:space="0"/>
              <w:bottom w:val="single" w:color="000000" w:sz="4" w:space="0"/>
              <w:right w:val="single" w:color="000000" w:sz="4" w:space="0"/>
            </w:tcBorders>
          </w:tcPr>
          <w:p>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8.40</w:t>
            </w:r>
          </w:p>
        </w:tc>
        <w:tc>
          <w:tcPr>
            <w:tcW w:w="2340" w:type="dxa"/>
            <w:tcBorders>
              <w:top w:val="single" w:color="000000" w:sz="4" w:space="0"/>
              <w:left w:val="single" w:color="000000" w:sz="4" w:space="0"/>
              <w:bottom w:val="single" w:color="000000" w:sz="4" w:space="0"/>
              <w:right w:val="single" w:color="000000" w:sz="4" w:space="0"/>
            </w:tcBorders>
          </w:tcPr>
          <w:p>
            <w:pPr>
              <w:jc w:val="center"/>
              <w:rPr>
                <w:rFonts w:hint="eastAsia" w:asciiTheme="minorEastAsia" w:hAnsiTheme="minorEastAsia" w:eastAsiaTheme="minorEastAsia" w:cstheme="minorEastAsia"/>
                <w:sz w:val="24"/>
                <w:szCs w:val="24"/>
                <w:lang w:val="en-US" w:eastAsia="zh-CN"/>
              </w:rPr>
            </w:pPr>
          </w:p>
        </w:tc>
      </w:tr>
      <w:tr>
        <w:tblPrEx>
          <w:tblCellMar>
            <w:top w:w="0" w:type="dxa"/>
            <w:left w:w="0" w:type="dxa"/>
            <w:bottom w:w="0" w:type="dxa"/>
            <w:right w:w="0" w:type="dxa"/>
          </w:tblCellMar>
        </w:tblPrEx>
        <w:trPr>
          <w:trHeight w:val="370" w:hRule="exact"/>
        </w:trPr>
        <w:tc>
          <w:tcPr>
            <w:tcW w:w="2357" w:type="dxa"/>
            <w:tcBorders>
              <w:top w:val="single" w:color="000000" w:sz="4" w:space="0"/>
              <w:left w:val="single" w:color="000000" w:sz="4" w:space="0"/>
              <w:bottom w:val="single" w:color="000000" w:sz="4" w:space="0"/>
              <w:right w:val="single" w:color="000000" w:sz="4" w:space="0"/>
            </w:tcBorders>
          </w:tcPr>
          <w:p>
            <w:pPr>
              <w:pStyle w:val="13"/>
              <w:spacing w:before="32"/>
              <w:jc w:val="center"/>
              <w:rPr>
                <w:rFonts w:ascii="宋体" w:hAnsi="宋体" w:eastAsia="宋体" w:cs="宋体"/>
              </w:rPr>
            </w:pPr>
            <w:r>
              <w:rPr>
                <w:rFonts w:ascii="宋体"/>
              </w:rPr>
              <w:t>30103</w:t>
            </w:r>
          </w:p>
        </w:tc>
        <w:tc>
          <w:tcPr>
            <w:tcW w:w="3600" w:type="dxa"/>
            <w:tcBorders>
              <w:top w:val="single" w:color="000000" w:sz="4" w:space="0"/>
              <w:left w:val="single" w:color="000000" w:sz="4" w:space="0"/>
              <w:bottom w:val="single" w:color="000000" w:sz="4" w:space="0"/>
              <w:right w:val="single" w:color="000000" w:sz="4" w:space="0"/>
            </w:tcBorders>
          </w:tcPr>
          <w:p>
            <w:pPr>
              <w:pStyle w:val="13"/>
              <w:spacing w:before="32"/>
              <w:ind w:left="103"/>
              <w:rPr>
                <w:rFonts w:ascii="宋体" w:hAnsi="宋体" w:eastAsia="宋体" w:cs="宋体"/>
              </w:rPr>
            </w:pPr>
            <w:r>
              <w:rPr>
                <w:rFonts w:ascii="宋体" w:hAnsi="宋体" w:eastAsia="宋体" w:cs="宋体"/>
              </w:rPr>
              <w:t>奖金</w:t>
            </w:r>
          </w:p>
        </w:tc>
        <w:tc>
          <w:tcPr>
            <w:tcW w:w="2520" w:type="dxa"/>
            <w:tcBorders>
              <w:top w:val="single" w:color="000000" w:sz="4" w:space="0"/>
              <w:left w:val="single" w:color="000000" w:sz="4" w:space="0"/>
              <w:bottom w:val="single" w:color="000000" w:sz="4" w:space="0"/>
              <w:right w:val="single" w:color="000000" w:sz="4" w:space="0"/>
            </w:tcBorders>
          </w:tcPr>
          <w:p>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45.53</w:t>
            </w:r>
          </w:p>
        </w:tc>
        <w:tc>
          <w:tcPr>
            <w:tcW w:w="2700" w:type="dxa"/>
            <w:tcBorders>
              <w:top w:val="single" w:color="000000" w:sz="4" w:space="0"/>
              <w:left w:val="single" w:color="000000" w:sz="4" w:space="0"/>
              <w:bottom w:val="single" w:color="000000" w:sz="4" w:space="0"/>
              <w:right w:val="single" w:color="000000" w:sz="4" w:space="0"/>
            </w:tcBorders>
          </w:tcPr>
          <w:p>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45.53</w:t>
            </w:r>
          </w:p>
        </w:tc>
        <w:tc>
          <w:tcPr>
            <w:tcW w:w="2340" w:type="dxa"/>
            <w:tcBorders>
              <w:top w:val="single" w:color="000000" w:sz="4" w:space="0"/>
              <w:left w:val="single" w:color="000000" w:sz="4" w:space="0"/>
              <w:bottom w:val="single" w:color="000000" w:sz="4" w:space="0"/>
              <w:right w:val="single" w:color="000000" w:sz="4" w:space="0"/>
            </w:tcBorders>
          </w:tcPr>
          <w:p>
            <w:pPr>
              <w:jc w:val="center"/>
              <w:rPr>
                <w:rFonts w:hint="eastAsia" w:asciiTheme="minorEastAsia" w:hAnsiTheme="minorEastAsia" w:eastAsiaTheme="minorEastAsia" w:cstheme="minorEastAsia"/>
                <w:sz w:val="24"/>
                <w:szCs w:val="24"/>
                <w:lang w:val="en-US" w:eastAsia="zh-CN"/>
              </w:rPr>
            </w:pPr>
          </w:p>
        </w:tc>
      </w:tr>
      <w:tr>
        <w:tblPrEx>
          <w:tblCellMar>
            <w:top w:w="0" w:type="dxa"/>
            <w:left w:w="0" w:type="dxa"/>
            <w:bottom w:w="0" w:type="dxa"/>
            <w:right w:w="0" w:type="dxa"/>
          </w:tblCellMar>
        </w:tblPrEx>
        <w:trPr>
          <w:trHeight w:val="370" w:hRule="exact"/>
        </w:trPr>
        <w:tc>
          <w:tcPr>
            <w:tcW w:w="2357" w:type="dxa"/>
            <w:tcBorders>
              <w:top w:val="single" w:color="000000" w:sz="4" w:space="0"/>
              <w:left w:val="single" w:color="000000" w:sz="4" w:space="0"/>
              <w:bottom w:val="single" w:color="000000" w:sz="4" w:space="0"/>
              <w:right w:val="single" w:color="000000" w:sz="4" w:space="0"/>
            </w:tcBorders>
          </w:tcPr>
          <w:p>
            <w:pPr>
              <w:pStyle w:val="13"/>
              <w:spacing w:before="31"/>
              <w:jc w:val="center"/>
              <w:rPr>
                <w:rFonts w:ascii="宋体" w:hAnsi="宋体" w:eastAsia="宋体" w:cs="宋体"/>
              </w:rPr>
            </w:pPr>
            <w:r>
              <w:rPr>
                <w:rFonts w:ascii="宋体"/>
              </w:rPr>
              <w:t>30106</w:t>
            </w:r>
          </w:p>
        </w:tc>
        <w:tc>
          <w:tcPr>
            <w:tcW w:w="3600" w:type="dxa"/>
            <w:tcBorders>
              <w:top w:val="single" w:color="000000" w:sz="4" w:space="0"/>
              <w:left w:val="single" w:color="000000" w:sz="4" w:space="0"/>
              <w:bottom w:val="single" w:color="000000" w:sz="4" w:space="0"/>
              <w:right w:val="single" w:color="000000" w:sz="4" w:space="0"/>
            </w:tcBorders>
          </w:tcPr>
          <w:p>
            <w:pPr>
              <w:pStyle w:val="13"/>
              <w:spacing w:before="31"/>
              <w:ind w:left="103"/>
              <w:rPr>
                <w:rFonts w:ascii="宋体" w:hAnsi="宋体" w:eastAsia="宋体" w:cs="宋体"/>
              </w:rPr>
            </w:pPr>
            <w:r>
              <w:rPr>
                <w:rFonts w:ascii="宋体" w:hAnsi="宋体" w:eastAsia="宋体" w:cs="宋体"/>
              </w:rPr>
              <w:t>伙食补助费</w:t>
            </w:r>
          </w:p>
        </w:tc>
        <w:tc>
          <w:tcPr>
            <w:tcW w:w="2520" w:type="dxa"/>
            <w:tcBorders>
              <w:top w:val="single" w:color="000000" w:sz="4" w:space="0"/>
              <w:left w:val="single" w:color="000000" w:sz="4" w:space="0"/>
              <w:bottom w:val="single" w:color="000000" w:sz="4" w:space="0"/>
              <w:right w:val="single" w:color="000000" w:sz="4" w:space="0"/>
            </w:tcBorders>
          </w:tcPr>
          <w:p>
            <w:pPr>
              <w:jc w:val="center"/>
              <w:rPr>
                <w:rFonts w:hint="eastAsia" w:asciiTheme="minorEastAsia" w:hAnsiTheme="minorEastAsia" w:eastAsiaTheme="minorEastAsia" w:cstheme="minorEastAsia"/>
                <w:sz w:val="24"/>
                <w:szCs w:val="24"/>
                <w:lang w:val="en-US" w:eastAsia="zh-CN"/>
              </w:rPr>
            </w:pPr>
          </w:p>
        </w:tc>
        <w:tc>
          <w:tcPr>
            <w:tcW w:w="2700" w:type="dxa"/>
            <w:tcBorders>
              <w:top w:val="single" w:color="000000" w:sz="4" w:space="0"/>
              <w:left w:val="single" w:color="000000" w:sz="4" w:space="0"/>
              <w:bottom w:val="single" w:color="000000" w:sz="4" w:space="0"/>
              <w:right w:val="single" w:color="000000" w:sz="4" w:space="0"/>
            </w:tcBorders>
          </w:tcPr>
          <w:p>
            <w:pPr>
              <w:jc w:val="center"/>
              <w:rPr>
                <w:rFonts w:hint="eastAsia" w:asciiTheme="minorEastAsia" w:hAnsiTheme="minorEastAsia" w:eastAsiaTheme="minorEastAsia" w:cstheme="minorEastAsia"/>
                <w:sz w:val="24"/>
                <w:szCs w:val="24"/>
                <w:lang w:val="en-US" w:eastAsia="zh-CN"/>
              </w:rPr>
            </w:pPr>
          </w:p>
        </w:tc>
        <w:tc>
          <w:tcPr>
            <w:tcW w:w="2340" w:type="dxa"/>
            <w:tcBorders>
              <w:top w:val="single" w:color="000000" w:sz="4" w:space="0"/>
              <w:left w:val="single" w:color="000000" w:sz="4" w:space="0"/>
              <w:bottom w:val="single" w:color="000000" w:sz="4" w:space="0"/>
              <w:right w:val="single" w:color="000000" w:sz="4" w:space="0"/>
            </w:tcBorders>
          </w:tcPr>
          <w:p>
            <w:pPr>
              <w:jc w:val="center"/>
              <w:rPr>
                <w:rFonts w:hint="eastAsia" w:asciiTheme="minorEastAsia" w:hAnsiTheme="minorEastAsia" w:eastAsiaTheme="minorEastAsia" w:cstheme="minorEastAsia"/>
                <w:sz w:val="24"/>
                <w:szCs w:val="24"/>
                <w:lang w:val="en-US" w:eastAsia="zh-CN"/>
              </w:rPr>
            </w:pPr>
          </w:p>
        </w:tc>
      </w:tr>
      <w:tr>
        <w:tblPrEx>
          <w:tblCellMar>
            <w:top w:w="0" w:type="dxa"/>
            <w:left w:w="0" w:type="dxa"/>
            <w:bottom w:w="0" w:type="dxa"/>
            <w:right w:w="0" w:type="dxa"/>
          </w:tblCellMar>
        </w:tblPrEx>
        <w:trPr>
          <w:trHeight w:val="370" w:hRule="exact"/>
        </w:trPr>
        <w:tc>
          <w:tcPr>
            <w:tcW w:w="2357" w:type="dxa"/>
            <w:tcBorders>
              <w:top w:val="single" w:color="000000" w:sz="4" w:space="0"/>
              <w:left w:val="single" w:color="000000" w:sz="4" w:space="0"/>
              <w:bottom w:val="single" w:color="000000" w:sz="4" w:space="0"/>
              <w:right w:val="single" w:color="000000" w:sz="4" w:space="0"/>
            </w:tcBorders>
          </w:tcPr>
          <w:p>
            <w:pPr>
              <w:pStyle w:val="13"/>
              <w:spacing w:before="31"/>
              <w:jc w:val="center"/>
              <w:rPr>
                <w:rFonts w:ascii="宋体" w:hAnsi="宋体" w:eastAsia="宋体" w:cs="宋体"/>
              </w:rPr>
            </w:pPr>
            <w:r>
              <w:rPr>
                <w:rFonts w:ascii="宋体"/>
              </w:rPr>
              <w:t>30107</w:t>
            </w:r>
          </w:p>
        </w:tc>
        <w:tc>
          <w:tcPr>
            <w:tcW w:w="3600" w:type="dxa"/>
            <w:tcBorders>
              <w:top w:val="single" w:color="000000" w:sz="4" w:space="0"/>
              <w:left w:val="single" w:color="000000" w:sz="4" w:space="0"/>
              <w:bottom w:val="single" w:color="000000" w:sz="4" w:space="0"/>
              <w:right w:val="single" w:color="000000" w:sz="4" w:space="0"/>
            </w:tcBorders>
          </w:tcPr>
          <w:p>
            <w:pPr>
              <w:pStyle w:val="13"/>
              <w:spacing w:before="31"/>
              <w:ind w:left="103"/>
              <w:rPr>
                <w:rFonts w:ascii="宋体" w:hAnsi="宋体" w:eastAsia="宋体" w:cs="宋体"/>
              </w:rPr>
            </w:pPr>
            <w:r>
              <w:rPr>
                <w:rFonts w:ascii="宋体" w:hAnsi="宋体" w:eastAsia="宋体" w:cs="宋体"/>
              </w:rPr>
              <w:t>绩效工资</w:t>
            </w:r>
          </w:p>
        </w:tc>
        <w:tc>
          <w:tcPr>
            <w:tcW w:w="2520" w:type="dxa"/>
            <w:tcBorders>
              <w:top w:val="single" w:color="000000" w:sz="4" w:space="0"/>
              <w:left w:val="single" w:color="000000" w:sz="4" w:space="0"/>
              <w:bottom w:val="single" w:color="000000" w:sz="4" w:space="0"/>
              <w:right w:val="single" w:color="000000" w:sz="4" w:space="0"/>
            </w:tcBorders>
          </w:tcPr>
          <w:p>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24.90</w:t>
            </w:r>
          </w:p>
        </w:tc>
        <w:tc>
          <w:tcPr>
            <w:tcW w:w="2700" w:type="dxa"/>
            <w:tcBorders>
              <w:top w:val="single" w:color="000000" w:sz="4" w:space="0"/>
              <w:left w:val="single" w:color="000000" w:sz="4" w:space="0"/>
              <w:bottom w:val="single" w:color="000000" w:sz="4" w:space="0"/>
              <w:right w:val="single" w:color="000000" w:sz="4" w:space="0"/>
            </w:tcBorders>
          </w:tcPr>
          <w:p>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24.90</w:t>
            </w:r>
          </w:p>
        </w:tc>
        <w:tc>
          <w:tcPr>
            <w:tcW w:w="2340" w:type="dxa"/>
            <w:tcBorders>
              <w:top w:val="single" w:color="000000" w:sz="4" w:space="0"/>
              <w:left w:val="single" w:color="000000" w:sz="4" w:space="0"/>
              <w:bottom w:val="single" w:color="000000" w:sz="4" w:space="0"/>
              <w:right w:val="single" w:color="000000" w:sz="4" w:space="0"/>
            </w:tcBorders>
          </w:tcPr>
          <w:p>
            <w:pPr>
              <w:jc w:val="center"/>
              <w:rPr>
                <w:rFonts w:hint="eastAsia" w:asciiTheme="minorEastAsia" w:hAnsiTheme="minorEastAsia" w:eastAsiaTheme="minorEastAsia" w:cstheme="minorEastAsia"/>
                <w:sz w:val="24"/>
                <w:szCs w:val="24"/>
                <w:lang w:val="en-US" w:eastAsia="zh-CN"/>
              </w:rPr>
            </w:pPr>
          </w:p>
        </w:tc>
      </w:tr>
      <w:tr>
        <w:tblPrEx>
          <w:tblCellMar>
            <w:top w:w="0" w:type="dxa"/>
            <w:left w:w="0" w:type="dxa"/>
            <w:bottom w:w="0" w:type="dxa"/>
            <w:right w:w="0" w:type="dxa"/>
          </w:tblCellMar>
        </w:tblPrEx>
        <w:trPr>
          <w:trHeight w:val="370" w:hRule="exact"/>
        </w:trPr>
        <w:tc>
          <w:tcPr>
            <w:tcW w:w="2357" w:type="dxa"/>
            <w:tcBorders>
              <w:top w:val="single" w:color="000000" w:sz="4" w:space="0"/>
              <w:left w:val="single" w:color="000000" w:sz="4" w:space="0"/>
              <w:bottom w:val="single" w:color="000000" w:sz="4" w:space="0"/>
              <w:right w:val="single" w:color="000000" w:sz="4" w:space="0"/>
            </w:tcBorders>
          </w:tcPr>
          <w:p>
            <w:pPr>
              <w:pStyle w:val="13"/>
              <w:spacing w:before="33"/>
              <w:jc w:val="center"/>
              <w:rPr>
                <w:rFonts w:ascii="宋体" w:hAnsi="宋体" w:eastAsia="宋体" w:cs="宋体"/>
              </w:rPr>
            </w:pPr>
            <w:r>
              <w:rPr>
                <w:rFonts w:ascii="宋体"/>
              </w:rPr>
              <w:t>30108</w:t>
            </w:r>
          </w:p>
        </w:tc>
        <w:tc>
          <w:tcPr>
            <w:tcW w:w="3600" w:type="dxa"/>
            <w:tcBorders>
              <w:top w:val="single" w:color="000000" w:sz="4" w:space="0"/>
              <w:left w:val="single" w:color="000000" w:sz="4" w:space="0"/>
              <w:bottom w:val="single" w:color="000000" w:sz="4" w:space="0"/>
              <w:right w:val="single" w:color="000000" w:sz="4" w:space="0"/>
            </w:tcBorders>
          </w:tcPr>
          <w:p>
            <w:pPr>
              <w:pStyle w:val="13"/>
              <w:spacing w:before="33"/>
              <w:ind w:left="103"/>
              <w:rPr>
                <w:rFonts w:ascii="宋体" w:hAnsi="宋体" w:eastAsia="宋体" w:cs="宋体"/>
                <w:lang w:eastAsia="zh-CN"/>
              </w:rPr>
            </w:pPr>
            <w:r>
              <w:rPr>
                <w:rFonts w:ascii="宋体" w:hAnsi="宋体" w:eastAsia="宋体" w:cs="宋体"/>
                <w:lang w:eastAsia="zh-CN"/>
              </w:rPr>
              <w:t>机关事业单位基本养老保险缴费</w:t>
            </w:r>
          </w:p>
        </w:tc>
        <w:tc>
          <w:tcPr>
            <w:tcW w:w="2520" w:type="dxa"/>
            <w:tcBorders>
              <w:top w:val="single" w:color="000000" w:sz="4" w:space="0"/>
              <w:left w:val="single" w:color="000000" w:sz="4" w:space="0"/>
              <w:bottom w:val="single" w:color="000000" w:sz="4" w:space="0"/>
              <w:right w:val="single" w:color="000000" w:sz="4" w:space="0"/>
            </w:tcBorders>
          </w:tcPr>
          <w:p>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12.54</w:t>
            </w:r>
          </w:p>
        </w:tc>
        <w:tc>
          <w:tcPr>
            <w:tcW w:w="2700" w:type="dxa"/>
            <w:tcBorders>
              <w:top w:val="single" w:color="000000" w:sz="4" w:space="0"/>
              <w:left w:val="single" w:color="000000" w:sz="4" w:space="0"/>
              <w:bottom w:val="single" w:color="000000" w:sz="4" w:space="0"/>
              <w:right w:val="single" w:color="000000" w:sz="4" w:space="0"/>
            </w:tcBorders>
          </w:tcPr>
          <w:p>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12.54</w:t>
            </w:r>
          </w:p>
        </w:tc>
        <w:tc>
          <w:tcPr>
            <w:tcW w:w="2340" w:type="dxa"/>
            <w:tcBorders>
              <w:top w:val="single" w:color="000000" w:sz="4" w:space="0"/>
              <w:left w:val="single" w:color="000000" w:sz="4" w:space="0"/>
              <w:bottom w:val="single" w:color="000000" w:sz="4" w:space="0"/>
              <w:right w:val="single" w:color="000000" w:sz="4" w:space="0"/>
            </w:tcBorders>
          </w:tcPr>
          <w:p>
            <w:pPr>
              <w:jc w:val="center"/>
              <w:rPr>
                <w:rFonts w:hint="eastAsia" w:asciiTheme="minorEastAsia" w:hAnsiTheme="minorEastAsia" w:eastAsiaTheme="minorEastAsia" w:cstheme="minorEastAsia"/>
                <w:sz w:val="24"/>
                <w:szCs w:val="24"/>
                <w:lang w:val="en-US" w:eastAsia="zh-CN"/>
              </w:rPr>
            </w:pPr>
          </w:p>
        </w:tc>
      </w:tr>
      <w:tr>
        <w:tblPrEx>
          <w:tblCellMar>
            <w:top w:w="0" w:type="dxa"/>
            <w:left w:w="0" w:type="dxa"/>
            <w:bottom w:w="0" w:type="dxa"/>
            <w:right w:w="0" w:type="dxa"/>
          </w:tblCellMar>
        </w:tblPrEx>
        <w:trPr>
          <w:trHeight w:val="370" w:hRule="exact"/>
        </w:trPr>
        <w:tc>
          <w:tcPr>
            <w:tcW w:w="2357" w:type="dxa"/>
            <w:tcBorders>
              <w:top w:val="single" w:color="000000" w:sz="4" w:space="0"/>
              <w:left w:val="single" w:color="000000" w:sz="4" w:space="0"/>
              <w:bottom w:val="single" w:color="000000" w:sz="4" w:space="0"/>
              <w:right w:val="single" w:color="000000" w:sz="4" w:space="0"/>
            </w:tcBorders>
          </w:tcPr>
          <w:p>
            <w:pPr>
              <w:pStyle w:val="13"/>
              <w:spacing w:before="33"/>
              <w:jc w:val="center"/>
              <w:rPr>
                <w:rFonts w:ascii="宋体" w:hAnsi="宋体" w:eastAsia="宋体" w:cs="宋体"/>
              </w:rPr>
            </w:pPr>
            <w:r>
              <w:rPr>
                <w:rFonts w:ascii="宋体"/>
              </w:rPr>
              <w:t>30109</w:t>
            </w:r>
          </w:p>
        </w:tc>
        <w:tc>
          <w:tcPr>
            <w:tcW w:w="3600" w:type="dxa"/>
            <w:tcBorders>
              <w:top w:val="single" w:color="000000" w:sz="4" w:space="0"/>
              <w:left w:val="single" w:color="000000" w:sz="4" w:space="0"/>
              <w:bottom w:val="single" w:color="000000" w:sz="4" w:space="0"/>
              <w:right w:val="single" w:color="000000" w:sz="4" w:space="0"/>
            </w:tcBorders>
          </w:tcPr>
          <w:p>
            <w:pPr>
              <w:pStyle w:val="13"/>
              <w:spacing w:before="33"/>
              <w:ind w:left="103"/>
              <w:rPr>
                <w:rFonts w:ascii="宋体" w:hAnsi="宋体" w:eastAsia="宋体" w:cs="宋体"/>
              </w:rPr>
            </w:pPr>
            <w:r>
              <w:rPr>
                <w:rFonts w:ascii="宋体" w:hAnsi="宋体" w:eastAsia="宋体" w:cs="宋体"/>
              </w:rPr>
              <w:t>职业年金缴费</w:t>
            </w:r>
          </w:p>
        </w:tc>
        <w:tc>
          <w:tcPr>
            <w:tcW w:w="2520" w:type="dxa"/>
            <w:tcBorders>
              <w:top w:val="single" w:color="000000" w:sz="4" w:space="0"/>
              <w:left w:val="single" w:color="000000" w:sz="4" w:space="0"/>
              <w:bottom w:val="single" w:color="000000" w:sz="4" w:space="0"/>
              <w:right w:val="single" w:color="000000" w:sz="4" w:space="0"/>
            </w:tcBorders>
          </w:tcPr>
          <w:p>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6.27</w:t>
            </w:r>
          </w:p>
        </w:tc>
        <w:tc>
          <w:tcPr>
            <w:tcW w:w="2700" w:type="dxa"/>
            <w:tcBorders>
              <w:top w:val="single" w:color="000000" w:sz="4" w:space="0"/>
              <w:left w:val="single" w:color="000000" w:sz="4" w:space="0"/>
              <w:bottom w:val="single" w:color="000000" w:sz="4" w:space="0"/>
              <w:right w:val="single" w:color="000000" w:sz="4" w:space="0"/>
            </w:tcBorders>
          </w:tcPr>
          <w:p>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6.27</w:t>
            </w:r>
          </w:p>
        </w:tc>
        <w:tc>
          <w:tcPr>
            <w:tcW w:w="2340" w:type="dxa"/>
            <w:tcBorders>
              <w:top w:val="single" w:color="000000" w:sz="4" w:space="0"/>
              <w:left w:val="single" w:color="000000" w:sz="4" w:space="0"/>
              <w:bottom w:val="single" w:color="000000" w:sz="4" w:space="0"/>
              <w:right w:val="single" w:color="000000" w:sz="4" w:space="0"/>
            </w:tcBorders>
          </w:tcPr>
          <w:p>
            <w:pPr>
              <w:jc w:val="center"/>
              <w:rPr>
                <w:rFonts w:hint="eastAsia" w:asciiTheme="minorEastAsia" w:hAnsiTheme="minorEastAsia" w:eastAsiaTheme="minorEastAsia" w:cstheme="minorEastAsia"/>
                <w:sz w:val="24"/>
                <w:szCs w:val="24"/>
                <w:lang w:val="en-US" w:eastAsia="zh-CN"/>
              </w:rPr>
            </w:pPr>
          </w:p>
        </w:tc>
      </w:tr>
      <w:tr>
        <w:tblPrEx>
          <w:tblCellMar>
            <w:top w:w="0" w:type="dxa"/>
            <w:left w:w="0" w:type="dxa"/>
            <w:bottom w:w="0" w:type="dxa"/>
            <w:right w:w="0" w:type="dxa"/>
          </w:tblCellMar>
        </w:tblPrEx>
        <w:trPr>
          <w:trHeight w:val="370" w:hRule="exact"/>
        </w:trPr>
        <w:tc>
          <w:tcPr>
            <w:tcW w:w="2357" w:type="dxa"/>
            <w:tcBorders>
              <w:top w:val="single" w:color="000000" w:sz="4" w:space="0"/>
              <w:left w:val="single" w:color="000000" w:sz="4" w:space="0"/>
              <w:bottom w:val="single" w:color="000000" w:sz="4" w:space="0"/>
              <w:right w:val="single" w:color="000000" w:sz="4" w:space="0"/>
            </w:tcBorders>
          </w:tcPr>
          <w:p>
            <w:pPr>
              <w:pStyle w:val="13"/>
              <w:spacing w:before="32"/>
              <w:jc w:val="center"/>
              <w:rPr>
                <w:rFonts w:ascii="宋体" w:hAnsi="宋体" w:eastAsia="宋体" w:cs="宋体"/>
              </w:rPr>
            </w:pPr>
            <w:r>
              <w:rPr>
                <w:rFonts w:ascii="宋体"/>
              </w:rPr>
              <w:t>30110</w:t>
            </w:r>
          </w:p>
        </w:tc>
        <w:tc>
          <w:tcPr>
            <w:tcW w:w="3600" w:type="dxa"/>
            <w:tcBorders>
              <w:top w:val="single" w:color="000000" w:sz="4" w:space="0"/>
              <w:left w:val="single" w:color="000000" w:sz="4" w:space="0"/>
              <w:bottom w:val="single" w:color="000000" w:sz="4" w:space="0"/>
              <w:right w:val="single" w:color="000000" w:sz="4" w:space="0"/>
            </w:tcBorders>
          </w:tcPr>
          <w:p>
            <w:pPr>
              <w:pStyle w:val="13"/>
              <w:spacing w:before="32"/>
              <w:ind w:left="103"/>
              <w:rPr>
                <w:rFonts w:ascii="宋体" w:hAnsi="宋体" w:eastAsia="宋体" w:cs="宋体"/>
                <w:lang w:eastAsia="zh-CN"/>
              </w:rPr>
            </w:pPr>
            <w:r>
              <w:rPr>
                <w:rFonts w:ascii="宋体" w:hAnsi="宋体" w:eastAsia="宋体" w:cs="宋体"/>
                <w:lang w:eastAsia="zh-CN"/>
              </w:rPr>
              <w:t>职工基本医疗保险缴费</w:t>
            </w:r>
          </w:p>
        </w:tc>
        <w:tc>
          <w:tcPr>
            <w:tcW w:w="2520" w:type="dxa"/>
            <w:tcBorders>
              <w:top w:val="single" w:color="000000" w:sz="4" w:space="0"/>
              <w:left w:val="single" w:color="000000" w:sz="4" w:space="0"/>
              <w:bottom w:val="single" w:color="000000" w:sz="4" w:space="0"/>
              <w:right w:val="single" w:color="000000" w:sz="4" w:space="0"/>
            </w:tcBorders>
          </w:tcPr>
          <w:p>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6.90</w:t>
            </w:r>
          </w:p>
        </w:tc>
        <w:tc>
          <w:tcPr>
            <w:tcW w:w="2700" w:type="dxa"/>
            <w:tcBorders>
              <w:top w:val="single" w:color="000000" w:sz="4" w:space="0"/>
              <w:left w:val="single" w:color="000000" w:sz="4" w:space="0"/>
              <w:bottom w:val="single" w:color="000000" w:sz="4" w:space="0"/>
              <w:right w:val="single" w:color="000000" w:sz="4" w:space="0"/>
            </w:tcBorders>
          </w:tcPr>
          <w:p>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6.90</w:t>
            </w:r>
          </w:p>
        </w:tc>
        <w:tc>
          <w:tcPr>
            <w:tcW w:w="2340" w:type="dxa"/>
            <w:tcBorders>
              <w:top w:val="single" w:color="000000" w:sz="4" w:space="0"/>
              <w:left w:val="single" w:color="000000" w:sz="4" w:space="0"/>
              <w:bottom w:val="single" w:color="000000" w:sz="4" w:space="0"/>
              <w:right w:val="single" w:color="000000" w:sz="4" w:space="0"/>
            </w:tcBorders>
          </w:tcPr>
          <w:p>
            <w:pPr>
              <w:jc w:val="center"/>
              <w:rPr>
                <w:rFonts w:hint="eastAsia" w:asciiTheme="minorEastAsia" w:hAnsiTheme="minorEastAsia" w:eastAsiaTheme="minorEastAsia" w:cstheme="minorEastAsia"/>
                <w:sz w:val="24"/>
                <w:szCs w:val="24"/>
                <w:lang w:val="en-US" w:eastAsia="zh-CN"/>
              </w:rPr>
            </w:pPr>
          </w:p>
        </w:tc>
      </w:tr>
      <w:tr>
        <w:tblPrEx>
          <w:tblCellMar>
            <w:top w:w="0" w:type="dxa"/>
            <w:left w:w="0" w:type="dxa"/>
            <w:bottom w:w="0" w:type="dxa"/>
            <w:right w:w="0" w:type="dxa"/>
          </w:tblCellMar>
        </w:tblPrEx>
        <w:trPr>
          <w:trHeight w:val="370" w:hRule="exact"/>
        </w:trPr>
        <w:tc>
          <w:tcPr>
            <w:tcW w:w="2357" w:type="dxa"/>
            <w:tcBorders>
              <w:top w:val="single" w:color="000000" w:sz="4" w:space="0"/>
              <w:left w:val="single" w:color="000000" w:sz="4" w:space="0"/>
              <w:bottom w:val="single" w:color="000000" w:sz="4" w:space="0"/>
              <w:right w:val="single" w:color="000000" w:sz="4" w:space="0"/>
            </w:tcBorders>
          </w:tcPr>
          <w:p>
            <w:pPr>
              <w:pStyle w:val="13"/>
              <w:spacing w:before="32"/>
              <w:jc w:val="center"/>
              <w:rPr>
                <w:rFonts w:ascii="宋体" w:hAnsi="宋体" w:eastAsia="宋体" w:cs="宋体"/>
              </w:rPr>
            </w:pPr>
            <w:r>
              <w:rPr>
                <w:rFonts w:ascii="宋体"/>
              </w:rPr>
              <w:t>30111</w:t>
            </w:r>
          </w:p>
        </w:tc>
        <w:tc>
          <w:tcPr>
            <w:tcW w:w="3600" w:type="dxa"/>
            <w:tcBorders>
              <w:top w:val="single" w:color="000000" w:sz="4" w:space="0"/>
              <w:left w:val="single" w:color="000000" w:sz="4" w:space="0"/>
              <w:bottom w:val="single" w:color="000000" w:sz="4" w:space="0"/>
              <w:right w:val="single" w:color="000000" w:sz="4" w:space="0"/>
            </w:tcBorders>
          </w:tcPr>
          <w:p>
            <w:pPr>
              <w:pStyle w:val="13"/>
              <w:spacing w:before="32"/>
              <w:ind w:left="103"/>
              <w:rPr>
                <w:rFonts w:ascii="宋体" w:hAnsi="宋体" w:eastAsia="宋体" w:cs="宋体"/>
              </w:rPr>
            </w:pPr>
            <w:r>
              <w:rPr>
                <w:rFonts w:ascii="宋体" w:hAnsi="宋体" w:eastAsia="宋体" w:cs="宋体"/>
              </w:rPr>
              <w:t>公务员医疗补助缴费</w:t>
            </w:r>
          </w:p>
        </w:tc>
        <w:tc>
          <w:tcPr>
            <w:tcW w:w="2520" w:type="dxa"/>
            <w:tcBorders>
              <w:top w:val="single" w:color="000000" w:sz="4" w:space="0"/>
              <w:left w:val="single" w:color="000000" w:sz="4" w:space="0"/>
              <w:bottom w:val="single" w:color="000000" w:sz="4" w:space="0"/>
              <w:right w:val="single" w:color="000000" w:sz="4" w:space="0"/>
            </w:tcBorders>
          </w:tcPr>
          <w:p>
            <w:pPr>
              <w:jc w:val="center"/>
              <w:rPr>
                <w:rFonts w:hint="eastAsia" w:asciiTheme="minorEastAsia" w:hAnsiTheme="minorEastAsia" w:eastAsiaTheme="minorEastAsia" w:cstheme="minorEastAsia"/>
                <w:sz w:val="24"/>
                <w:szCs w:val="24"/>
                <w:lang w:val="en-US" w:eastAsia="zh-CN"/>
              </w:rPr>
            </w:pPr>
          </w:p>
        </w:tc>
        <w:tc>
          <w:tcPr>
            <w:tcW w:w="2700" w:type="dxa"/>
            <w:tcBorders>
              <w:top w:val="single" w:color="000000" w:sz="4" w:space="0"/>
              <w:left w:val="single" w:color="000000" w:sz="4" w:space="0"/>
              <w:bottom w:val="single" w:color="000000" w:sz="4" w:space="0"/>
              <w:right w:val="single" w:color="000000" w:sz="4" w:space="0"/>
            </w:tcBorders>
          </w:tcPr>
          <w:p>
            <w:pPr>
              <w:jc w:val="center"/>
              <w:rPr>
                <w:rFonts w:hint="eastAsia" w:asciiTheme="minorEastAsia" w:hAnsiTheme="minorEastAsia" w:eastAsiaTheme="minorEastAsia" w:cstheme="minorEastAsia"/>
                <w:sz w:val="24"/>
                <w:szCs w:val="24"/>
                <w:lang w:val="en-US" w:eastAsia="zh-CN"/>
              </w:rPr>
            </w:pPr>
          </w:p>
        </w:tc>
        <w:tc>
          <w:tcPr>
            <w:tcW w:w="2340" w:type="dxa"/>
            <w:tcBorders>
              <w:top w:val="single" w:color="000000" w:sz="4" w:space="0"/>
              <w:left w:val="single" w:color="000000" w:sz="4" w:space="0"/>
              <w:bottom w:val="single" w:color="000000" w:sz="4" w:space="0"/>
              <w:right w:val="single" w:color="000000" w:sz="4" w:space="0"/>
            </w:tcBorders>
          </w:tcPr>
          <w:p>
            <w:pPr>
              <w:jc w:val="center"/>
              <w:rPr>
                <w:rFonts w:hint="eastAsia" w:asciiTheme="minorEastAsia" w:hAnsiTheme="minorEastAsia" w:eastAsiaTheme="minorEastAsia" w:cstheme="minorEastAsia"/>
                <w:sz w:val="24"/>
                <w:szCs w:val="24"/>
                <w:lang w:val="en-US" w:eastAsia="zh-CN"/>
              </w:rPr>
            </w:pPr>
          </w:p>
        </w:tc>
      </w:tr>
      <w:tr>
        <w:tblPrEx>
          <w:tblCellMar>
            <w:top w:w="0" w:type="dxa"/>
            <w:left w:w="0" w:type="dxa"/>
            <w:bottom w:w="0" w:type="dxa"/>
            <w:right w:w="0" w:type="dxa"/>
          </w:tblCellMar>
        </w:tblPrEx>
        <w:trPr>
          <w:trHeight w:val="370" w:hRule="exact"/>
        </w:trPr>
        <w:tc>
          <w:tcPr>
            <w:tcW w:w="2357" w:type="dxa"/>
            <w:tcBorders>
              <w:top w:val="single" w:color="000000" w:sz="4" w:space="0"/>
              <w:left w:val="single" w:color="000000" w:sz="4" w:space="0"/>
              <w:bottom w:val="single" w:color="000000" w:sz="4" w:space="0"/>
              <w:right w:val="single" w:color="000000" w:sz="4" w:space="0"/>
            </w:tcBorders>
          </w:tcPr>
          <w:p>
            <w:pPr>
              <w:pStyle w:val="13"/>
              <w:spacing w:before="31"/>
              <w:jc w:val="center"/>
              <w:rPr>
                <w:rFonts w:ascii="宋体" w:hAnsi="宋体" w:eastAsia="宋体" w:cs="宋体"/>
              </w:rPr>
            </w:pPr>
            <w:r>
              <w:rPr>
                <w:rFonts w:ascii="宋体"/>
              </w:rPr>
              <w:t>30112</w:t>
            </w:r>
          </w:p>
        </w:tc>
        <w:tc>
          <w:tcPr>
            <w:tcW w:w="3600" w:type="dxa"/>
            <w:tcBorders>
              <w:top w:val="single" w:color="000000" w:sz="4" w:space="0"/>
              <w:left w:val="single" w:color="000000" w:sz="4" w:space="0"/>
              <w:bottom w:val="single" w:color="000000" w:sz="4" w:space="0"/>
              <w:right w:val="single" w:color="000000" w:sz="4" w:space="0"/>
            </w:tcBorders>
          </w:tcPr>
          <w:p>
            <w:pPr>
              <w:pStyle w:val="13"/>
              <w:spacing w:before="31"/>
              <w:ind w:left="103"/>
              <w:rPr>
                <w:rFonts w:ascii="宋体" w:hAnsi="宋体" w:eastAsia="宋体" w:cs="宋体"/>
              </w:rPr>
            </w:pPr>
            <w:r>
              <w:rPr>
                <w:rFonts w:ascii="宋体" w:hAnsi="宋体" w:eastAsia="宋体" w:cs="宋体"/>
              </w:rPr>
              <w:t>其他社会保障缴费</w:t>
            </w:r>
          </w:p>
        </w:tc>
        <w:tc>
          <w:tcPr>
            <w:tcW w:w="2520" w:type="dxa"/>
            <w:tcBorders>
              <w:top w:val="single" w:color="000000" w:sz="4" w:space="0"/>
              <w:left w:val="single" w:color="000000" w:sz="4" w:space="0"/>
              <w:bottom w:val="single" w:color="000000" w:sz="4" w:space="0"/>
              <w:right w:val="single" w:color="000000" w:sz="4" w:space="0"/>
            </w:tcBorders>
          </w:tcPr>
          <w:p>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0.52</w:t>
            </w:r>
          </w:p>
        </w:tc>
        <w:tc>
          <w:tcPr>
            <w:tcW w:w="2700" w:type="dxa"/>
            <w:tcBorders>
              <w:top w:val="single" w:color="000000" w:sz="4" w:space="0"/>
              <w:left w:val="single" w:color="000000" w:sz="4" w:space="0"/>
              <w:bottom w:val="single" w:color="000000" w:sz="4" w:space="0"/>
              <w:right w:val="single" w:color="000000" w:sz="4" w:space="0"/>
            </w:tcBorders>
          </w:tcPr>
          <w:p>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0.52</w:t>
            </w:r>
          </w:p>
        </w:tc>
        <w:tc>
          <w:tcPr>
            <w:tcW w:w="2340" w:type="dxa"/>
            <w:tcBorders>
              <w:top w:val="single" w:color="000000" w:sz="4" w:space="0"/>
              <w:left w:val="single" w:color="000000" w:sz="4" w:space="0"/>
              <w:bottom w:val="single" w:color="000000" w:sz="4" w:space="0"/>
              <w:right w:val="single" w:color="000000" w:sz="4" w:space="0"/>
            </w:tcBorders>
          </w:tcPr>
          <w:p>
            <w:pPr>
              <w:jc w:val="center"/>
              <w:rPr>
                <w:rFonts w:hint="eastAsia" w:asciiTheme="minorEastAsia" w:hAnsiTheme="minorEastAsia" w:eastAsiaTheme="minorEastAsia" w:cstheme="minorEastAsia"/>
                <w:sz w:val="24"/>
                <w:szCs w:val="24"/>
                <w:lang w:val="en-US" w:eastAsia="zh-CN"/>
              </w:rPr>
            </w:pPr>
          </w:p>
        </w:tc>
      </w:tr>
      <w:tr>
        <w:tblPrEx>
          <w:tblCellMar>
            <w:top w:w="0" w:type="dxa"/>
            <w:left w:w="0" w:type="dxa"/>
            <w:bottom w:w="0" w:type="dxa"/>
            <w:right w:w="0" w:type="dxa"/>
          </w:tblCellMar>
        </w:tblPrEx>
        <w:trPr>
          <w:trHeight w:val="370" w:hRule="exact"/>
        </w:trPr>
        <w:tc>
          <w:tcPr>
            <w:tcW w:w="2357" w:type="dxa"/>
            <w:tcBorders>
              <w:top w:val="single" w:color="000000" w:sz="4" w:space="0"/>
              <w:left w:val="single" w:color="000000" w:sz="4" w:space="0"/>
              <w:bottom w:val="single" w:color="000000" w:sz="4" w:space="0"/>
              <w:right w:val="single" w:color="000000" w:sz="4" w:space="0"/>
            </w:tcBorders>
          </w:tcPr>
          <w:p>
            <w:pPr>
              <w:pStyle w:val="13"/>
              <w:spacing w:before="31"/>
              <w:jc w:val="center"/>
              <w:rPr>
                <w:rFonts w:ascii="宋体" w:hAnsi="宋体" w:eastAsia="宋体" w:cs="宋体"/>
              </w:rPr>
            </w:pPr>
            <w:r>
              <w:rPr>
                <w:rFonts w:ascii="宋体"/>
              </w:rPr>
              <w:t>30113</w:t>
            </w:r>
          </w:p>
        </w:tc>
        <w:tc>
          <w:tcPr>
            <w:tcW w:w="3600" w:type="dxa"/>
            <w:tcBorders>
              <w:top w:val="single" w:color="000000" w:sz="4" w:space="0"/>
              <w:left w:val="single" w:color="000000" w:sz="4" w:space="0"/>
              <w:bottom w:val="single" w:color="000000" w:sz="4" w:space="0"/>
              <w:right w:val="single" w:color="000000" w:sz="4" w:space="0"/>
            </w:tcBorders>
          </w:tcPr>
          <w:p>
            <w:pPr>
              <w:pStyle w:val="13"/>
              <w:spacing w:before="31"/>
              <w:ind w:left="103"/>
              <w:rPr>
                <w:rFonts w:ascii="宋体" w:hAnsi="宋体" w:eastAsia="宋体" w:cs="宋体"/>
              </w:rPr>
            </w:pPr>
            <w:r>
              <w:rPr>
                <w:rFonts w:ascii="宋体" w:hAnsi="宋体" w:eastAsia="宋体" w:cs="宋体"/>
              </w:rPr>
              <w:t>住房公积金</w:t>
            </w:r>
          </w:p>
        </w:tc>
        <w:tc>
          <w:tcPr>
            <w:tcW w:w="2520" w:type="dxa"/>
            <w:tcBorders>
              <w:top w:val="single" w:color="000000" w:sz="4" w:space="0"/>
              <w:left w:val="single" w:color="000000" w:sz="4" w:space="0"/>
              <w:bottom w:val="single" w:color="000000" w:sz="4" w:space="0"/>
              <w:right w:val="single" w:color="000000" w:sz="4" w:space="0"/>
            </w:tcBorders>
          </w:tcPr>
          <w:p>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9.41</w:t>
            </w:r>
          </w:p>
        </w:tc>
        <w:tc>
          <w:tcPr>
            <w:tcW w:w="2700" w:type="dxa"/>
            <w:tcBorders>
              <w:top w:val="single" w:color="000000" w:sz="4" w:space="0"/>
              <w:left w:val="single" w:color="000000" w:sz="4" w:space="0"/>
              <w:bottom w:val="single" w:color="000000" w:sz="4" w:space="0"/>
              <w:right w:val="single" w:color="000000" w:sz="4" w:space="0"/>
            </w:tcBorders>
          </w:tcPr>
          <w:p>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9.41</w:t>
            </w:r>
          </w:p>
        </w:tc>
        <w:tc>
          <w:tcPr>
            <w:tcW w:w="2340" w:type="dxa"/>
            <w:tcBorders>
              <w:top w:val="single" w:color="000000" w:sz="4" w:space="0"/>
              <w:left w:val="single" w:color="000000" w:sz="4" w:space="0"/>
              <w:bottom w:val="single" w:color="000000" w:sz="4" w:space="0"/>
              <w:right w:val="single" w:color="000000" w:sz="4" w:space="0"/>
            </w:tcBorders>
          </w:tcPr>
          <w:p>
            <w:pPr>
              <w:jc w:val="center"/>
              <w:rPr>
                <w:rFonts w:hint="eastAsia" w:asciiTheme="minorEastAsia" w:hAnsiTheme="minorEastAsia" w:eastAsiaTheme="minorEastAsia" w:cstheme="minorEastAsia"/>
                <w:sz w:val="24"/>
                <w:szCs w:val="24"/>
                <w:lang w:val="en-US" w:eastAsia="zh-CN"/>
              </w:rPr>
            </w:pPr>
          </w:p>
        </w:tc>
      </w:tr>
      <w:tr>
        <w:tblPrEx>
          <w:tblCellMar>
            <w:top w:w="0" w:type="dxa"/>
            <w:left w:w="0" w:type="dxa"/>
            <w:bottom w:w="0" w:type="dxa"/>
            <w:right w:w="0" w:type="dxa"/>
          </w:tblCellMar>
        </w:tblPrEx>
        <w:trPr>
          <w:trHeight w:val="370" w:hRule="exact"/>
        </w:trPr>
        <w:tc>
          <w:tcPr>
            <w:tcW w:w="2357" w:type="dxa"/>
            <w:tcBorders>
              <w:top w:val="single" w:color="000000" w:sz="4" w:space="0"/>
              <w:left w:val="single" w:color="000000" w:sz="4" w:space="0"/>
              <w:bottom w:val="single" w:color="000000" w:sz="4" w:space="0"/>
              <w:right w:val="single" w:color="000000" w:sz="4" w:space="0"/>
            </w:tcBorders>
          </w:tcPr>
          <w:p>
            <w:pPr>
              <w:pStyle w:val="13"/>
              <w:spacing w:before="33"/>
              <w:jc w:val="center"/>
              <w:rPr>
                <w:rFonts w:ascii="宋体" w:hAnsi="宋体" w:eastAsia="宋体" w:cs="宋体"/>
              </w:rPr>
            </w:pPr>
            <w:r>
              <w:rPr>
                <w:rFonts w:ascii="宋体"/>
              </w:rPr>
              <w:t>30114</w:t>
            </w:r>
          </w:p>
        </w:tc>
        <w:tc>
          <w:tcPr>
            <w:tcW w:w="3600" w:type="dxa"/>
            <w:tcBorders>
              <w:top w:val="single" w:color="000000" w:sz="4" w:space="0"/>
              <w:left w:val="single" w:color="000000" w:sz="4" w:space="0"/>
              <w:bottom w:val="single" w:color="000000" w:sz="4" w:space="0"/>
              <w:right w:val="single" w:color="000000" w:sz="4" w:space="0"/>
            </w:tcBorders>
          </w:tcPr>
          <w:p>
            <w:pPr>
              <w:pStyle w:val="13"/>
              <w:spacing w:before="33"/>
              <w:ind w:left="103"/>
              <w:rPr>
                <w:rFonts w:ascii="宋体" w:hAnsi="宋体" w:eastAsia="宋体" w:cs="宋体"/>
              </w:rPr>
            </w:pPr>
            <w:r>
              <w:rPr>
                <w:rFonts w:ascii="宋体" w:hAnsi="宋体" w:eastAsia="宋体" w:cs="宋体"/>
              </w:rPr>
              <w:t>医疗费</w:t>
            </w:r>
          </w:p>
        </w:tc>
        <w:tc>
          <w:tcPr>
            <w:tcW w:w="2520" w:type="dxa"/>
            <w:tcBorders>
              <w:top w:val="single" w:color="000000" w:sz="4" w:space="0"/>
              <w:left w:val="single" w:color="000000" w:sz="4" w:space="0"/>
              <w:bottom w:val="single" w:color="000000" w:sz="4" w:space="0"/>
              <w:right w:val="single" w:color="000000" w:sz="4" w:space="0"/>
            </w:tcBorders>
          </w:tcPr>
          <w:p>
            <w:pPr>
              <w:jc w:val="center"/>
              <w:rPr>
                <w:rFonts w:hint="eastAsia" w:asciiTheme="minorEastAsia" w:hAnsiTheme="minorEastAsia" w:eastAsiaTheme="minorEastAsia" w:cstheme="minorEastAsia"/>
                <w:sz w:val="24"/>
                <w:szCs w:val="24"/>
                <w:lang w:val="en-US" w:eastAsia="zh-CN"/>
              </w:rPr>
            </w:pPr>
          </w:p>
        </w:tc>
        <w:tc>
          <w:tcPr>
            <w:tcW w:w="2700" w:type="dxa"/>
            <w:tcBorders>
              <w:top w:val="single" w:color="000000" w:sz="4" w:space="0"/>
              <w:left w:val="single" w:color="000000" w:sz="4" w:space="0"/>
              <w:bottom w:val="single" w:color="000000" w:sz="4" w:space="0"/>
              <w:right w:val="single" w:color="000000" w:sz="4" w:space="0"/>
            </w:tcBorders>
          </w:tcPr>
          <w:p>
            <w:pPr>
              <w:jc w:val="center"/>
              <w:rPr>
                <w:rFonts w:hint="eastAsia" w:asciiTheme="minorEastAsia" w:hAnsiTheme="minorEastAsia" w:eastAsiaTheme="minorEastAsia" w:cstheme="minorEastAsia"/>
                <w:sz w:val="24"/>
                <w:szCs w:val="24"/>
                <w:lang w:val="en-US" w:eastAsia="zh-CN"/>
              </w:rPr>
            </w:pPr>
          </w:p>
        </w:tc>
        <w:tc>
          <w:tcPr>
            <w:tcW w:w="2340" w:type="dxa"/>
            <w:tcBorders>
              <w:top w:val="single" w:color="000000" w:sz="4" w:space="0"/>
              <w:left w:val="single" w:color="000000" w:sz="4" w:space="0"/>
              <w:bottom w:val="single" w:color="000000" w:sz="4" w:space="0"/>
              <w:right w:val="single" w:color="000000" w:sz="4" w:space="0"/>
            </w:tcBorders>
          </w:tcPr>
          <w:p>
            <w:pPr>
              <w:jc w:val="center"/>
              <w:rPr>
                <w:rFonts w:hint="eastAsia" w:asciiTheme="minorEastAsia" w:hAnsiTheme="minorEastAsia" w:eastAsiaTheme="minorEastAsia" w:cstheme="minorEastAsia"/>
                <w:sz w:val="24"/>
                <w:szCs w:val="24"/>
                <w:lang w:val="en-US" w:eastAsia="zh-CN"/>
              </w:rPr>
            </w:pPr>
          </w:p>
        </w:tc>
      </w:tr>
      <w:tr>
        <w:tblPrEx>
          <w:tblCellMar>
            <w:top w:w="0" w:type="dxa"/>
            <w:left w:w="0" w:type="dxa"/>
            <w:bottom w:w="0" w:type="dxa"/>
            <w:right w:w="0" w:type="dxa"/>
          </w:tblCellMar>
        </w:tblPrEx>
        <w:trPr>
          <w:trHeight w:val="370" w:hRule="exact"/>
        </w:trPr>
        <w:tc>
          <w:tcPr>
            <w:tcW w:w="2357" w:type="dxa"/>
            <w:tcBorders>
              <w:top w:val="single" w:color="000000" w:sz="4" w:space="0"/>
              <w:left w:val="single" w:color="000000" w:sz="4" w:space="0"/>
              <w:bottom w:val="single" w:color="000000" w:sz="4" w:space="0"/>
              <w:right w:val="single" w:color="000000" w:sz="4" w:space="0"/>
            </w:tcBorders>
          </w:tcPr>
          <w:p>
            <w:pPr>
              <w:pStyle w:val="13"/>
              <w:spacing w:before="33"/>
              <w:jc w:val="center"/>
              <w:rPr>
                <w:rFonts w:ascii="宋体" w:hAnsi="宋体" w:eastAsia="宋体" w:cs="宋体"/>
              </w:rPr>
            </w:pPr>
            <w:r>
              <w:rPr>
                <w:rFonts w:ascii="宋体"/>
              </w:rPr>
              <w:t>30199</w:t>
            </w:r>
          </w:p>
        </w:tc>
        <w:tc>
          <w:tcPr>
            <w:tcW w:w="3600" w:type="dxa"/>
            <w:tcBorders>
              <w:top w:val="single" w:color="000000" w:sz="4" w:space="0"/>
              <w:left w:val="single" w:color="000000" w:sz="4" w:space="0"/>
              <w:bottom w:val="single" w:color="000000" w:sz="4" w:space="0"/>
              <w:right w:val="single" w:color="000000" w:sz="4" w:space="0"/>
            </w:tcBorders>
          </w:tcPr>
          <w:p>
            <w:pPr>
              <w:pStyle w:val="13"/>
              <w:spacing w:before="33"/>
              <w:ind w:left="103"/>
              <w:rPr>
                <w:rFonts w:ascii="宋体" w:hAnsi="宋体" w:eastAsia="宋体" w:cs="宋体"/>
              </w:rPr>
            </w:pPr>
            <w:r>
              <w:rPr>
                <w:rFonts w:ascii="宋体" w:hAnsi="宋体" w:eastAsia="宋体" w:cs="宋体"/>
              </w:rPr>
              <w:t>其他工资福利支出</w:t>
            </w:r>
          </w:p>
        </w:tc>
        <w:tc>
          <w:tcPr>
            <w:tcW w:w="2520" w:type="dxa"/>
            <w:tcBorders>
              <w:top w:val="single" w:color="000000" w:sz="4" w:space="0"/>
              <w:left w:val="single" w:color="000000" w:sz="4" w:space="0"/>
              <w:bottom w:val="single" w:color="000000" w:sz="4" w:space="0"/>
              <w:right w:val="single" w:color="000000" w:sz="4" w:space="0"/>
            </w:tcBorders>
          </w:tcPr>
          <w:p>
            <w:pPr>
              <w:jc w:val="center"/>
              <w:rPr>
                <w:rFonts w:hint="eastAsia" w:asciiTheme="minorEastAsia" w:hAnsiTheme="minorEastAsia" w:eastAsiaTheme="minorEastAsia" w:cstheme="minorEastAsia"/>
                <w:sz w:val="24"/>
                <w:szCs w:val="24"/>
                <w:lang w:val="en-US" w:eastAsia="zh-CN"/>
              </w:rPr>
            </w:pPr>
          </w:p>
        </w:tc>
        <w:tc>
          <w:tcPr>
            <w:tcW w:w="2700" w:type="dxa"/>
            <w:tcBorders>
              <w:top w:val="single" w:color="000000" w:sz="4" w:space="0"/>
              <w:left w:val="single" w:color="000000" w:sz="4" w:space="0"/>
              <w:bottom w:val="single" w:color="000000" w:sz="4" w:space="0"/>
              <w:right w:val="single" w:color="000000" w:sz="4" w:space="0"/>
            </w:tcBorders>
          </w:tcPr>
          <w:p>
            <w:pPr>
              <w:jc w:val="center"/>
              <w:rPr>
                <w:rFonts w:hint="eastAsia" w:asciiTheme="minorEastAsia" w:hAnsiTheme="minorEastAsia" w:eastAsiaTheme="minorEastAsia" w:cstheme="minorEastAsia"/>
                <w:sz w:val="24"/>
                <w:szCs w:val="24"/>
                <w:lang w:val="en-US" w:eastAsia="zh-CN"/>
              </w:rPr>
            </w:pPr>
          </w:p>
        </w:tc>
        <w:tc>
          <w:tcPr>
            <w:tcW w:w="2340" w:type="dxa"/>
            <w:tcBorders>
              <w:top w:val="single" w:color="000000" w:sz="4" w:space="0"/>
              <w:left w:val="single" w:color="000000" w:sz="4" w:space="0"/>
              <w:bottom w:val="single" w:color="000000" w:sz="4" w:space="0"/>
              <w:right w:val="single" w:color="000000" w:sz="4" w:space="0"/>
            </w:tcBorders>
          </w:tcPr>
          <w:p>
            <w:pPr>
              <w:jc w:val="center"/>
              <w:rPr>
                <w:rFonts w:hint="eastAsia" w:asciiTheme="minorEastAsia" w:hAnsiTheme="minorEastAsia" w:eastAsiaTheme="minorEastAsia" w:cstheme="minorEastAsia"/>
                <w:sz w:val="24"/>
                <w:szCs w:val="24"/>
                <w:lang w:val="en-US" w:eastAsia="zh-CN"/>
              </w:rPr>
            </w:pPr>
          </w:p>
        </w:tc>
      </w:tr>
      <w:tr>
        <w:tblPrEx>
          <w:tblCellMar>
            <w:top w:w="0" w:type="dxa"/>
            <w:left w:w="0" w:type="dxa"/>
            <w:bottom w:w="0" w:type="dxa"/>
            <w:right w:w="0" w:type="dxa"/>
          </w:tblCellMar>
        </w:tblPrEx>
        <w:trPr>
          <w:trHeight w:val="368" w:hRule="exact"/>
        </w:trPr>
        <w:tc>
          <w:tcPr>
            <w:tcW w:w="2357" w:type="dxa"/>
            <w:tcBorders>
              <w:top w:val="single" w:color="000000" w:sz="4" w:space="0"/>
              <w:left w:val="single" w:color="000000" w:sz="4" w:space="0"/>
              <w:bottom w:val="single" w:color="000000" w:sz="4" w:space="0"/>
              <w:right w:val="single" w:color="000000" w:sz="4" w:space="0"/>
            </w:tcBorders>
          </w:tcPr>
          <w:p>
            <w:pPr>
              <w:pStyle w:val="13"/>
              <w:spacing w:before="32"/>
              <w:jc w:val="center"/>
              <w:rPr>
                <w:rFonts w:ascii="宋体" w:hAnsi="宋体" w:eastAsia="宋体" w:cs="宋体"/>
              </w:rPr>
            </w:pPr>
            <w:r>
              <w:rPr>
                <w:rFonts w:ascii="宋体"/>
              </w:rPr>
              <w:t>302</w:t>
            </w:r>
          </w:p>
        </w:tc>
        <w:tc>
          <w:tcPr>
            <w:tcW w:w="3600" w:type="dxa"/>
            <w:tcBorders>
              <w:top w:val="single" w:color="000000" w:sz="4" w:space="0"/>
              <w:left w:val="single" w:color="000000" w:sz="4" w:space="0"/>
              <w:bottom w:val="single" w:color="000000" w:sz="4" w:space="0"/>
              <w:right w:val="single" w:color="000000" w:sz="4" w:space="0"/>
            </w:tcBorders>
          </w:tcPr>
          <w:p>
            <w:pPr>
              <w:pStyle w:val="13"/>
              <w:spacing w:before="32"/>
              <w:ind w:left="103"/>
              <w:rPr>
                <w:rFonts w:ascii="宋体" w:hAnsi="宋体" w:eastAsia="宋体" w:cs="宋体"/>
              </w:rPr>
            </w:pPr>
            <w:r>
              <w:rPr>
                <w:rFonts w:ascii="宋体" w:hAnsi="宋体" w:eastAsia="宋体" w:cs="宋体"/>
                <w:b/>
                <w:bCs/>
              </w:rPr>
              <w:t>二、商品和服务支出</w:t>
            </w:r>
          </w:p>
        </w:tc>
        <w:tc>
          <w:tcPr>
            <w:tcW w:w="2520" w:type="dxa"/>
            <w:tcBorders>
              <w:top w:val="single" w:color="000000" w:sz="4" w:space="0"/>
              <w:left w:val="single" w:color="000000" w:sz="4" w:space="0"/>
              <w:bottom w:val="single" w:color="000000" w:sz="4" w:space="0"/>
              <w:right w:val="single" w:color="000000" w:sz="4" w:space="0"/>
            </w:tcBorders>
          </w:tcPr>
          <w:p>
            <w:pPr>
              <w:jc w:val="center"/>
              <w:rPr>
                <w:rFonts w:hint="eastAsia" w:asciiTheme="minorEastAsia" w:hAnsiTheme="minorEastAsia" w:eastAsiaTheme="minorEastAsia" w:cstheme="minorEastAsia"/>
                <w:sz w:val="24"/>
                <w:szCs w:val="24"/>
                <w:lang w:val="en-US" w:eastAsia="zh-CN"/>
              </w:rPr>
            </w:pPr>
          </w:p>
        </w:tc>
        <w:tc>
          <w:tcPr>
            <w:tcW w:w="2700" w:type="dxa"/>
            <w:tcBorders>
              <w:top w:val="single" w:color="000000" w:sz="4" w:space="0"/>
              <w:left w:val="single" w:color="000000" w:sz="4" w:space="0"/>
              <w:bottom w:val="single" w:color="000000" w:sz="4" w:space="0"/>
              <w:right w:val="single" w:color="000000" w:sz="4" w:space="0"/>
            </w:tcBorders>
          </w:tcPr>
          <w:p>
            <w:pPr>
              <w:jc w:val="center"/>
              <w:rPr>
                <w:rFonts w:hint="eastAsia" w:asciiTheme="minorEastAsia" w:hAnsiTheme="minorEastAsia" w:eastAsiaTheme="minorEastAsia" w:cstheme="minorEastAsia"/>
                <w:sz w:val="24"/>
                <w:szCs w:val="24"/>
                <w:lang w:val="en-US" w:eastAsia="zh-CN"/>
              </w:rPr>
            </w:pPr>
          </w:p>
        </w:tc>
        <w:tc>
          <w:tcPr>
            <w:tcW w:w="2340" w:type="dxa"/>
            <w:tcBorders>
              <w:top w:val="single" w:color="000000" w:sz="4" w:space="0"/>
              <w:left w:val="single" w:color="000000" w:sz="4" w:space="0"/>
              <w:bottom w:val="single" w:color="000000" w:sz="4" w:space="0"/>
              <w:right w:val="single" w:color="000000" w:sz="4" w:space="0"/>
            </w:tcBorders>
          </w:tcPr>
          <w:p>
            <w:pPr>
              <w:jc w:val="center"/>
              <w:rPr>
                <w:rFonts w:hint="eastAsia" w:asciiTheme="minorEastAsia" w:hAnsiTheme="minorEastAsia" w:eastAsiaTheme="minorEastAsia" w:cstheme="minorEastAsia"/>
                <w:sz w:val="24"/>
                <w:szCs w:val="24"/>
                <w:lang w:val="en-US" w:eastAsia="zh-CN"/>
              </w:rPr>
            </w:pPr>
          </w:p>
        </w:tc>
      </w:tr>
    </w:tbl>
    <w:p>
      <w:pPr>
        <w:sectPr>
          <w:type w:val="continuous"/>
          <w:pgSz w:w="16840" w:h="11910" w:orient="landscape"/>
          <w:pgMar w:top="1480" w:right="1860" w:bottom="280" w:left="1220" w:header="720" w:footer="720" w:gutter="0"/>
          <w:cols w:space="720" w:num="1"/>
        </w:sectPr>
      </w:pPr>
    </w:p>
    <w:p>
      <w:pPr>
        <w:rPr>
          <w:rFonts w:ascii="Times New Roman" w:hAnsi="Times New Roman" w:eastAsia="Times New Roman" w:cs="Times New Roman"/>
          <w:sz w:val="20"/>
          <w:szCs w:val="20"/>
        </w:rPr>
      </w:pPr>
    </w:p>
    <w:p>
      <w:pPr>
        <w:rPr>
          <w:rFonts w:ascii="Times New Roman" w:hAnsi="Times New Roman" w:eastAsia="Times New Roman" w:cs="Times New Roman"/>
          <w:sz w:val="20"/>
          <w:szCs w:val="20"/>
        </w:rPr>
      </w:pPr>
    </w:p>
    <w:p>
      <w:pPr>
        <w:spacing w:before="8"/>
        <w:rPr>
          <w:rFonts w:ascii="Times New Roman" w:hAnsi="Times New Roman" w:eastAsia="Times New Roman" w:cs="Times New Roman"/>
          <w:sz w:val="19"/>
          <w:szCs w:val="19"/>
        </w:rPr>
      </w:pPr>
    </w:p>
    <w:tbl>
      <w:tblPr>
        <w:tblStyle w:val="11"/>
        <w:tblW w:w="0" w:type="auto"/>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357"/>
        <w:gridCol w:w="3600"/>
        <w:gridCol w:w="2520"/>
        <w:gridCol w:w="270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5" w:hRule="exact"/>
        </w:trPr>
        <w:tc>
          <w:tcPr>
            <w:tcW w:w="2357" w:type="dxa"/>
          </w:tcPr>
          <w:p>
            <w:pPr>
              <w:pStyle w:val="13"/>
              <w:spacing w:before="42"/>
              <w:jc w:val="center"/>
              <w:rPr>
                <w:rFonts w:ascii="宋体" w:hAnsi="宋体" w:eastAsia="宋体" w:cs="宋体"/>
              </w:rPr>
            </w:pPr>
            <w:r>
              <w:rPr>
                <w:rFonts w:ascii="宋体"/>
              </w:rPr>
              <w:t>30201</w:t>
            </w:r>
          </w:p>
        </w:tc>
        <w:tc>
          <w:tcPr>
            <w:tcW w:w="3600" w:type="dxa"/>
          </w:tcPr>
          <w:p>
            <w:pPr>
              <w:pStyle w:val="13"/>
              <w:spacing w:before="42"/>
              <w:ind w:left="103"/>
              <w:rPr>
                <w:rFonts w:ascii="宋体" w:hAnsi="宋体" w:eastAsia="宋体" w:cs="宋体"/>
              </w:rPr>
            </w:pPr>
            <w:r>
              <w:rPr>
                <w:rFonts w:ascii="宋体" w:hAnsi="宋体" w:eastAsia="宋体" w:cs="宋体"/>
              </w:rPr>
              <w:t>办公费</w:t>
            </w:r>
          </w:p>
        </w:tc>
        <w:tc>
          <w:tcPr>
            <w:tcW w:w="2520" w:type="dxa"/>
          </w:tcPr>
          <w:p/>
        </w:tc>
        <w:tc>
          <w:tcPr>
            <w:tcW w:w="2700" w:type="dxa"/>
          </w:tcPr>
          <w:p/>
        </w:tc>
        <w:tc>
          <w:tcPr>
            <w:tcW w:w="234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exact"/>
        </w:trPr>
        <w:tc>
          <w:tcPr>
            <w:tcW w:w="2357" w:type="dxa"/>
          </w:tcPr>
          <w:p>
            <w:pPr>
              <w:pStyle w:val="13"/>
              <w:spacing w:before="32"/>
              <w:jc w:val="center"/>
              <w:rPr>
                <w:rFonts w:ascii="宋体" w:hAnsi="宋体" w:eastAsia="宋体" w:cs="宋体"/>
              </w:rPr>
            </w:pPr>
            <w:r>
              <w:rPr>
                <w:rFonts w:ascii="宋体"/>
              </w:rPr>
              <w:t>30202</w:t>
            </w:r>
          </w:p>
        </w:tc>
        <w:tc>
          <w:tcPr>
            <w:tcW w:w="3600" w:type="dxa"/>
          </w:tcPr>
          <w:p>
            <w:pPr>
              <w:pStyle w:val="13"/>
              <w:spacing w:before="32"/>
              <w:ind w:left="103"/>
              <w:rPr>
                <w:rFonts w:ascii="宋体" w:hAnsi="宋体" w:eastAsia="宋体" w:cs="宋体"/>
              </w:rPr>
            </w:pPr>
            <w:r>
              <w:rPr>
                <w:rFonts w:ascii="宋体" w:hAnsi="宋体" w:eastAsia="宋体" w:cs="宋体"/>
              </w:rPr>
              <w:t>印刷费</w:t>
            </w:r>
          </w:p>
        </w:tc>
        <w:tc>
          <w:tcPr>
            <w:tcW w:w="2520" w:type="dxa"/>
          </w:tcPr>
          <w:p/>
        </w:tc>
        <w:tc>
          <w:tcPr>
            <w:tcW w:w="2700" w:type="dxa"/>
          </w:tcPr>
          <w:p/>
        </w:tc>
        <w:tc>
          <w:tcPr>
            <w:tcW w:w="234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exact"/>
        </w:trPr>
        <w:tc>
          <w:tcPr>
            <w:tcW w:w="2357" w:type="dxa"/>
          </w:tcPr>
          <w:p>
            <w:pPr>
              <w:pStyle w:val="13"/>
              <w:spacing w:before="32"/>
              <w:jc w:val="center"/>
              <w:rPr>
                <w:rFonts w:ascii="宋体" w:hAnsi="宋体" w:eastAsia="宋体" w:cs="宋体"/>
              </w:rPr>
            </w:pPr>
            <w:r>
              <w:rPr>
                <w:rFonts w:ascii="宋体"/>
              </w:rPr>
              <w:t>30203</w:t>
            </w:r>
          </w:p>
        </w:tc>
        <w:tc>
          <w:tcPr>
            <w:tcW w:w="3600" w:type="dxa"/>
          </w:tcPr>
          <w:p>
            <w:pPr>
              <w:pStyle w:val="13"/>
              <w:spacing w:before="32"/>
              <w:ind w:left="103"/>
              <w:rPr>
                <w:rFonts w:ascii="宋体" w:hAnsi="宋体" w:eastAsia="宋体" w:cs="宋体"/>
              </w:rPr>
            </w:pPr>
            <w:r>
              <w:rPr>
                <w:rFonts w:ascii="宋体" w:hAnsi="宋体" w:eastAsia="宋体" w:cs="宋体"/>
              </w:rPr>
              <w:t>咨询费</w:t>
            </w:r>
          </w:p>
        </w:tc>
        <w:tc>
          <w:tcPr>
            <w:tcW w:w="2520" w:type="dxa"/>
          </w:tcPr>
          <w:p/>
        </w:tc>
        <w:tc>
          <w:tcPr>
            <w:tcW w:w="2700" w:type="dxa"/>
          </w:tcPr>
          <w:p/>
        </w:tc>
        <w:tc>
          <w:tcPr>
            <w:tcW w:w="234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exact"/>
        </w:trPr>
        <w:tc>
          <w:tcPr>
            <w:tcW w:w="2357" w:type="dxa"/>
          </w:tcPr>
          <w:p>
            <w:pPr>
              <w:pStyle w:val="13"/>
              <w:spacing w:before="31"/>
              <w:jc w:val="center"/>
              <w:rPr>
                <w:rFonts w:ascii="宋体" w:hAnsi="宋体" w:eastAsia="宋体" w:cs="宋体"/>
              </w:rPr>
            </w:pPr>
            <w:r>
              <w:rPr>
                <w:rFonts w:ascii="宋体"/>
              </w:rPr>
              <w:t>30204</w:t>
            </w:r>
          </w:p>
        </w:tc>
        <w:tc>
          <w:tcPr>
            <w:tcW w:w="3600" w:type="dxa"/>
          </w:tcPr>
          <w:p>
            <w:pPr>
              <w:pStyle w:val="13"/>
              <w:spacing w:before="31"/>
              <w:ind w:left="103"/>
              <w:rPr>
                <w:rFonts w:ascii="宋体" w:hAnsi="宋体" w:eastAsia="宋体" w:cs="宋体"/>
              </w:rPr>
            </w:pPr>
            <w:r>
              <w:rPr>
                <w:rFonts w:ascii="宋体" w:hAnsi="宋体" w:eastAsia="宋体" w:cs="宋体"/>
              </w:rPr>
              <w:t>手续费</w:t>
            </w:r>
          </w:p>
        </w:tc>
        <w:tc>
          <w:tcPr>
            <w:tcW w:w="2520" w:type="dxa"/>
          </w:tcPr>
          <w:p/>
        </w:tc>
        <w:tc>
          <w:tcPr>
            <w:tcW w:w="2700" w:type="dxa"/>
          </w:tcPr>
          <w:p/>
        </w:tc>
        <w:tc>
          <w:tcPr>
            <w:tcW w:w="234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exact"/>
        </w:trPr>
        <w:tc>
          <w:tcPr>
            <w:tcW w:w="2357" w:type="dxa"/>
          </w:tcPr>
          <w:p>
            <w:pPr>
              <w:pStyle w:val="13"/>
              <w:spacing w:before="33"/>
              <w:jc w:val="center"/>
              <w:rPr>
                <w:rFonts w:ascii="宋体" w:hAnsi="宋体" w:eastAsia="宋体" w:cs="宋体"/>
              </w:rPr>
            </w:pPr>
            <w:r>
              <w:rPr>
                <w:rFonts w:ascii="宋体"/>
              </w:rPr>
              <w:t>30205</w:t>
            </w:r>
          </w:p>
        </w:tc>
        <w:tc>
          <w:tcPr>
            <w:tcW w:w="3600" w:type="dxa"/>
          </w:tcPr>
          <w:p>
            <w:pPr>
              <w:pStyle w:val="13"/>
              <w:spacing w:before="33"/>
              <w:ind w:left="103"/>
              <w:rPr>
                <w:rFonts w:ascii="宋体" w:hAnsi="宋体" w:eastAsia="宋体" w:cs="宋体"/>
              </w:rPr>
            </w:pPr>
            <w:r>
              <w:rPr>
                <w:rFonts w:ascii="宋体" w:hAnsi="宋体" w:eastAsia="宋体" w:cs="宋体"/>
              </w:rPr>
              <w:t>水费</w:t>
            </w:r>
          </w:p>
        </w:tc>
        <w:tc>
          <w:tcPr>
            <w:tcW w:w="2520" w:type="dxa"/>
          </w:tcPr>
          <w:p/>
        </w:tc>
        <w:tc>
          <w:tcPr>
            <w:tcW w:w="2700" w:type="dxa"/>
          </w:tcPr>
          <w:p/>
        </w:tc>
        <w:tc>
          <w:tcPr>
            <w:tcW w:w="234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exact"/>
        </w:trPr>
        <w:tc>
          <w:tcPr>
            <w:tcW w:w="2357" w:type="dxa"/>
          </w:tcPr>
          <w:p>
            <w:pPr>
              <w:pStyle w:val="13"/>
              <w:spacing w:before="33"/>
              <w:jc w:val="center"/>
              <w:rPr>
                <w:rFonts w:ascii="宋体" w:hAnsi="宋体" w:eastAsia="宋体" w:cs="宋体"/>
              </w:rPr>
            </w:pPr>
            <w:r>
              <w:rPr>
                <w:rFonts w:ascii="宋体"/>
              </w:rPr>
              <w:t>30206</w:t>
            </w:r>
          </w:p>
        </w:tc>
        <w:tc>
          <w:tcPr>
            <w:tcW w:w="3600" w:type="dxa"/>
          </w:tcPr>
          <w:p>
            <w:pPr>
              <w:pStyle w:val="13"/>
              <w:spacing w:before="33"/>
              <w:ind w:left="103"/>
              <w:rPr>
                <w:rFonts w:ascii="宋体" w:hAnsi="宋体" w:eastAsia="宋体" w:cs="宋体"/>
              </w:rPr>
            </w:pPr>
            <w:r>
              <w:rPr>
                <w:rFonts w:ascii="宋体" w:hAnsi="宋体" w:eastAsia="宋体" w:cs="宋体"/>
              </w:rPr>
              <w:t>电费</w:t>
            </w:r>
          </w:p>
        </w:tc>
        <w:tc>
          <w:tcPr>
            <w:tcW w:w="2520" w:type="dxa"/>
          </w:tcPr>
          <w:p/>
        </w:tc>
        <w:tc>
          <w:tcPr>
            <w:tcW w:w="2700" w:type="dxa"/>
          </w:tcPr>
          <w:p/>
        </w:tc>
        <w:tc>
          <w:tcPr>
            <w:tcW w:w="234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exact"/>
        </w:trPr>
        <w:tc>
          <w:tcPr>
            <w:tcW w:w="2357" w:type="dxa"/>
          </w:tcPr>
          <w:p>
            <w:pPr>
              <w:pStyle w:val="13"/>
              <w:spacing w:before="32"/>
              <w:jc w:val="center"/>
              <w:rPr>
                <w:rFonts w:ascii="宋体" w:hAnsi="宋体" w:eastAsia="宋体" w:cs="宋体"/>
              </w:rPr>
            </w:pPr>
            <w:r>
              <w:rPr>
                <w:rFonts w:ascii="宋体"/>
              </w:rPr>
              <w:t>30207</w:t>
            </w:r>
          </w:p>
        </w:tc>
        <w:tc>
          <w:tcPr>
            <w:tcW w:w="3600" w:type="dxa"/>
          </w:tcPr>
          <w:p>
            <w:pPr>
              <w:pStyle w:val="13"/>
              <w:spacing w:before="32"/>
              <w:ind w:left="103"/>
              <w:rPr>
                <w:rFonts w:ascii="宋体" w:hAnsi="宋体" w:eastAsia="宋体" w:cs="宋体"/>
              </w:rPr>
            </w:pPr>
            <w:r>
              <w:rPr>
                <w:rFonts w:ascii="宋体" w:hAnsi="宋体" w:eastAsia="宋体" w:cs="宋体"/>
              </w:rPr>
              <w:t>邮电费</w:t>
            </w:r>
          </w:p>
        </w:tc>
        <w:tc>
          <w:tcPr>
            <w:tcW w:w="2520" w:type="dxa"/>
          </w:tcPr>
          <w:p/>
        </w:tc>
        <w:tc>
          <w:tcPr>
            <w:tcW w:w="2700" w:type="dxa"/>
          </w:tcPr>
          <w:p/>
        </w:tc>
        <w:tc>
          <w:tcPr>
            <w:tcW w:w="234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exact"/>
        </w:trPr>
        <w:tc>
          <w:tcPr>
            <w:tcW w:w="2357" w:type="dxa"/>
          </w:tcPr>
          <w:p>
            <w:pPr>
              <w:pStyle w:val="13"/>
              <w:spacing w:before="32"/>
              <w:jc w:val="center"/>
              <w:rPr>
                <w:rFonts w:ascii="宋体" w:hAnsi="宋体" w:eastAsia="宋体" w:cs="宋体"/>
              </w:rPr>
            </w:pPr>
            <w:r>
              <w:rPr>
                <w:rFonts w:ascii="宋体"/>
              </w:rPr>
              <w:t>30208</w:t>
            </w:r>
          </w:p>
        </w:tc>
        <w:tc>
          <w:tcPr>
            <w:tcW w:w="3600" w:type="dxa"/>
          </w:tcPr>
          <w:p>
            <w:pPr>
              <w:pStyle w:val="13"/>
              <w:spacing w:before="32"/>
              <w:ind w:left="103"/>
              <w:rPr>
                <w:rFonts w:ascii="宋体" w:hAnsi="宋体" w:eastAsia="宋体" w:cs="宋体"/>
              </w:rPr>
            </w:pPr>
            <w:r>
              <w:rPr>
                <w:rFonts w:ascii="宋体" w:hAnsi="宋体" w:eastAsia="宋体" w:cs="宋体"/>
              </w:rPr>
              <w:t>取暖费</w:t>
            </w:r>
          </w:p>
        </w:tc>
        <w:tc>
          <w:tcPr>
            <w:tcW w:w="2520" w:type="dxa"/>
          </w:tcPr>
          <w:p/>
        </w:tc>
        <w:tc>
          <w:tcPr>
            <w:tcW w:w="2700" w:type="dxa"/>
          </w:tcPr>
          <w:p/>
        </w:tc>
        <w:tc>
          <w:tcPr>
            <w:tcW w:w="234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exact"/>
        </w:trPr>
        <w:tc>
          <w:tcPr>
            <w:tcW w:w="2357" w:type="dxa"/>
          </w:tcPr>
          <w:p>
            <w:pPr>
              <w:pStyle w:val="13"/>
              <w:spacing w:before="32"/>
              <w:jc w:val="center"/>
              <w:rPr>
                <w:rFonts w:ascii="宋体" w:hAnsi="宋体" w:eastAsia="宋体" w:cs="宋体"/>
              </w:rPr>
            </w:pPr>
            <w:r>
              <w:rPr>
                <w:rFonts w:ascii="宋体"/>
              </w:rPr>
              <w:t>30209</w:t>
            </w:r>
          </w:p>
        </w:tc>
        <w:tc>
          <w:tcPr>
            <w:tcW w:w="3600" w:type="dxa"/>
          </w:tcPr>
          <w:p>
            <w:pPr>
              <w:pStyle w:val="13"/>
              <w:spacing w:before="32"/>
              <w:ind w:left="103"/>
              <w:rPr>
                <w:rFonts w:ascii="宋体" w:hAnsi="宋体" w:eastAsia="宋体" w:cs="宋体"/>
              </w:rPr>
            </w:pPr>
            <w:r>
              <w:rPr>
                <w:rFonts w:ascii="宋体" w:hAnsi="宋体" w:eastAsia="宋体" w:cs="宋体"/>
              </w:rPr>
              <w:t>物业管理费</w:t>
            </w:r>
          </w:p>
        </w:tc>
        <w:tc>
          <w:tcPr>
            <w:tcW w:w="2520" w:type="dxa"/>
          </w:tcPr>
          <w:p/>
        </w:tc>
        <w:tc>
          <w:tcPr>
            <w:tcW w:w="2700" w:type="dxa"/>
          </w:tcPr>
          <w:p/>
        </w:tc>
        <w:tc>
          <w:tcPr>
            <w:tcW w:w="234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exact"/>
        </w:trPr>
        <w:tc>
          <w:tcPr>
            <w:tcW w:w="2357" w:type="dxa"/>
          </w:tcPr>
          <w:p>
            <w:pPr>
              <w:pStyle w:val="13"/>
              <w:spacing w:before="31"/>
              <w:jc w:val="center"/>
              <w:rPr>
                <w:rFonts w:ascii="宋体" w:hAnsi="宋体" w:eastAsia="宋体" w:cs="宋体"/>
              </w:rPr>
            </w:pPr>
            <w:r>
              <w:rPr>
                <w:rFonts w:ascii="宋体"/>
              </w:rPr>
              <w:t>30211</w:t>
            </w:r>
          </w:p>
        </w:tc>
        <w:tc>
          <w:tcPr>
            <w:tcW w:w="3600" w:type="dxa"/>
          </w:tcPr>
          <w:p>
            <w:pPr>
              <w:pStyle w:val="13"/>
              <w:spacing w:before="31"/>
              <w:ind w:left="103"/>
              <w:rPr>
                <w:rFonts w:ascii="宋体" w:hAnsi="宋体" w:eastAsia="宋体" w:cs="宋体"/>
              </w:rPr>
            </w:pPr>
            <w:r>
              <w:rPr>
                <w:rFonts w:ascii="宋体" w:hAnsi="宋体" w:eastAsia="宋体" w:cs="宋体"/>
              </w:rPr>
              <w:t>差旅费</w:t>
            </w:r>
          </w:p>
        </w:tc>
        <w:tc>
          <w:tcPr>
            <w:tcW w:w="2520" w:type="dxa"/>
          </w:tcPr>
          <w:p/>
        </w:tc>
        <w:tc>
          <w:tcPr>
            <w:tcW w:w="2700" w:type="dxa"/>
          </w:tcPr>
          <w:p/>
        </w:tc>
        <w:tc>
          <w:tcPr>
            <w:tcW w:w="234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exact"/>
        </w:trPr>
        <w:tc>
          <w:tcPr>
            <w:tcW w:w="2357" w:type="dxa"/>
          </w:tcPr>
          <w:p>
            <w:pPr>
              <w:pStyle w:val="13"/>
              <w:spacing w:before="33"/>
              <w:jc w:val="center"/>
              <w:rPr>
                <w:rFonts w:ascii="宋体" w:hAnsi="宋体" w:eastAsia="宋体" w:cs="宋体"/>
              </w:rPr>
            </w:pPr>
            <w:r>
              <w:rPr>
                <w:rFonts w:ascii="宋体"/>
              </w:rPr>
              <w:t>30212</w:t>
            </w:r>
          </w:p>
        </w:tc>
        <w:tc>
          <w:tcPr>
            <w:tcW w:w="3600" w:type="dxa"/>
          </w:tcPr>
          <w:p>
            <w:pPr>
              <w:pStyle w:val="13"/>
              <w:spacing w:before="33"/>
              <w:ind w:left="103"/>
              <w:rPr>
                <w:rFonts w:ascii="宋体" w:hAnsi="宋体" w:eastAsia="宋体" w:cs="宋体"/>
              </w:rPr>
            </w:pPr>
            <w:r>
              <w:rPr>
                <w:rFonts w:ascii="宋体" w:hAnsi="宋体" w:eastAsia="宋体" w:cs="宋体"/>
              </w:rPr>
              <w:t>因公出国（境）费用</w:t>
            </w:r>
          </w:p>
        </w:tc>
        <w:tc>
          <w:tcPr>
            <w:tcW w:w="2520" w:type="dxa"/>
          </w:tcPr>
          <w:p/>
        </w:tc>
        <w:tc>
          <w:tcPr>
            <w:tcW w:w="2700" w:type="dxa"/>
          </w:tcPr>
          <w:p/>
        </w:tc>
        <w:tc>
          <w:tcPr>
            <w:tcW w:w="234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exact"/>
        </w:trPr>
        <w:tc>
          <w:tcPr>
            <w:tcW w:w="2357" w:type="dxa"/>
          </w:tcPr>
          <w:p>
            <w:pPr>
              <w:pStyle w:val="13"/>
              <w:spacing w:before="33"/>
              <w:jc w:val="center"/>
              <w:rPr>
                <w:rFonts w:ascii="宋体" w:hAnsi="宋体" w:eastAsia="宋体" w:cs="宋体"/>
              </w:rPr>
            </w:pPr>
            <w:r>
              <w:rPr>
                <w:rFonts w:ascii="宋体"/>
              </w:rPr>
              <w:t>30213</w:t>
            </w:r>
          </w:p>
        </w:tc>
        <w:tc>
          <w:tcPr>
            <w:tcW w:w="3600" w:type="dxa"/>
          </w:tcPr>
          <w:p>
            <w:pPr>
              <w:pStyle w:val="13"/>
              <w:spacing w:before="33"/>
              <w:ind w:left="103"/>
              <w:rPr>
                <w:rFonts w:ascii="宋体" w:hAnsi="宋体" w:eastAsia="宋体" w:cs="宋体"/>
              </w:rPr>
            </w:pPr>
            <w:r>
              <w:rPr>
                <w:rFonts w:ascii="宋体" w:hAnsi="宋体" w:eastAsia="宋体" w:cs="宋体"/>
              </w:rPr>
              <w:t>维修（护）费</w:t>
            </w:r>
          </w:p>
        </w:tc>
        <w:tc>
          <w:tcPr>
            <w:tcW w:w="2520" w:type="dxa"/>
          </w:tcPr>
          <w:p/>
        </w:tc>
        <w:tc>
          <w:tcPr>
            <w:tcW w:w="2700" w:type="dxa"/>
          </w:tcPr>
          <w:p/>
        </w:tc>
        <w:tc>
          <w:tcPr>
            <w:tcW w:w="234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exact"/>
        </w:trPr>
        <w:tc>
          <w:tcPr>
            <w:tcW w:w="2357" w:type="dxa"/>
          </w:tcPr>
          <w:p>
            <w:pPr>
              <w:pStyle w:val="13"/>
              <w:spacing w:before="32"/>
              <w:jc w:val="center"/>
              <w:rPr>
                <w:rFonts w:ascii="宋体" w:hAnsi="宋体" w:eastAsia="宋体" w:cs="宋体"/>
              </w:rPr>
            </w:pPr>
            <w:r>
              <w:rPr>
                <w:rFonts w:ascii="宋体"/>
              </w:rPr>
              <w:t>30214</w:t>
            </w:r>
          </w:p>
        </w:tc>
        <w:tc>
          <w:tcPr>
            <w:tcW w:w="3600" w:type="dxa"/>
          </w:tcPr>
          <w:p>
            <w:pPr>
              <w:pStyle w:val="13"/>
              <w:spacing w:before="32"/>
              <w:ind w:left="103"/>
              <w:rPr>
                <w:rFonts w:ascii="宋体" w:hAnsi="宋体" w:eastAsia="宋体" w:cs="宋体"/>
              </w:rPr>
            </w:pPr>
            <w:r>
              <w:rPr>
                <w:rFonts w:ascii="宋体" w:hAnsi="宋体" w:eastAsia="宋体" w:cs="宋体"/>
              </w:rPr>
              <w:t>租赁费</w:t>
            </w:r>
          </w:p>
        </w:tc>
        <w:tc>
          <w:tcPr>
            <w:tcW w:w="2520" w:type="dxa"/>
          </w:tcPr>
          <w:p/>
        </w:tc>
        <w:tc>
          <w:tcPr>
            <w:tcW w:w="2700" w:type="dxa"/>
          </w:tcPr>
          <w:p/>
        </w:tc>
        <w:tc>
          <w:tcPr>
            <w:tcW w:w="234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exact"/>
        </w:trPr>
        <w:tc>
          <w:tcPr>
            <w:tcW w:w="2357" w:type="dxa"/>
          </w:tcPr>
          <w:p>
            <w:pPr>
              <w:pStyle w:val="13"/>
              <w:spacing w:before="32"/>
              <w:jc w:val="center"/>
              <w:rPr>
                <w:rFonts w:ascii="宋体" w:hAnsi="宋体" w:eastAsia="宋体" w:cs="宋体"/>
              </w:rPr>
            </w:pPr>
            <w:r>
              <w:rPr>
                <w:rFonts w:ascii="宋体"/>
              </w:rPr>
              <w:t>30215</w:t>
            </w:r>
          </w:p>
        </w:tc>
        <w:tc>
          <w:tcPr>
            <w:tcW w:w="3600" w:type="dxa"/>
          </w:tcPr>
          <w:p>
            <w:pPr>
              <w:pStyle w:val="13"/>
              <w:spacing w:before="32"/>
              <w:ind w:left="103"/>
              <w:rPr>
                <w:rFonts w:ascii="宋体" w:hAnsi="宋体" w:eastAsia="宋体" w:cs="宋体"/>
              </w:rPr>
            </w:pPr>
            <w:r>
              <w:rPr>
                <w:rFonts w:ascii="宋体" w:hAnsi="宋体" w:eastAsia="宋体" w:cs="宋体"/>
              </w:rPr>
              <w:t>会议费</w:t>
            </w:r>
          </w:p>
        </w:tc>
        <w:tc>
          <w:tcPr>
            <w:tcW w:w="2520" w:type="dxa"/>
          </w:tcPr>
          <w:p/>
        </w:tc>
        <w:tc>
          <w:tcPr>
            <w:tcW w:w="2700" w:type="dxa"/>
          </w:tcPr>
          <w:p/>
        </w:tc>
        <w:tc>
          <w:tcPr>
            <w:tcW w:w="234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exact"/>
        </w:trPr>
        <w:tc>
          <w:tcPr>
            <w:tcW w:w="2357" w:type="dxa"/>
          </w:tcPr>
          <w:p>
            <w:pPr>
              <w:pStyle w:val="13"/>
              <w:spacing w:before="32"/>
              <w:jc w:val="center"/>
              <w:rPr>
                <w:rFonts w:ascii="宋体" w:hAnsi="宋体" w:eastAsia="宋体" w:cs="宋体"/>
              </w:rPr>
            </w:pPr>
            <w:r>
              <w:rPr>
                <w:rFonts w:ascii="宋体"/>
              </w:rPr>
              <w:t>30216</w:t>
            </w:r>
          </w:p>
        </w:tc>
        <w:tc>
          <w:tcPr>
            <w:tcW w:w="3600" w:type="dxa"/>
          </w:tcPr>
          <w:p>
            <w:pPr>
              <w:pStyle w:val="13"/>
              <w:spacing w:before="32"/>
              <w:ind w:left="103"/>
              <w:rPr>
                <w:rFonts w:ascii="宋体" w:hAnsi="宋体" w:eastAsia="宋体" w:cs="宋体"/>
              </w:rPr>
            </w:pPr>
            <w:r>
              <w:rPr>
                <w:rFonts w:ascii="宋体" w:hAnsi="宋体" w:eastAsia="宋体" w:cs="宋体"/>
              </w:rPr>
              <w:t>培训费</w:t>
            </w:r>
          </w:p>
        </w:tc>
        <w:tc>
          <w:tcPr>
            <w:tcW w:w="2520" w:type="dxa"/>
          </w:tcPr>
          <w:p/>
        </w:tc>
        <w:tc>
          <w:tcPr>
            <w:tcW w:w="2700" w:type="dxa"/>
          </w:tcPr>
          <w:p/>
        </w:tc>
        <w:tc>
          <w:tcPr>
            <w:tcW w:w="234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exact"/>
        </w:trPr>
        <w:tc>
          <w:tcPr>
            <w:tcW w:w="2357" w:type="dxa"/>
          </w:tcPr>
          <w:p>
            <w:pPr>
              <w:pStyle w:val="13"/>
              <w:spacing w:before="31"/>
              <w:jc w:val="center"/>
              <w:rPr>
                <w:rFonts w:ascii="宋体" w:hAnsi="宋体" w:eastAsia="宋体" w:cs="宋体"/>
              </w:rPr>
            </w:pPr>
            <w:r>
              <w:rPr>
                <w:rFonts w:ascii="宋体"/>
              </w:rPr>
              <w:t>30217</w:t>
            </w:r>
          </w:p>
        </w:tc>
        <w:tc>
          <w:tcPr>
            <w:tcW w:w="3600" w:type="dxa"/>
          </w:tcPr>
          <w:p>
            <w:pPr>
              <w:pStyle w:val="13"/>
              <w:spacing w:before="31"/>
              <w:ind w:left="103"/>
              <w:rPr>
                <w:rFonts w:ascii="宋体" w:hAnsi="宋体" w:eastAsia="宋体" w:cs="宋体"/>
              </w:rPr>
            </w:pPr>
            <w:r>
              <w:rPr>
                <w:rFonts w:ascii="宋体" w:hAnsi="宋体" w:eastAsia="宋体" w:cs="宋体"/>
              </w:rPr>
              <w:t>公务接待费</w:t>
            </w:r>
          </w:p>
        </w:tc>
        <w:tc>
          <w:tcPr>
            <w:tcW w:w="2520" w:type="dxa"/>
          </w:tcPr>
          <w:p/>
        </w:tc>
        <w:tc>
          <w:tcPr>
            <w:tcW w:w="2700" w:type="dxa"/>
          </w:tcPr>
          <w:p/>
        </w:tc>
        <w:tc>
          <w:tcPr>
            <w:tcW w:w="234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exact"/>
        </w:trPr>
        <w:tc>
          <w:tcPr>
            <w:tcW w:w="2357" w:type="dxa"/>
          </w:tcPr>
          <w:p>
            <w:pPr>
              <w:pStyle w:val="13"/>
              <w:spacing w:before="33"/>
              <w:jc w:val="center"/>
              <w:rPr>
                <w:rFonts w:ascii="宋体" w:hAnsi="宋体" w:eastAsia="宋体" w:cs="宋体"/>
              </w:rPr>
            </w:pPr>
            <w:r>
              <w:rPr>
                <w:rFonts w:ascii="宋体"/>
              </w:rPr>
              <w:t>30218</w:t>
            </w:r>
          </w:p>
        </w:tc>
        <w:tc>
          <w:tcPr>
            <w:tcW w:w="3600" w:type="dxa"/>
          </w:tcPr>
          <w:p>
            <w:pPr>
              <w:pStyle w:val="13"/>
              <w:spacing w:before="33"/>
              <w:ind w:left="103"/>
              <w:rPr>
                <w:rFonts w:ascii="宋体" w:hAnsi="宋体" w:eastAsia="宋体" w:cs="宋体"/>
              </w:rPr>
            </w:pPr>
            <w:r>
              <w:rPr>
                <w:rFonts w:ascii="宋体" w:hAnsi="宋体" w:eastAsia="宋体" w:cs="宋体"/>
              </w:rPr>
              <w:t>专用材料费</w:t>
            </w:r>
          </w:p>
        </w:tc>
        <w:tc>
          <w:tcPr>
            <w:tcW w:w="2520" w:type="dxa"/>
          </w:tcPr>
          <w:p/>
        </w:tc>
        <w:tc>
          <w:tcPr>
            <w:tcW w:w="2700" w:type="dxa"/>
          </w:tcPr>
          <w:p/>
        </w:tc>
        <w:tc>
          <w:tcPr>
            <w:tcW w:w="234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exact"/>
        </w:trPr>
        <w:tc>
          <w:tcPr>
            <w:tcW w:w="2357" w:type="dxa"/>
          </w:tcPr>
          <w:p>
            <w:pPr>
              <w:pStyle w:val="13"/>
              <w:spacing w:before="33"/>
              <w:jc w:val="center"/>
              <w:rPr>
                <w:rFonts w:ascii="宋体" w:hAnsi="宋体" w:eastAsia="宋体" w:cs="宋体"/>
              </w:rPr>
            </w:pPr>
            <w:r>
              <w:rPr>
                <w:rFonts w:ascii="宋体"/>
              </w:rPr>
              <w:t>30224</w:t>
            </w:r>
          </w:p>
        </w:tc>
        <w:tc>
          <w:tcPr>
            <w:tcW w:w="3600" w:type="dxa"/>
          </w:tcPr>
          <w:p>
            <w:pPr>
              <w:pStyle w:val="13"/>
              <w:spacing w:before="33"/>
              <w:ind w:left="103"/>
              <w:rPr>
                <w:rFonts w:ascii="宋体" w:hAnsi="宋体" w:eastAsia="宋体" w:cs="宋体"/>
              </w:rPr>
            </w:pPr>
            <w:r>
              <w:rPr>
                <w:rFonts w:ascii="宋体" w:hAnsi="宋体" w:eastAsia="宋体" w:cs="宋体"/>
              </w:rPr>
              <w:t>被装购置费</w:t>
            </w:r>
          </w:p>
        </w:tc>
        <w:tc>
          <w:tcPr>
            <w:tcW w:w="2520" w:type="dxa"/>
          </w:tcPr>
          <w:p/>
        </w:tc>
        <w:tc>
          <w:tcPr>
            <w:tcW w:w="2700" w:type="dxa"/>
          </w:tcPr>
          <w:p/>
        </w:tc>
        <w:tc>
          <w:tcPr>
            <w:tcW w:w="234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exact"/>
        </w:trPr>
        <w:tc>
          <w:tcPr>
            <w:tcW w:w="2357" w:type="dxa"/>
          </w:tcPr>
          <w:p>
            <w:pPr>
              <w:pStyle w:val="13"/>
              <w:spacing w:before="32"/>
              <w:jc w:val="center"/>
              <w:rPr>
                <w:rFonts w:ascii="宋体" w:hAnsi="宋体" w:eastAsia="宋体" w:cs="宋体"/>
              </w:rPr>
            </w:pPr>
            <w:r>
              <w:rPr>
                <w:rFonts w:ascii="宋体"/>
              </w:rPr>
              <w:t>30225</w:t>
            </w:r>
          </w:p>
        </w:tc>
        <w:tc>
          <w:tcPr>
            <w:tcW w:w="3600" w:type="dxa"/>
          </w:tcPr>
          <w:p>
            <w:pPr>
              <w:pStyle w:val="13"/>
              <w:spacing w:before="32"/>
              <w:ind w:left="103"/>
              <w:rPr>
                <w:rFonts w:ascii="宋体" w:hAnsi="宋体" w:eastAsia="宋体" w:cs="宋体"/>
              </w:rPr>
            </w:pPr>
            <w:r>
              <w:rPr>
                <w:rFonts w:ascii="宋体" w:hAnsi="宋体" w:eastAsia="宋体" w:cs="宋体"/>
              </w:rPr>
              <w:t>专用燃料费</w:t>
            </w:r>
          </w:p>
        </w:tc>
        <w:tc>
          <w:tcPr>
            <w:tcW w:w="2520" w:type="dxa"/>
          </w:tcPr>
          <w:p/>
        </w:tc>
        <w:tc>
          <w:tcPr>
            <w:tcW w:w="2700" w:type="dxa"/>
          </w:tcPr>
          <w:p/>
        </w:tc>
        <w:tc>
          <w:tcPr>
            <w:tcW w:w="234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exact"/>
        </w:trPr>
        <w:tc>
          <w:tcPr>
            <w:tcW w:w="2357" w:type="dxa"/>
          </w:tcPr>
          <w:p>
            <w:pPr>
              <w:pStyle w:val="13"/>
              <w:spacing w:before="32"/>
              <w:jc w:val="center"/>
              <w:rPr>
                <w:rFonts w:ascii="宋体" w:hAnsi="宋体" w:eastAsia="宋体" w:cs="宋体"/>
              </w:rPr>
            </w:pPr>
            <w:r>
              <w:rPr>
                <w:rFonts w:ascii="宋体"/>
              </w:rPr>
              <w:t>30226</w:t>
            </w:r>
          </w:p>
        </w:tc>
        <w:tc>
          <w:tcPr>
            <w:tcW w:w="3600" w:type="dxa"/>
          </w:tcPr>
          <w:p>
            <w:pPr>
              <w:pStyle w:val="13"/>
              <w:spacing w:before="32"/>
              <w:ind w:left="103"/>
              <w:rPr>
                <w:rFonts w:ascii="宋体" w:hAnsi="宋体" w:eastAsia="宋体" w:cs="宋体"/>
              </w:rPr>
            </w:pPr>
            <w:r>
              <w:rPr>
                <w:rFonts w:ascii="宋体" w:hAnsi="宋体" w:eastAsia="宋体" w:cs="宋体"/>
              </w:rPr>
              <w:t>劳务费</w:t>
            </w:r>
          </w:p>
        </w:tc>
        <w:tc>
          <w:tcPr>
            <w:tcW w:w="2520" w:type="dxa"/>
          </w:tcPr>
          <w:p/>
        </w:tc>
        <w:tc>
          <w:tcPr>
            <w:tcW w:w="2700" w:type="dxa"/>
          </w:tcPr>
          <w:p/>
        </w:tc>
        <w:tc>
          <w:tcPr>
            <w:tcW w:w="234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exact"/>
        </w:trPr>
        <w:tc>
          <w:tcPr>
            <w:tcW w:w="2357" w:type="dxa"/>
          </w:tcPr>
          <w:p>
            <w:pPr>
              <w:pStyle w:val="13"/>
              <w:spacing w:before="32"/>
              <w:jc w:val="center"/>
              <w:rPr>
                <w:rFonts w:ascii="宋体" w:hAnsi="宋体" w:eastAsia="宋体" w:cs="宋体"/>
              </w:rPr>
            </w:pPr>
            <w:r>
              <w:rPr>
                <w:rFonts w:ascii="宋体"/>
              </w:rPr>
              <w:t>30227</w:t>
            </w:r>
          </w:p>
        </w:tc>
        <w:tc>
          <w:tcPr>
            <w:tcW w:w="3600" w:type="dxa"/>
          </w:tcPr>
          <w:p>
            <w:pPr>
              <w:pStyle w:val="13"/>
              <w:spacing w:before="32"/>
              <w:ind w:left="103"/>
              <w:rPr>
                <w:rFonts w:ascii="宋体" w:hAnsi="宋体" w:eastAsia="宋体" w:cs="宋体"/>
              </w:rPr>
            </w:pPr>
            <w:r>
              <w:rPr>
                <w:rFonts w:ascii="宋体" w:hAnsi="宋体" w:eastAsia="宋体" w:cs="宋体"/>
              </w:rPr>
              <w:t>委托业务费</w:t>
            </w:r>
          </w:p>
        </w:tc>
        <w:tc>
          <w:tcPr>
            <w:tcW w:w="2520" w:type="dxa"/>
          </w:tcPr>
          <w:p/>
        </w:tc>
        <w:tc>
          <w:tcPr>
            <w:tcW w:w="2700" w:type="dxa"/>
          </w:tcPr>
          <w:p/>
        </w:tc>
        <w:tc>
          <w:tcPr>
            <w:tcW w:w="234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8" w:hRule="exact"/>
        </w:trPr>
        <w:tc>
          <w:tcPr>
            <w:tcW w:w="2357" w:type="dxa"/>
          </w:tcPr>
          <w:p>
            <w:pPr>
              <w:pStyle w:val="13"/>
              <w:spacing w:before="31"/>
              <w:jc w:val="center"/>
              <w:rPr>
                <w:rFonts w:ascii="宋体" w:hAnsi="宋体" w:eastAsia="宋体" w:cs="宋体"/>
              </w:rPr>
            </w:pPr>
            <w:r>
              <w:rPr>
                <w:rFonts w:ascii="宋体"/>
              </w:rPr>
              <w:t>30228</w:t>
            </w:r>
          </w:p>
        </w:tc>
        <w:tc>
          <w:tcPr>
            <w:tcW w:w="3600" w:type="dxa"/>
          </w:tcPr>
          <w:p>
            <w:pPr>
              <w:pStyle w:val="13"/>
              <w:spacing w:before="31"/>
              <w:ind w:left="103"/>
              <w:rPr>
                <w:rFonts w:ascii="宋体" w:hAnsi="宋体" w:eastAsia="宋体" w:cs="宋体"/>
              </w:rPr>
            </w:pPr>
            <w:r>
              <w:rPr>
                <w:rFonts w:ascii="宋体" w:hAnsi="宋体" w:eastAsia="宋体" w:cs="宋体"/>
              </w:rPr>
              <w:t>工会经费</w:t>
            </w:r>
          </w:p>
        </w:tc>
        <w:tc>
          <w:tcPr>
            <w:tcW w:w="2520" w:type="dxa"/>
          </w:tcPr>
          <w:p>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1.38</w:t>
            </w:r>
          </w:p>
        </w:tc>
        <w:tc>
          <w:tcPr>
            <w:tcW w:w="2700" w:type="dxa"/>
          </w:tcPr>
          <w:p>
            <w:pPr>
              <w:jc w:val="center"/>
              <w:rPr>
                <w:rFonts w:hint="default" w:asciiTheme="minorEastAsia" w:hAnsiTheme="minorEastAsia" w:eastAsiaTheme="minorEastAsia" w:cstheme="minorEastAsia"/>
                <w:sz w:val="24"/>
                <w:szCs w:val="24"/>
                <w:lang w:val="en-US" w:eastAsia="zh-CN"/>
              </w:rPr>
            </w:pPr>
          </w:p>
        </w:tc>
        <w:tc>
          <w:tcPr>
            <w:tcW w:w="2340" w:type="dxa"/>
          </w:tcPr>
          <w:p>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1.38</w:t>
            </w:r>
          </w:p>
        </w:tc>
      </w:tr>
    </w:tbl>
    <w:p>
      <w:pPr>
        <w:sectPr>
          <w:pgSz w:w="16840" w:h="11910" w:orient="landscape"/>
          <w:pgMar w:top="1100" w:right="1860" w:bottom="280" w:left="1220" w:header="720" w:footer="720" w:gutter="0"/>
          <w:cols w:space="720" w:num="1"/>
        </w:sectPr>
      </w:pPr>
    </w:p>
    <w:p>
      <w:pPr>
        <w:rPr>
          <w:rFonts w:ascii="Times New Roman" w:hAnsi="Times New Roman" w:eastAsia="Times New Roman" w:cs="Times New Roman"/>
          <w:sz w:val="20"/>
          <w:szCs w:val="20"/>
        </w:rPr>
      </w:pPr>
    </w:p>
    <w:p>
      <w:pPr>
        <w:rPr>
          <w:rFonts w:ascii="Times New Roman" w:hAnsi="Times New Roman" w:eastAsia="Times New Roman" w:cs="Times New Roman"/>
          <w:sz w:val="20"/>
          <w:szCs w:val="20"/>
        </w:rPr>
      </w:pPr>
    </w:p>
    <w:p>
      <w:pPr>
        <w:spacing w:before="8"/>
        <w:rPr>
          <w:rFonts w:ascii="Times New Roman" w:hAnsi="Times New Roman" w:eastAsia="Times New Roman" w:cs="Times New Roman"/>
          <w:sz w:val="19"/>
          <w:szCs w:val="19"/>
        </w:rPr>
      </w:pPr>
    </w:p>
    <w:tbl>
      <w:tblPr>
        <w:tblStyle w:val="11"/>
        <w:tblW w:w="0" w:type="auto"/>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357"/>
        <w:gridCol w:w="3600"/>
        <w:gridCol w:w="2520"/>
        <w:gridCol w:w="270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5" w:hRule="exact"/>
        </w:trPr>
        <w:tc>
          <w:tcPr>
            <w:tcW w:w="2357" w:type="dxa"/>
          </w:tcPr>
          <w:p>
            <w:pPr>
              <w:pStyle w:val="13"/>
              <w:spacing w:before="42"/>
              <w:jc w:val="center"/>
              <w:rPr>
                <w:rFonts w:ascii="宋体" w:hAnsi="宋体" w:eastAsia="宋体" w:cs="宋体"/>
              </w:rPr>
            </w:pPr>
            <w:r>
              <w:rPr>
                <w:rFonts w:ascii="宋体"/>
              </w:rPr>
              <w:t>30229</w:t>
            </w:r>
          </w:p>
        </w:tc>
        <w:tc>
          <w:tcPr>
            <w:tcW w:w="3600" w:type="dxa"/>
          </w:tcPr>
          <w:p>
            <w:pPr>
              <w:pStyle w:val="13"/>
              <w:spacing w:before="42"/>
              <w:ind w:left="103"/>
              <w:rPr>
                <w:rFonts w:ascii="宋体" w:hAnsi="宋体" w:eastAsia="宋体" w:cs="宋体"/>
              </w:rPr>
            </w:pPr>
            <w:r>
              <w:rPr>
                <w:rFonts w:ascii="宋体" w:hAnsi="宋体" w:eastAsia="宋体" w:cs="宋体"/>
              </w:rPr>
              <w:t>福利费</w:t>
            </w:r>
          </w:p>
        </w:tc>
        <w:tc>
          <w:tcPr>
            <w:tcW w:w="2520" w:type="dxa"/>
          </w:tcPr>
          <w:p/>
        </w:tc>
        <w:tc>
          <w:tcPr>
            <w:tcW w:w="2700" w:type="dxa"/>
          </w:tcPr>
          <w:p/>
        </w:tc>
        <w:tc>
          <w:tcPr>
            <w:tcW w:w="234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exact"/>
        </w:trPr>
        <w:tc>
          <w:tcPr>
            <w:tcW w:w="2357" w:type="dxa"/>
          </w:tcPr>
          <w:p>
            <w:pPr>
              <w:pStyle w:val="13"/>
              <w:spacing w:before="32"/>
              <w:jc w:val="center"/>
              <w:rPr>
                <w:rFonts w:ascii="宋体" w:hAnsi="宋体" w:eastAsia="宋体" w:cs="宋体"/>
              </w:rPr>
            </w:pPr>
            <w:r>
              <w:rPr>
                <w:rFonts w:ascii="宋体"/>
              </w:rPr>
              <w:t>30231</w:t>
            </w:r>
          </w:p>
        </w:tc>
        <w:tc>
          <w:tcPr>
            <w:tcW w:w="3600" w:type="dxa"/>
          </w:tcPr>
          <w:p>
            <w:pPr>
              <w:pStyle w:val="13"/>
              <w:spacing w:before="32"/>
              <w:ind w:left="103"/>
              <w:jc w:val="left"/>
              <w:rPr>
                <w:rFonts w:ascii="宋体" w:hAnsi="宋体" w:eastAsia="宋体" w:cs="宋体"/>
              </w:rPr>
            </w:pPr>
            <w:r>
              <w:rPr>
                <w:rFonts w:ascii="宋体" w:hAnsi="宋体" w:eastAsia="宋体" w:cs="宋体"/>
              </w:rPr>
              <w:t>公务用车运行维护费</w:t>
            </w:r>
          </w:p>
        </w:tc>
        <w:tc>
          <w:tcPr>
            <w:tcW w:w="2520" w:type="dxa"/>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p>
        </w:tc>
        <w:tc>
          <w:tcPr>
            <w:tcW w:w="2700" w:type="dxa"/>
          </w:tcPr>
          <w:p>
            <w:pPr>
              <w:jc w:val="center"/>
              <w:rPr>
                <w:rFonts w:hint="eastAsia" w:asciiTheme="minorEastAsia" w:hAnsiTheme="minorEastAsia" w:eastAsiaTheme="minorEastAsia" w:cstheme="minorEastAsia"/>
                <w:sz w:val="24"/>
                <w:szCs w:val="24"/>
                <w:lang w:val="en-US" w:eastAsia="zh-CN"/>
              </w:rPr>
            </w:pPr>
          </w:p>
        </w:tc>
        <w:tc>
          <w:tcPr>
            <w:tcW w:w="2340" w:type="dxa"/>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exact"/>
        </w:trPr>
        <w:tc>
          <w:tcPr>
            <w:tcW w:w="2357" w:type="dxa"/>
          </w:tcPr>
          <w:p>
            <w:pPr>
              <w:pStyle w:val="13"/>
              <w:spacing w:before="32"/>
              <w:jc w:val="center"/>
              <w:rPr>
                <w:rFonts w:ascii="宋体" w:hAnsi="宋体" w:eastAsia="宋体" w:cs="宋体"/>
              </w:rPr>
            </w:pPr>
            <w:r>
              <w:rPr>
                <w:rFonts w:ascii="宋体"/>
              </w:rPr>
              <w:t>30239</w:t>
            </w:r>
          </w:p>
        </w:tc>
        <w:tc>
          <w:tcPr>
            <w:tcW w:w="3600" w:type="dxa"/>
          </w:tcPr>
          <w:p>
            <w:pPr>
              <w:pStyle w:val="13"/>
              <w:spacing w:before="32"/>
              <w:ind w:left="103"/>
              <w:rPr>
                <w:rFonts w:ascii="宋体" w:hAnsi="宋体" w:eastAsia="宋体" w:cs="宋体"/>
              </w:rPr>
            </w:pPr>
            <w:r>
              <w:rPr>
                <w:rFonts w:ascii="宋体" w:hAnsi="宋体" w:eastAsia="宋体" w:cs="宋体"/>
              </w:rPr>
              <w:t>其他交通费用</w:t>
            </w:r>
          </w:p>
        </w:tc>
        <w:tc>
          <w:tcPr>
            <w:tcW w:w="2520" w:type="dxa"/>
          </w:tcPr>
          <w:p>
            <w:pPr>
              <w:jc w:val="center"/>
              <w:rPr>
                <w:rFonts w:hint="eastAsia" w:asciiTheme="minorEastAsia" w:hAnsiTheme="minorEastAsia" w:eastAsiaTheme="minorEastAsia" w:cstheme="minorEastAsia"/>
                <w:sz w:val="24"/>
                <w:szCs w:val="24"/>
                <w:lang w:val="en-US" w:eastAsia="zh-CN"/>
              </w:rPr>
            </w:pPr>
          </w:p>
        </w:tc>
        <w:tc>
          <w:tcPr>
            <w:tcW w:w="2700" w:type="dxa"/>
          </w:tcPr>
          <w:p>
            <w:pPr>
              <w:jc w:val="center"/>
              <w:rPr>
                <w:rFonts w:hint="eastAsia" w:asciiTheme="minorEastAsia" w:hAnsiTheme="minorEastAsia" w:eastAsiaTheme="minorEastAsia" w:cstheme="minorEastAsia"/>
                <w:sz w:val="24"/>
                <w:szCs w:val="24"/>
                <w:lang w:val="en-US" w:eastAsia="zh-CN"/>
              </w:rPr>
            </w:pPr>
          </w:p>
        </w:tc>
        <w:tc>
          <w:tcPr>
            <w:tcW w:w="2340" w:type="dxa"/>
          </w:tcPr>
          <w:p>
            <w:pPr>
              <w:jc w:val="center"/>
              <w:rPr>
                <w:rFonts w:hint="eastAsia" w:asciiTheme="minorEastAsia" w:hAnsiTheme="minorEastAsia" w:eastAsiaTheme="minorEastAsia" w:cstheme="minorEastAsia"/>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exact"/>
        </w:trPr>
        <w:tc>
          <w:tcPr>
            <w:tcW w:w="2357" w:type="dxa"/>
          </w:tcPr>
          <w:p>
            <w:pPr>
              <w:pStyle w:val="13"/>
              <w:spacing w:before="31"/>
              <w:jc w:val="center"/>
              <w:rPr>
                <w:rFonts w:ascii="宋体" w:hAnsi="宋体" w:eastAsia="宋体" w:cs="宋体"/>
              </w:rPr>
            </w:pPr>
            <w:r>
              <w:rPr>
                <w:rFonts w:ascii="宋体"/>
              </w:rPr>
              <w:t>30240</w:t>
            </w:r>
          </w:p>
        </w:tc>
        <w:tc>
          <w:tcPr>
            <w:tcW w:w="3600" w:type="dxa"/>
          </w:tcPr>
          <w:p>
            <w:pPr>
              <w:pStyle w:val="13"/>
              <w:spacing w:before="31"/>
              <w:ind w:left="103"/>
              <w:rPr>
                <w:rFonts w:ascii="宋体" w:hAnsi="宋体" w:eastAsia="宋体" w:cs="宋体"/>
              </w:rPr>
            </w:pPr>
            <w:r>
              <w:rPr>
                <w:rFonts w:ascii="宋体" w:hAnsi="宋体" w:eastAsia="宋体" w:cs="宋体"/>
              </w:rPr>
              <w:t>税金及附加费用</w:t>
            </w:r>
          </w:p>
        </w:tc>
        <w:tc>
          <w:tcPr>
            <w:tcW w:w="2520" w:type="dxa"/>
          </w:tcPr>
          <w:p>
            <w:pPr>
              <w:jc w:val="center"/>
              <w:rPr>
                <w:rFonts w:hint="eastAsia" w:asciiTheme="minorEastAsia" w:hAnsiTheme="minorEastAsia" w:eastAsiaTheme="minorEastAsia" w:cstheme="minorEastAsia"/>
                <w:sz w:val="24"/>
                <w:szCs w:val="24"/>
                <w:lang w:val="en-US" w:eastAsia="zh-CN"/>
              </w:rPr>
            </w:pPr>
          </w:p>
        </w:tc>
        <w:tc>
          <w:tcPr>
            <w:tcW w:w="2700" w:type="dxa"/>
          </w:tcPr>
          <w:p>
            <w:pPr>
              <w:jc w:val="center"/>
              <w:rPr>
                <w:rFonts w:hint="eastAsia" w:asciiTheme="minorEastAsia" w:hAnsiTheme="minorEastAsia" w:eastAsiaTheme="minorEastAsia" w:cstheme="minorEastAsia"/>
                <w:sz w:val="24"/>
                <w:szCs w:val="24"/>
                <w:lang w:val="en-US" w:eastAsia="zh-CN"/>
              </w:rPr>
            </w:pPr>
          </w:p>
        </w:tc>
        <w:tc>
          <w:tcPr>
            <w:tcW w:w="2340" w:type="dxa"/>
          </w:tcPr>
          <w:p>
            <w:pPr>
              <w:jc w:val="center"/>
              <w:rPr>
                <w:rFonts w:hint="eastAsia" w:asciiTheme="minorEastAsia" w:hAnsiTheme="minorEastAsia" w:eastAsiaTheme="minorEastAsia" w:cstheme="minorEastAsia"/>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exact"/>
        </w:trPr>
        <w:tc>
          <w:tcPr>
            <w:tcW w:w="2357" w:type="dxa"/>
          </w:tcPr>
          <w:p>
            <w:pPr>
              <w:pStyle w:val="13"/>
              <w:spacing w:before="33"/>
              <w:jc w:val="center"/>
              <w:rPr>
                <w:rFonts w:ascii="宋体" w:hAnsi="宋体" w:eastAsia="宋体" w:cs="宋体"/>
              </w:rPr>
            </w:pPr>
            <w:r>
              <w:rPr>
                <w:rFonts w:ascii="宋体"/>
              </w:rPr>
              <w:t>30299</w:t>
            </w:r>
          </w:p>
        </w:tc>
        <w:tc>
          <w:tcPr>
            <w:tcW w:w="3600" w:type="dxa"/>
          </w:tcPr>
          <w:p>
            <w:pPr>
              <w:pStyle w:val="13"/>
              <w:spacing w:before="33"/>
              <w:ind w:left="103"/>
              <w:rPr>
                <w:rFonts w:ascii="宋体" w:hAnsi="宋体" w:eastAsia="宋体" w:cs="宋体"/>
              </w:rPr>
            </w:pPr>
            <w:r>
              <w:rPr>
                <w:rFonts w:ascii="宋体" w:hAnsi="宋体" w:eastAsia="宋体" w:cs="宋体"/>
              </w:rPr>
              <w:t>其他商品和服务支出</w:t>
            </w:r>
          </w:p>
        </w:tc>
        <w:tc>
          <w:tcPr>
            <w:tcW w:w="2520" w:type="dxa"/>
          </w:tcPr>
          <w:p>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4.6</w:t>
            </w:r>
          </w:p>
        </w:tc>
        <w:tc>
          <w:tcPr>
            <w:tcW w:w="2700" w:type="dxa"/>
          </w:tcPr>
          <w:p>
            <w:pPr>
              <w:jc w:val="center"/>
              <w:rPr>
                <w:rFonts w:hint="eastAsia" w:asciiTheme="minorEastAsia" w:hAnsiTheme="minorEastAsia" w:eastAsiaTheme="minorEastAsia" w:cstheme="minorEastAsia"/>
                <w:sz w:val="24"/>
                <w:szCs w:val="24"/>
                <w:lang w:val="en-US" w:eastAsia="zh-CN"/>
              </w:rPr>
            </w:pPr>
          </w:p>
        </w:tc>
        <w:tc>
          <w:tcPr>
            <w:tcW w:w="2340" w:type="dxa"/>
          </w:tcPr>
          <w:p>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exact"/>
        </w:trPr>
        <w:tc>
          <w:tcPr>
            <w:tcW w:w="2357" w:type="dxa"/>
          </w:tcPr>
          <w:p>
            <w:pPr>
              <w:pStyle w:val="13"/>
              <w:spacing w:before="33"/>
              <w:jc w:val="center"/>
              <w:rPr>
                <w:rFonts w:ascii="宋体" w:hAnsi="宋体" w:eastAsia="宋体" w:cs="宋体"/>
              </w:rPr>
            </w:pPr>
            <w:r>
              <w:rPr>
                <w:rFonts w:ascii="宋体"/>
              </w:rPr>
              <w:t>303</w:t>
            </w:r>
          </w:p>
        </w:tc>
        <w:tc>
          <w:tcPr>
            <w:tcW w:w="3600" w:type="dxa"/>
          </w:tcPr>
          <w:p>
            <w:pPr>
              <w:pStyle w:val="13"/>
              <w:spacing w:before="33"/>
              <w:ind w:left="103"/>
              <w:rPr>
                <w:rFonts w:ascii="宋体" w:hAnsi="宋体" w:eastAsia="宋体" w:cs="宋体"/>
                <w:lang w:eastAsia="zh-CN"/>
              </w:rPr>
            </w:pPr>
            <w:r>
              <w:rPr>
                <w:rFonts w:ascii="宋体" w:hAnsi="宋体" w:eastAsia="宋体" w:cs="宋体"/>
                <w:b/>
                <w:bCs/>
                <w:lang w:eastAsia="zh-CN"/>
              </w:rPr>
              <w:t>三、对个人和家庭的补助</w:t>
            </w:r>
          </w:p>
        </w:tc>
        <w:tc>
          <w:tcPr>
            <w:tcW w:w="2520" w:type="dxa"/>
          </w:tcPr>
          <w:p>
            <w:pPr>
              <w:jc w:val="center"/>
              <w:rPr>
                <w:rFonts w:hint="eastAsia" w:asciiTheme="minorEastAsia" w:hAnsiTheme="minorEastAsia" w:eastAsiaTheme="minorEastAsia" w:cstheme="minorEastAsia"/>
                <w:sz w:val="24"/>
                <w:szCs w:val="24"/>
                <w:lang w:val="en-US" w:eastAsia="zh-CN"/>
              </w:rPr>
            </w:pPr>
          </w:p>
        </w:tc>
        <w:tc>
          <w:tcPr>
            <w:tcW w:w="2700" w:type="dxa"/>
          </w:tcPr>
          <w:p>
            <w:pPr>
              <w:jc w:val="center"/>
              <w:rPr>
                <w:rFonts w:hint="eastAsia" w:asciiTheme="minorEastAsia" w:hAnsiTheme="minorEastAsia" w:eastAsiaTheme="minorEastAsia" w:cstheme="minorEastAsia"/>
                <w:sz w:val="24"/>
                <w:szCs w:val="24"/>
                <w:lang w:val="en-US" w:eastAsia="zh-CN"/>
              </w:rPr>
            </w:pPr>
          </w:p>
        </w:tc>
        <w:tc>
          <w:tcPr>
            <w:tcW w:w="2340" w:type="dxa"/>
          </w:tcPr>
          <w:p>
            <w:pPr>
              <w:jc w:val="center"/>
              <w:rPr>
                <w:rFonts w:hint="eastAsia" w:asciiTheme="minorEastAsia" w:hAnsiTheme="minorEastAsia" w:eastAsiaTheme="minorEastAsia" w:cstheme="minorEastAsia"/>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exact"/>
        </w:trPr>
        <w:tc>
          <w:tcPr>
            <w:tcW w:w="2357" w:type="dxa"/>
          </w:tcPr>
          <w:p>
            <w:pPr>
              <w:pStyle w:val="13"/>
              <w:spacing w:before="32"/>
              <w:jc w:val="center"/>
              <w:rPr>
                <w:rFonts w:ascii="宋体" w:hAnsi="宋体" w:eastAsia="宋体" w:cs="宋体"/>
              </w:rPr>
            </w:pPr>
            <w:r>
              <w:rPr>
                <w:rFonts w:ascii="宋体"/>
              </w:rPr>
              <w:t>30301</w:t>
            </w:r>
          </w:p>
        </w:tc>
        <w:tc>
          <w:tcPr>
            <w:tcW w:w="3600" w:type="dxa"/>
          </w:tcPr>
          <w:p>
            <w:pPr>
              <w:pStyle w:val="13"/>
              <w:spacing w:before="32"/>
              <w:ind w:left="103"/>
              <w:rPr>
                <w:rFonts w:ascii="宋体" w:hAnsi="宋体" w:eastAsia="宋体" w:cs="宋体"/>
              </w:rPr>
            </w:pPr>
            <w:r>
              <w:rPr>
                <w:rFonts w:ascii="宋体" w:hAnsi="宋体" w:eastAsia="宋体" w:cs="宋体"/>
              </w:rPr>
              <w:t>离休费</w:t>
            </w:r>
          </w:p>
        </w:tc>
        <w:tc>
          <w:tcPr>
            <w:tcW w:w="2520" w:type="dxa"/>
          </w:tcPr>
          <w:p>
            <w:pPr>
              <w:jc w:val="center"/>
              <w:rPr>
                <w:rFonts w:hint="eastAsia" w:asciiTheme="minorEastAsia" w:hAnsiTheme="minorEastAsia" w:eastAsiaTheme="minorEastAsia" w:cstheme="minorEastAsia"/>
                <w:sz w:val="24"/>
                <w:szCs w:val="24"/>
                <w:lang w:val="en-US" w:eastAsia="zh-CN"/>
              </w:rPr>
            </w:pPr>
          </w:p>
        </w:tc>
        <w:tc>
          <w:tcPr>
            <w:tcW w:w="2700" w:type="dxa"/>
          </w:tcPr>
          <w:p>
            <w:pPr>
              <w:jc w:val="center"/>
              <w:rPr>
                <w:rFonts w:hint="eastAsia" w:asciiTheme="minorEastAsia" w:hAnsiTheme="minorEastAsia" w:eastAsiaTheme="minorEastAsia" w:cstheme="minorEastAsia"/>
                <w:sz w:val="24"/>
                <w:szCs w:val="24"/>
                <w:lang w:val="en-US" w:eastAsia="zh-CN"/>
              </w:rPr>
            </w:pPr>
          </w:p>
        </w:tc>
        <w:tc>
          <w:tcPr>
            <w:tcW w:w="2340" w:type="dxa"/>
          </w:tcPr>
          <w:p>
            <w:pPr>
              <w:jc w:val="center"/>
              <w:rPr>
                <w:rFonts w:hint="eastAsia" w:asciiTheme="minorEastAsia" w:hAnsiTheme="minorEastAsia" w:eastAsiaTheme="minorEastAsia" w:cstheme="minorEastAsia"/>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exact"/>
        </w:trPr>
        <w:tc>
          <w:tcPr>
            <w:tcW w:w="2357" w:type="dxa"/>
          </w:tcPr>
          <w:p>
            <w:pPr>
              <w:pStyle w:val="13"/>
              <w:spacing w:before="32"/>
              <w:jc w:val="center"/>
              <w:rPr>
                <w:rFonts w:ascii="宋体" w:hAnsi="宋体" w:eastAsia="宋体" w:cs="宋体"/>
              </w:rPr>
            </w:pPr>
            <w:r>
              <w:rPr>
                <w:rFonts w:ascii="宋体"/>
              </w:rPr>
              <w:t>30302</w:t>
            </w:r>
          </w:p>
        </w:tc>
        <w:tc>
          <w:tcPr>
            <w:tcW w:w="3600" w:type="dxa"/>
          </w:tcPr>
          <w:p>
            <w:pPr>
              <w:pStyle w:val="13"/>
              <w:spacing w:before="32"/>
              <w:ind w:left="103"/>
              <w:rPr>
                <w:rFonts w:ascii="宋体" w:hAnsi="宋体" w:eastAsia="宋体" w:cs="宋体"/>
              </w:rPr>
            </w:pPr>
            <w:r>
              <w:rPr>
                <w:rFonts w:ascii="宋体" w:hAnsi="宋体" w:eastAsia="宋体" w:cs="宋体"/>
              </w:rPr>
              <w:t>退休费</w:t>
            </w:r>
          </w:p>
        </w:tc>
        <w:tc>
          <w:tcPr>
            <w:tcW w:w="2520" w:type="dxa"/>
          </w:tcPr>
          <w:p>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1.96</w:t>
            </w:r>
          </w:p>
        </w:tc>
        <w:tc>
          <w:tcPr>
            <w:tcW w:w="2700" w:type="dxa"/>
          </w:tcPr>
          <w:p>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1.96</w:t>
            </w:r>
          </w:p>
        </w:tc>
        <w:tc>
          <w:tcPr>
            <w:tcW w:w="2340" w:type="dxa"/>
          </w:tcPr>
          <w:p>
            <w:pPr>
              <w:jc w:val="center"/>
              <w:rPr>
                <w:rFonts w:hint="eastAsia" w:asciiTheme="minorEastAsia" w:hAnsiTheme="minorEastAsia" w:eastAsiaTheme="minorEastAsia" w:cstheme="minorEastAsia"/>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exact"/>
        </w:trPr>
        <w:tc>
          <w:tcPr>
            <w:tcW w:w="2357" w:type="dxa"/>
          </w:tcPr>
          <w:p>
            <w:pPr>
              <w:pStyle w:val="13"/>
              <w:spacing w:before="32"/>
              <w:jc w:val="center"/>
              <w:rPr>
                <w:rFonts w:ascii="宋体" w:hAnsi="宋体" w:eastAsia="宋体" w:cs="宋体"/>
              </w:rPr>
            </w:pPr>
            <w:r>
              <w:rPr>
                <w:rFonts w:ascii="宋体"/>
              </w:rPr>
              <w:t>30303</w:t>
            </w:r>
          </w:p>
        </w:tc>
        <w:tc>
          <w:tcPr>
            <w:tcW w:w="3600" w:type="dxa"/>
          </w:tcPr>
          <w:p>
            <w:pPr>
              <w:pStyle w:val="13"/>
              <w:spacing w:before="32"/>
              <w:ind w:left="103"/>
              <w:rPr>
                <w:rFonts w:ascii="宋体" w:hAnsi="宋体" w:eastAsia="宋体" w:cs="宋体"/>
              </w:rPr>
            </w:pPr>
            <w:r>
              <w:rPr>
                <w:rFonts w:ascii="宋体" w:hAnsi="宋体" w:eastAsia="宋体" w:cs="宋体"/>
              </w:rPr>
              <w:t>退职（役）费</w:t>
            </w:r>
          </w:p>
        </w:tc>
        <w:tc>
          <w:tcPr>
            <w:tcW w:w="2520" w:type="dxa"/>
          </w:tcPr>
          <w:p/>
        </w:tc>
        <w:tc>
          <w:tcPr>
            <w:tcW w:w="2700" w:type="dxa"/>
          </w:tcPr>
          <w:p/>
        </w:tc>
        <w:tc>
          <w:tcPr>
            <w:tcW w:w="234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exact"/>
        </w:trPr>
        <w:tc>
          <w:tcPr>
            <w:tcW w:w="2357" w:type="dxa"/>
          </w:tcPr>
          <w:p>
            <w:pPr>
              <w:pStyle w:val="13"/>
              <w:spacing w:before="31"/>
              <w:jc w:val="center"/>
              <w:rPr>
                <w:rFonts w:ascii="宋体" w:hAnsi="宋体" w:eastAsia="宋体" w:cs="宋体"/>
              </w:rPr>
            </w:pPr>
            <w:r>
              <w:rPr>
                <w:rFonts w:ascii="宋体"/>
              </w:rPr>
              <w:t>30304</w:t>
            </w:r>
          </w:p>
        </w:tc>
        <w:tc>
          <w:tcPr>
            <w:tcW w:w="3600" w:type="dxa"/>
          </w:tcPr>
          <w:p>
            <w:pPr>
              <w:pStyle w:val="13"/>
              <w:spacing w:before="31"/>
              <w:ind w:left="103"/>
              <w:rPr>
                <w:rFonts w:ascii="宋体" w:hAnsi="宋体" w:eastAsia="宋体" w:cs="宋体"/>
              </w:rPr>
            </w:pPr>
            <w:r>
              <w:rPr>
                <w:rFonts w:ascii="宋体" w:hAnsi="宋体" w:eastAsia="宋体" w:cs="宋体"/>
              </w:rPr>
              <w:t>抚恤金</w:t>
            </w:r>
          </w:p>
        </w:tc>
        <w:tc>
          <w:tcPr>
            <w:tcW w:w="2520" w:type="dxa"/>
          </w:tcPr>
          <w:p/>
        </w:tc>
        <w:tc>
          <w:tcPr>
            <w:tcW w:w="2700" w:type="dxa"/>
          </w:tcPr>
          <w:p/>
        </w:tc>
        <w:tc>
          <w:tcPr>
            <w:tcW w:w="234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exact"/>
        </w:trPr>
        <w:tc>
          <w:tcPr>
            <w:tcW w:w="2357" w:type="dxa"/>
          </w:tcPr>
          <w:p>
            <w:pPr>
              <w:pStyle w:val="13"/>
              <w:spacing w:before="33"/>
              <w:jc w:val="center"/>
              <w:rPr>
                <w:rFonts w:ascii="宋体" w:hAnsi="宋体" w:eastAsia="宋体" w:cs="宋体"/>
              </w:rPr>
            </w:pPr>
            <w:r>
              <w:rPr>
                <w:rFonts w:ascii="宋体"/>
              </w:rPr>
              <w:t>30305</w:t>
            </w:r>
          </w:p>
        </w:tc>
        <w:tc>
          <w:tcPr>
            <w:tcW w:w="3600" w:type="dxa"/>
          </w:tcPr>
          <w:p>
            <w:pPr>
              <w:pStyle w:val="13"/>
              <w:spacing w:before="33"/>
              <w:ind w:left="103"/>
              <w:rPr>
                <w:rFonts w:ascii="宋体" w:hAnsi="宋体" w:eastAsia="宋体" w:cs="宋体"/>
              </w:rPr>
            </w:pPr>
            <w:r>
              <w:rPr>
                <w:rFonts w:ascii="宋体" w:hAnsi="宋体" w:eastAsia="宋体" w:cs="宋体"/>
              </w:rPr>
              <w:t>生活补助</w:t>
            </w:r>
          </w:p>
        </w:tc>
        <w:tc>
          <w:tcPr>
            <w:tcW w:w="2520" w:type="dxa"/>
          </w:tcPr>
          <w:p/>
        </w:tc>
        <w:tc>
          <w:tcPr>
            <w:tcW w:w="2700" w:type="dxa"/>
          </w:tcPr>
          <w:p/>
        </w:tc>
        <w:tc>
          <w:tcPr>
            <w:tcW w:w="234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exact"/>
        </w:trPr>
        <w:tc>
          <w:tcPr>
            <w:tcW w:w="2357" w:type="dxa"/>
          </w:tcPr>
          <w:p>
            <w:pPr>
              <w:pStyle w:val="13"/>
              <w:spacing w:before="33"/>
              <w:jc w:val="center"/>
              <w:rPr>
                <w:rFonts w:ascii="宋体" w:hAnsi="宋体" w:eastAsia="宋体" w:cs="宋体"/>
              </w:rPr>
            </w:pPr>
            <w:r>
              <w:rPr>
                <w:rFonts w:ascii="宋体"/>
              </w:rPr>
              <w:t>30306</w:t>
            </w:r>
          </w:p>
        </w:tc>
        <w:tc>
          <w:tcPr>
            <w:tcW w:w="3600" w:type="dxa"/>
          </w:tcPr>
          <w:p>
            <w:pPr>
              <w:pStyle w:val="13"/>
              <w:spacing w:before="33"/>
              <w:ind w:left="103"/>
              <w:rPr>
                <w:rFonts w:ascii="宋体" w:hAnsi="宋体" w:eastAsia="宋体" w:cs="宋体"/>
              </w:rPr>
            </w:pPr>
            <w:r>
              <w:rPr>
                <w:rFonts w:ascii="宋体" w:hAnsi="宋体" w:eastAsia="宋体" w:cs="宋体"/>
              </w:rPr>
              <w:t>救济费</w:t>
            </w:r>
          </w:p>
        </w:tc>
        <w:tc>
          <w:tcPr>
            <w:tcW w:w="2520" w:type="dxa"/>
          </w:tcPr>
          <w:p/>
        </w:tc>
        <w:tc>
          <w:tcPr>
            <w:tcW w:w="2700" w:type="dxa"/>
          </w:tcPr>
          <w:p/>
        </w:tc>
        <w:tc>
          <w:tcPr>
            <w:tcW w:w="234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exact"/>
        </w:trPr>
        <w:tc>
          <w:tcPr>
            <w:tcW w:w="2357" w:type="dxa"/>
          </w:tcPr>
          <w:p>
            <w:pPr>
              <w:pStyle w:val="13"/>
              <w:spacing w:before="32"/>
              <w:jc w:val="center"/>
              <w:rPr>
                <w:rFonts w:ascii="宋体" w:hAnsi="宋体" w:eastAsia="宋体" w:cs="宋体"/>
              </w:rPr>
            </w:pPr>
            <w:r>
              <w:rPr>
                <w:rFonts w:ascii="宋体"/>
              </w:rPr>
              <w:t>30307</w:t>
            </w:r>
          </w:p>
        </w:tc>
        <w:tc>
          <w:tcPr>
            <w:tcW w:w="3600" w:type="dxa"/>
          </w:tcPr>
          <w:p>
            <w:pPr>
              <w:pStyle w:val="13"/>
              <w:spacing w:before="32"/>
              <w:ind w:left="103"/>
              <w:rPr>
                <w:rFonts w:ascii="宋体" w:hAnsi="宋体" w:eastAsia="宋体" w:cs="宋体"/>
              </w:rPr>
            </w:pPr>
            <w:r>
              <w:rPr>
                <w:rFonts w:ascii="宋体" w:hAnsi="宋体" w:eastAsia="宋体" w:cs="宋体"/>
              </w:rPr>
              <w:t>医疗费补助</w:t>
            </w:r>
          </w:p>
        </w:tc>
        <w:tc>
          <w:tcPr>
            <w:tcW w:w="2520" w:type="dxa"/>
          </w:tcPr>
          <w:p/>
        </w:tc>
        <w:tc>
          <w:tcPr>
            <w:tcW w:w="2700" w:type="dxa"/>
          </w:tcPr>
          <w:p/>
        </w:tc>
        <w:tc>
          <w:tcPr>
            <w:tcW w:w="234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exact"/>
        </w:trPr>
        <w:tc>
          <w:tcPr>
            <w:tcW w:w="2357" w:type="dxa"/>
          </w:tcPr>
          <w:p>
            <w:pPr>
              <w:pStyle w:val="13"/>
              <w:spacing w:before="32"/>
              <w:jc w:val="center"/>
              <w:rPr>
                <w:rFonts w:ascii="宋体" w:hAnsi="宋体" w:eastAsia="宋体" w:cs="宋体"/>
              </w:rPr>
            </w:pPr>
            <w:r>
              <w:rPr>
                <w:rFonts w:ascii="宋体"/>
              </w:rPr>
              <w:t>30308</w:t>
            </w:r>
          </w:p>
        </w:tc>
        <w:tc>
          <w:tcPr>
            <w:tcW w:w="3600" w:type="dxa"/>
          </w:tcPr>
          <w:p>
            <w:pPr>
              <w:pStyle w:val="13"/>
              <w:spacing w:before="32"/>
              <w:ind w:left="103"/>
              <w:rPr>
                <w:rFonts w:ascii="宋体" w:hAnsi="宋体" w:eastAsia="宋体" w:cs="宋体"/>
              </w:rPr>
            </w:pPr>
            <w:r>
              <w:rPr>
                <w:rFonts w:ascii="宋体" w:hAnsi="宋体" w:eastAsia="宋体" w:cs="宋体"/>
              </w:rPr>
              <w:t>助学金</w:t>
            </w:r>
          </w:p>
        </w:tc>
        <w:tc>
          <w:tcPr>
            <w:tcW w:w="2520" w:type="dxa"/>
          </w:tcPr>
          <w:p/>
        </w:tc>
        <w:tc>
          <w:tcPr>
            <w:tcW w:w="2700" w:type="dxa"/>
          </w:tcPr>
          <w:p/>
        </w:tc>
        <w:tc>
          <w:tcPr>
            <w:tcW w:w="234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exact"/>
        </w:trPr>
        <w:tc>
          <w:tcPr>
            <w:tcW w:w="2357" w:type="dxa"/>
          </w:tcPr>
          <w:p>
            <w:pPr>
              <w:pStyle w:val="13"/>
              <w:spacing w:before="32"/>
              <w:jc w:val="center"/>
              <w:rPr>
                <w:rFonts w:ascii="宋体" w:hAnsi="宋体" w:eastAsia="宋体" w:cs="宋体"/>
              </w:rPr>
            </w:pPr>
            <w:r>
              <w:rPr>
                <w:rFonts w:ascii="宋体"/>
              </w:rPr>
              <w:t>30309</w:t>
            </w:r>
          </w:p>
        </w:tc>
        <w:tc>
          <w:tcPr>
            <w:tcW w:w="3600" w:type="dxa"/>
          </w:tcPr>
          <w:p>
            <w:pPr>
              <w:pStyle w:val="13"/>
              <w:spacing w:before="32"/>
              <w:ind w:left="103"/>
              <w:rPr>
                <w:rFonts w:ascii="宋体" w:hAnsi="宋体" w:eastAsia="宋体" w:cs="宋体"/>
              </w:rPr>
            </w:pPr>
            <w:r>
              <w:rPr>
                <w:rFonts w:ascii="宋体" w:hAnsi="宋体" w:eastAsia="宋体" w:cs="宋体"/>
              </w:rPr>
              <w:t>奖励金</w:t>
            </w:r>
          </w:p>
        </w:tc>
        <w:tc>
          <w:tcPr>
            <w:tcW w:w="2520" w:type="dxa"/>
          </w:tcPr>
          <w:p/>
        </w:tc>
        <w:tc>
          <w:tcPr>
            <w:tcW w:w="2700" w:type="dxa"/>
          </w:tcPr>
          <w:p/>
        </w:tc>
        <w:tc>
          <w:tcPr>
            <w:tcW w:w="234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exact"/>
        </w:trPr>
        <w:tc>
          <w:tcPr>
            <w:tcW w:w="2357" w:type="dxa"/>
          </w:tcPr>
          <w:p>
            <w:pPr>
              <w:pStyle w:val="13"/>
              <w:spacing w:before="31"/>
              <w:jc w:val="center"/>
              <w:rPr>
                <w:rFonts w:ascii="宋体" w:hAnsi="宋体" w:eastAsia="宋体" w:cs="宋体"/>
              </w:rPr>
            </w:pPr>
            <w:r>
              <w:rPr>
                <w:rFonts w:ascii="宋体"/>
              </w:rPr>
              <w:t>30310</w:t>
            </w:r>
          </w:p>
        </w:tc>
        <w:tc>
          <w:tcPr>
            <w:tcW w:w="3600" w:type="dxa"/>
          </w:tcPr>
          <w:p>
            <w:pPr>
              <w:pStyle w:val="13"/>
              <w:spacing w:before="31"/>
              <w:ind w:left="103"/>
              <w:rPr>
                <w:rFonts w:ascii="宋体" w:hAnsi="宋体" w:eastAsia="宋体" w:cs="宋体"/>
              </w:rPr>
            </w:pPr>
            <w:r>
              <w:rPr>
                <w:rFonts w:ascii="宋体" w:hAnsi="宋体" w:eastAsia="宋体" w:cs="宋体"/>
              </w:rPr>
              <w:t>个人农业生产补贴</w:t>
            </w:r>
          </w:p>
        </w:tc>
        <w:tc>
          <w:tcPr>
            <w:tcW w:w="2520" w:type="dxa"/>
          </w:tcPr>
          <w:p/>
        </w:tc>
        <w:tc>
          <w:tcPr>
            <w:tcW w:w="2700" w:type="dxa"/>
          </w:tcPr>
          <w:p/>
        </w:tc>
        <w:tc>
          <w:tcPr>
            <w:tcW w:w="234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exact"/>
        </w:trPr>
        <w:tc>
          <w:tcPr>
            <w:tcW w:w="2357" w:type="dxa"/>
          </w:tcPr>
          <w:p>
            <w:pPr>
              <w:pStyle w:val="13"/>
              <w:spacing w:before="33"/>
              <w:jc w:val="center"/>
              <w:rPr>
                <w:rFonts w:ascii="宋体" w:hAnsi="宋体" w:eastAsia="宋体" w:cs="宋体"/>
              </w:rPr>
            </w:pPr>
            <w:r>
              <w:rPr>
                <w:rFonts w:ascii="宋体"/>
              </w:rPr>
              <w:t>30399</w:t>
            </w:r>
          </w:p>
        </w:tc>
        <w:tc>
          <w:tcPr>
            <w:tcW w:w="3600" w:type="dxa"/>
          </w:tcPr>
          <w:p>
            <w:pPr>
              <w:pStyle w:val="13"/>
              <w:spacing w:before="33"/>
              <w:ind w:left="103"/>
              <w:rPr>
                <w:rFonts w:ascii="宋体" w:hAnsi="宋体" w:eastAsia="宋体" w:cs="宋体"/>
                <w:lang w:eastAsia="zh-CN"/>
              </w:rPr>
            </w:pPr>
            <w:r>
              <w:rPr>
                <w:rFonts w:ascii="宋体" w:hAnsi="宋体" w:eastAsia="宋体" w:cs="宋体"/>
                <w:lang w:eastAsia="zh-CN"/>
              </w:rPr>
              <w:t>其他对个人和家庭的补助支出</w:t>
            </w:r>
          </w:p>
        </w:tc>
        <w:tc>
          <w:tcPr>
            <w:tcW w:w="2520" w:type="dxa"/>
          </w:tcPr>
          <w:p>
            <w:pPr>
              <w:rPr>
                <w:lang w:eastAsia="zh-CN"/>
              </w:rPr>
            </w:pPr>
          </w:p>
        </w:tc>
        <w:tc>
          <w:tcPr>
            <w:tcW w:w="2700" w:type="dxa"/>
          </w:tcPr>
          <w:p>
            <w:pPr>
              <w:rPr>
                <w:lang w:eastAsia="zh-CN"/>
              </w:rPr>
            </w:pPr>
          </w:p>
        </w:tc>
        <w:tc>
          <w:tcPr>
            <w:tcW w:w="2340"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exact"/>
        </w:trPr>
        <w:tc>
          <w:tcPr>
            <w:tcW w:w="2357" w:type="dxa"/>
          </w:tcPr>
          <w:p>
            <w:pPr>
              <w:pStyle w:val="13"/>
              <w:spacing w:before="33"/>
              <w:jc w:val="center"/>
              <w:rPr>
                <w:rFonts w:ascii="宋体" w:hAnsi="宋体" w:eastAsia="宋体" w:cs="宋体"/>
              </w:rPr>
            </w:pPr>
            <w:r>
              <w:rPr>
                <w:rFonts w:ascii="宋体"/>
              </w:rPr>
              <w:t>310</w:t>
            </w:r>
          </w:p>
        </w:tc>
        <w:tc>
          <w:tcPr>
            <w:tcW w:w="3600" w:type="dxa"/>
          </w:tcPr>
          <w:p>
            <w:pPr>
              <w:pStyle w:val="13"/>
              <w:spacing w:before="33"/>
              <w:ind w:left="103"/>
              <w:rPr>
                <w:rFonts w:ascii="宋体" w:hAnsi="宋体" w:eastAsia="宋体" w:cs="宋体"/>
              </w:rPr>
            </w:pPr>
            <w:r>
              <w:rPr>
                <w:rFonts w:ascii="宋体" w:hAnsi="宋体" w:eastAsia="宋体" w:cs="宋体"/>
                <w:b/>
                <w:bCs/>
              </w:rPr>
              <w:t>四、资本性支出</w:t>
            </w:r>
          </w:p>
        </w:tc>
        <w:tc>
          <w:tcPr>
            <w:tcW w:w="2520" w:type="dxa"/>
          </w:tcPr>
          <w:p/>
        </w:tc>
        <w:tc>
          <w:tcPr>
            <w:tcW w:w="2700" w:type="dxa"/>
          </w:tcPr>
          <w:p/>
        </w:tc>
        <w:tc>
          <w:tcPr>
            <w:tcW w:w="234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exact"/>
        </w:trPr>
        <w:tc>
          <w:tcPr>
            <w:tcW w:w="2357" w:type="dxa"/>
          </w:tcPr>
          <w:p>
            <w:pPr>
              <w:pStyle w:val="13"/>
              <w:spacing w:before="32"/>
              <w:jc w:val="center"/>
              <w:rPr>
                <w:rFonts w:ascii="宋体" w:hAnsi="宋体" w:eastAsia="宋体" w:cs="宋体"/>
              </w:rPr>
            </w:pPr>
            <w:r>
              <w:rPr>
                <w:rFonts w:ascii="宋体"/>
              </w:rPr>
              <w:t>31002</w:t>
            </w:r>
          </w:p>
        </w:tc>
        <w:tc>
          <w:tcPr>
            <w:tcW w:w="3600" w:type="dxa"/>
          </w:tcPr>
          <w:p>
            <w:pPr>
              <w:pStyle w:val="13"/>
              <w:spacing w:before="32"/>
              <w:ind w:left="103"/>
              <w:rPr>
                <w:rFonts w:ascii="宋体" w:hAnsi="宋体" w:eastAsia="宋体" w:cs="宋体"/>
              </w:rPr>
            </w:pPr>
            <w:r>
              <w:rPr>
                <w:rFonts w:ascii="宋体" w:hAnsi="宋体" w:eastAsia="宋体" w:cs="宋体"/>
              </w:rPr>
              <w:t>办公设备购置</w:t>
            </w:r>
          </w:p>
        </w:tc>
        <w:tc>
          <w:tcPr>
            <w:tcW w:w="2520" w:type="dxa"/>
          </w:tcPr>
          <w:p/>
        </w:tc>
        <w:tc>
          <w:tcPr>
            <w:tcW w:w="2700" w:type="dxa"/>
          </w:tcPr>
          <w:p/>
        </w:tc>
        <w:tc>
          <w:tcPr>
            <w:tcW w:w="234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exact"/>
        </w:trPr>
        <w:tc>
          <w:tcPr>
            <w:tcW w:w="2357" w:type="dxa"/>
          </w:tcPr>
          <w:p>
            <w:pPr>
              <w:pStyle w:val="13"/>
              <w:spacing w:before="32"/>
              <w:jc w:val="center"/>
              <w:rPr>
                <w:rFonts w:ascii="宋体" w:hAnsi="宋体" w:eastAsia="宋体" w:cs="宋体"/>
              </w:rPr>
            </w:pPr>
            <w:r>
              <w:rPr>
                <w:rFonts w:ascii="宋体"/>
              </w:rPr>
              <w:t>31003</w:t>
            </w:r>
          </w:p>
        </w:tc>
        <w:tc>
          <w:tcPr>
            <w:tcW w:w="3600" w:type="dxa"/>
          </w:tcPr>
          <w:p>
            <w:pPr>
              <w:pStyle w:val="13"/>
              <w:spacing w:before="32"/>
              <w:ind w:left="103"/>
              <w:rPr>
                <w:rFonts w:ascii="宋体" w:hAnsi="宋体" w:eastAsia="宋体" w:cs="宋体"/>
              </w:rPr>
            </w:pPr>
            <w:r>
              <w:rPr>
                <w:rFonts w:ascii="宋体" w:hAnsi="宋体" w:eastAsia="宋体" w:cs="宋体"/>
              </w:rPr>
              <w:t>专用设备购置</w:t>
            </w:r>
          </w:p>
        </w:tc>
        <w:tc>
          <w:tcPr>
            <w:tcW w:w="2520" w:type="dxa"/>
          </w:tcPr>
          <w:p/>
        </w:tc>
        <w:tc>
          <w:tcPr>
            <w:tcW w:w="2700" w:type="dxa"/>
          </w:tcPr>
          <w:p/>
        </w:tc>
        <w:tc>
          <w:tcPr>
            <w:tcW w:w="234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exact"/>
        </w:trPr>
        <w:tc>
          <w:tcPr>
            <w:tcW w:w="2357" w:type="dxa"/>
          </w:tcPr>
          <w:p>
            <w:pPr>
              <w:pStyle w:val="13"/>
              <w:spacing w:before="32"/>
              <w:jc w:val="center"/>
              <w:rPr>
                <w:rFonts w:ascii="宋体" w:hAnsi="宋体" w:eastAsia="宋体" w:cs="宋体"/>
              </w:rPr>
            </w:pPr>
            <w:r>
              <w:rPr>
                <w:rFonts w:ascii="宋体"/>
              </w:rPr>
              <w:t>31007</w:t>
            </w:r>
          </w:p>
        </w:tc>
        <w:tc>
          <w:tcPr>
            <w:tcW w:w="3600" w:type="dxa"/>
          </w:tcPr>
          <w:p>
            <w:pPr>
              <w:pStyle w:val="13"/>
              <w:spacing w:before="32"/>
              <w:ind w:left="103"/>
              <w:rPr>
                <w:rFonts w:ascii="宋体" w:hAnsi="宋体" w:eastAsia="宋体" w:cs="宋体"/>
                <w:lang w:eastAsia="zh-CN"/>
              </w:rPr>
            </w:pPr>
            <w:r>
              <w:rPr>
                <w:rFonts w:ascii="宋体" w:hAnsi="宋体" w:eastAsia="宋体" w:cs="宋体"/>
                <w:lang w:eastAsia="zh-CN"/>
              </w:rPr>
              <w:t>信息网络及软件购置更新</w:t>
            </w:r>
          </w:p>
        </w:tc>
        <w:tc>
          <w:tcPr>
            <w:tcW w:w="2520" w:type="dxa"/>
          </w:tcPr>
          <w:p>
            <w:pPr>
              <w:rPr>
                <w:lang w:eastAsia="zh-CN"/>
              </w:rPr>
            </w:pPr>
          </w:p>
        </w:tc>
        <w:tc>
          <w:tcPr>
            <w:tcW w:w="2700" w:type="dxa"/>
          </w:tcPr>
          <w:p>
            <w:pPr>
              <w:rPr>
                <w:lang w:eastAsia="zh-CN"/>
              </w:rPr>
            </w:pPr>
          </w:p>
        </w:tc>
        <w:tc>
          <w:tcPr>
            <w:tcW w:w="2340"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exact"/>
        </w:trPr>
        <w:tc>
          <w:tcPr>
            <w:tcW w:w="2357" w:type="dxa"/>
          </w:tcPr>
          <w:p>
            <w:pPr>
              <w:pStyle w:val="13"/>
              <w:spacing w:before="31"/>
              <w:jc w:val="center"/>
              <w:rPr>
                <w:rFonts w:ascii="宋体" w:hAnsi="宋体" w:eastAsia="宋体" w:cs="宋体"/>
              </w:rPr>
            </w:pPr>
            <w:r>
              <w:rPr>
                <w:rFonts w:ascii="宋体"/>
              </w:rPr>
              <w:t>31099</w:t>
            </w:r>
          </w:p>
        </w:tc>
        <w:tc>
          <w:tcPr>
            <w:tcW w:w="3600" w:type="dxa"/>
          </w:tcPr>
          <w:p>
            <w:pPr>
              <w:pStyle w:val="13"/>
              <w:spacing w:before="31"/>
              <w:ind w:left="103"/>
              <w:rPr>
                <w:rFonts w:ascii="宋体" w:hAnsi="宋体" w:eastAsia="宋体" w:cs="宋体"/>
              </w:rPr>
            </w:pPr>
            <w:r>
              <w:rPr>
                <w:rFonts w:ascii="宋体" w:hAnsi="宋体" w:eastAsia="宋体" w:cs="宋体"/>
              </w:rPr>
              <w:t>其他资本性支出</w:t>
            </w:r>
          </w:p>
        </w:tc>
        <w:tc>
          <w:tcPr>
            <w:tcW w:w="2520" w:type="dxa"/>
          </w:tcPr>
          <w:p/>
        </w:tc>
        <w:tc>
          <w:tcPr>
            <w:tcW w:w="2700" w:type="dxa"/>
          </w:tcPr>
          <w:p/>
        </w:tc>
        <w:tc>
          <w:tcPr>
            <w:tcW w:w="2340" w:type="dxa"/>
          </w:tcPr>
          <w:p/>
        </w:tc>
      </w:tr>
    </w:tbl>
    <w:p>
      <w:pPr>
        <w:sectPr>
          <w:pgSz w:w="16840" w:h="11910" w:orient="landscape"/>
          <w:pgMar w:top="1100" w:right="1860" w:bottom="280" w:left="1220" w:header="720" w:footer="720" w:gutter="0"/>
          <w:cols w:space="720" w:num="1"/>
        </w:sectPr>
      </w:pPr>
    </w:p>
    <w:p>
      <w:pPr>
        <w:rPr>
          <w:rFonts w:ascii="Times New Roman" w:hAnsi="Times New Roman" w:eastAsia="Times New Roman" w:cs="Times New Roman"/>
          <w:sz w:val="20"/>
          <w:szCs w:val="20"/>
        </w:rPr>
      </w:pPr>
    </w:p>
    <w:p>
      <w:pPr>
        <w:rPr>
          <w:rFonts w:ascii="Times New Roman" w:hAnsi="Times New Roman" w:eastAsia="Times New Roman" w:cs="Times New Roman"/>
          <w:sz w:val="20"/>
          <w:szCs w:val="20"/>
        </w:rPr>
      </w:pPr>
    </w:p>
    <w:p>
      <w:pPr>
        <w:spacing w:before="10"/>
        <w:rPr>
          <w:rFonts w:ascii="Times New Roman" w:hAnsi="Times New Roman" w:eastAsia="Times New Roman" w:cs="Times New Roman"/>
          <w:sz w:val="24"/>
          <w:szCs w:val="24"/>
        </w:rPr>
      </w:pPr>
    </w:p>
    <w:p>
      <w:pPr>
        <w:rPr>
          <w:rFonts w:ascii="Times New Roman" w:hAnsi="Times New Roman" w:eastAsia="Times New Roman" w:cs="Times New Roman"/>
          <w:sz w:val="24"/>
          <w:szCs w:val="24"/>
        </w:rPr>
        <w:sectPr>
          <w:pgSz w:w="16840" w:h="11910" w:orient="landscape"/>
          <w:pgMar w:top="1100" w:right="1420" w:bottom="280" w:left="1300" w:header="720" w:footer="720" w:gutter="0"/>
          <w:cols w:space="720" w:num="1"/>
        </w:sectPr>
      </w:pPr>
    </w:p>
    <w:p>
      <w:pPr>
        <w:pStyle w:val="4"/>
        <w:ind w:left="944" w:right="-15"/>
        <w:rPr>
          <w:b w:val="0"/>
          <w:bCs w:val="0"/>
          <w:lang w:eastAsia="zh-CN"/>
        </w:rPr>
      </w:pPr>
      <w:r>
        <w:rPr>
          <w:lang w:eastAsia="zh-CN"/>
        </w:rPr>
        <w:t>四、一般公共预算</w:t>
      </w:r>
      <w:r>
        <w:rPr>
          <w:spacing w:val="-16"/>
          <w:lang w:eastAsia="zh-CN"/>
        </w:rPr>
        <w:t xml:space="preserve"> </w:t>
      </w:r>
      <w:r>
        <w:rPr>
          <w:lang w:eastAsia="zh-CN"/>
        </w:rPr>
        <w:t>“三公”经费支出预算表</w:t>
      </w:r>
    </w:p>
    <w:p>
      <w:pPr>
        <w:spacing w:before="170"/>
        <w:ind w:left="4272" w:right="-15"/>
        <w:rPr>
          <w:rFonts w:ascii="仿宋" w:hAnsi="仿宋" w:eastAsia="仿宋" w:cs="仿宋"/>
          <w:sz w:val="36"/>
          <w:szCs w:val="36"/>
          <w:lang w:eastAsia="zh-CN"/>
        </w:rPr>
      </w:pPr>
      <w:r>
        <w:rPr>
          <w:rFonts w:ascii="仿宋" w:hAnsi="仿宋" w:eastAsia="仿宋" w:cs="仿宋"/>
          <w:b/>
          <w:bCs/>
          <w:sz w:val="36"/>
          <w:szCs w:val="36"/>
          <w:lang w:eastAsia="zh-CN"/>
        </w:rPr>
        <w:t>一般公共预算</w:t>
      </w:r>
      <w:r>
        <w:rPr>
          <w:rFonts w:ascii="仿宋" w:hAnsi="仿宋" w:eastAsia="仿宋" w:cs="仿宋"/>
          <w:b/>
          <w:bCs/>
          <w:spacing w:val="-8"/>
          <w:sz w:val="36"/>
          <w:szCs w:val="36"/>
          <w:lang w:eastAsia="zh-CN"/>
        </w:rPr>
        <w:t xml:space="preserve"> </w:t>
      </w:r>
      <w:r>
        <w:rPr>
          <w:rFonts w:ascii="仿宋" w:hAnsi="仿宋" w:eastAsia="仿宋" w:cs="仿宋"/>
          <w:b/>
          <w:bCs/>
          <w:sz w:val="36"/>
          <w:szCs w:val="36"/>
          <w:lang w:eastAsia="zh-CN"/>
        </w:rPr>
        <w:t>“三公”经费支出预算表</w:t>
      </w:r>
    </w:p>
    <w:p>
      <w:pPr>
        <w:rPr>
          <w:rFonts w:ascii="仿宋" w:hAnsi="仿宋" w:eastAsia="仿宋" w:cs="仿宋"/>
          <w:b/>
          <w:bCs/>
          <w:sz w:val="32"/>
          <w:szCs w:val="32"/>
          <w:lang w:eastAsia="zh-CN"/>
        </w:rPr>
      </w:pPr>
      <w:r>
        <w:rPr>
          <w:lang w:eastAsia="zh-CN"/>
        </w:rPr>
        <w:br w:type="column"/>
      </w:r>
    </w:p>
    <w:p>
      <w:pPr>
        <w:rPr>
          <w:rFonts w:ascii="仿宋" w:hAnsi="仿宋" w:eastAsia="仿宋" w:cs="仿宋"/>
          <w:b/>
          <w:bCs/>
          <w:sz w:val="32"/>
          <w:szCs w:val="32"/>
          <w:lang w:eastAsia="zh-CN"/>
        </w:rPr>
      </w:pPr>
    </w:p>
    <w:p>
      <w:pPr>
        <w:spacing w:before="5"/>
        <w:rPr>
          <w:rFonts w:ascii="仿宋" w:hAnsi="仿宋" w:eastAsia="仿宋" w:cs="仿宋"/>
          <w:b/>
          <w:bCs/>
          <w:sz w:val="31"/>
          <w:szCs w:val="31"/>
          <w:lang w:eastAsia="zh-CN"/>
        </w:rPr>
      </w:pPr>
    </w:p>
    <w:p>
      <w:pPr>
        <w:pStyle w:val="5"/>
        <w:spacing w:before="0"/>
        <w:ind w:left="944"/>
      </w:pPr>
      <w:r>
        <w:t>单位：万元</w:t>
      </w:r>
    </w:p>
    <w:p>
      <w:pPr>
        <w:sectPr>
          <w:type w:val="continuous"/>
          <w:pgSz w:w="16840" w:h="11910" w:orient="landscape"/>
          <w:pgMar w:top="1480" w:right="1420" w:bottom="280" w:left="1300" w:header="720" w:footer="720" w:gutter="0"/>
          <w:cols w:equalWidth="0" w:num="2">
            <w:col w:w="10595" w:space="762"/>
            <w:col w:w="2763"/>
          </w:cols>
        </w:sectPr>
      </w:pPr>
    </w:p>
    <w:p>
      <w:pPr>
        <w:spacing w:before="6"/>
        <w:rPr>
          <w:rFonts w:ascii="仿宋" w:hAnsi="仿宋" w:eastAsia="仿宋" w:cs="仿宋"/>
          <w:sz w:val="11"/>
          <w:szCs w:val="11"/>
        </w:rPr>
      </w:pPr>
    </w:p>
    <w:tbl>
      <w:tblPr>
        <w:tblStyle w:val="11"/>
        <w:tblW w:w="0" w:type="auto"/>
        <w:tblInd w:w="118" w:type="dxa"/>
        <w:tblLayout w:type="fixed"/>
        <w:tblCellMar>
          <w:top w:w="0" w:type="dxa"/>
          <w:left w:w="0" w:type="dxa"/>
          <w:bottom w:w="0" w:type="dxa"/>
          <w:right w:w="0" w:type="dxa"/>
        </w:tblCellMar>
      </w:tblPr>
      <w:tblGrid>
        <w:gridCol w:w="771"/>
        <w:gridCol w:w="771"/>
        <w:gridCol w:w="771"/>
        <w:gridCol w:w="771"/>
        <w:gridCol w:w="771"/>
        <w:gridCol w:w="771"/>
        <w:gridCol w:w="771"/>
        <w:gridCol w:w="771"/>
        <w:gridCol w:w="771"/>
        <w:gridCol w:w="771"/>
        <w:gridCol w:w="771"/>
        <w:gridCol w:w="771"/>
        <w:gridCol w:w="771"/>
        <w:gridCol w:w="771"/>
        <w:gridCol w:w="771"/>
        <w:gridCol w:w="771"/>
        <w:gridCol w:w="771"/>
        <w:gridCol w:w="771"/>
      </w:tblGrid>
      <w:tr>
        <w:tblPrEx>
          <w:tblCellMar>
            <w:top w:w="0" w:type="dxa"/>
            <w:left w:w="0" w:type="dxa"/>
            <w:bottom w:w="0" w:type="dxa"/>
            <w:right w:w="0" w:type="dxa"/>
          </w:tblCellMar>
        </w:tblPrEx>
        <w:trPr>
          <w:trHeight w:val="565" w:hRule="exact"/>
        </w:trPr>
        <w:tc>
          <w:tcPr>
            <w:tcW w:w="4626" w:type="dxa"/>
            <w:gridSpan w:val="6"/>
            <w:tcBorders>
              <w:top w:val="single" w:color="000000" w:sz="4" w:space="0"/>
              <w:left w:val="single" w:color="000000" w:sz="4" w:space="0"/>
              <w:bottom w:val="single" w:color="000000" w:sz="4" w:space="0"/>
              <w:right w:val="single" w:color="000000" w:sz="4" w:space="0"/>
            </w:tcBorders>
          </w:tcPr>
          <w:p>
            <w:pPr>
              <w:pStyle w:val="13"/>
              <w:spacing w:before="100"/>
              <w:ind w:left="4"/>
              <w:jc w:val="center"/>
              <w:rPr>
                <w:rFonts w:ascii="宋体" w:hAnsi="宋体" w:eastAsia="宋体" w:cs="宋体"/>
              </w:rPr>
            </w:pPr>
            <w:r>
              <w:rPr>
                <w:rFonts w:ascii="宋体" w:hAnsi="宋体" w:eastAsia="宋体" w:cs="宋体"/>
                <w:b/>
                <w:bCs/>
              </w:rPr>
              <w:t>2020</w:t>
            </w:r>
            <w:r>
              <w:rPr>
                <w:rFonts w:ascii="宋体" w:hAnsi="宋体" w:eastAsia="宋体" w:cs="宋体"/>
                <w:b/>
                <w:bCs/>
                <w:spacing w:val="-63"/>
              </w:rPr>
              <w:t xml:space="preserve"> </w:t>
            </w:r>
            <w:r>
              <w:rPr>
                <w:rFonts w:ascii="宋体" w:hAnsi="宋体" w:eastAsia="宋体" w:cs="宋体"/>
                <w:b/>
                <w:bCs/>
              </w:rPr>
              <w:t>年预算数</w:t>
            </w:r>
          </w:p>
        </w:tc>
        <w:tc>
          <w:tcPr>
            <w:tcW w:w="4626" w:type="dxa"/>
            <w:gridSpan w:val="6"/>
            <w:tcBorders>
              <w:top w:val="single" w:color="000000" w:sz="4" w:space="0"/>
              <w:left w:val="single" w:color="000000" w:sz="4" w:space="0"/>
              <w:bottom w:val="single" w:color="000000" w:sz="4" w:space="0"/>
              <w:right w:val="single" w:color="000000" w:sz="4" w:space="0"/>
            </w:tcBorders>
          </w:tcPr>
          <w:p>
            <w:pPr>
              <w:pStyle w:val="13"/>
              <w:spacing w:before="100"/>
              <w:ind w:left="1069"/>
              <w:rPr>
                <w:rFonts w:ascii="宋体" w:hAnsi="宋体" w:eastAsia="宋体" w:cs="宋体"/>
              </w:rPr>
            </w:pPr>
            <w:r>
              <w:rPr>
                <w:rFonts w:ascii="宋体" w:hAnsi="宋体" w:eastAsia="宋体" w:cs="宋体"/>
                <w:b/>
                <w:bCs/>
              </w:rPr>
              <w:t>2020</w:t>
            </w:r>
            <w:r>
              <w:rPr>
                <w:rFonts w:ascii="宋体" w:hAnsi="宋体" w:eastAsia="宋体" w:cs="宋体"/>
                <w:b/>
                <w:bCs/>
                <w:spacing w:val="-65"/>
              </w:rPr>
              <w:t xml:space="preserve"> </w:t>
            </w:r>
            <w:r>
              <w:rPr>
                <w:rFonts w:ascii="宋体" w:hAnsi="宋体" w:eastAsia="宋体" w:cs="宋体"/>
                <w:b/>
                <w:bCs/>
              </w:rPr>
              <w:t>年执行数（决算数）</w:t>
            </w:r>
          </w:p>
        </w:tc>
        <w:tc>
          <w:tcPr>
            <w:tcW w:w="4626" w:type="dxa"/>
            <w:gridSpan w:val="6"/>
            <w:tcBorders>
              <w:top w:val="single" w:color="000000" w:sz="4" w:space="0"/>
              <w:left w:val="single" w:color="000000" w:sz="4" w:space="0"/>
              <w:bottom w:val="single" w:color="000000" w:sz="4" w:space="0"/>
              <w:right w:val="single" w:color="000000" w:sz="4" w:space="0"/>
            </w:tcBorders>
          </w:tcPr>
          <w:p>
            <w:pPr>
              <w:pStyle w:val="13"/>
              <w:spacing w:before="100"/>
              <w:ind w:left="4"/>
              <w:jc w:val="center"/>
              <w:rPr>
                <w:rFonts w:ascii="宋体" w:hAnsi="宋体" w:eastAsia="宋体" w:cs="宋体"/>
              </w:rPr>
            </w:pPr>
            <w:r>
              <w:rPr>
                <w:rFonts w:ascii="宋体" w:hAnsi="宋体" w:eastAsia="宋体" w:cs="宋体"/>
                <w:b/>
                <w:bCs/>
              </w:rPr>
              <w:t>2021</w:t>
            </w:r>
            <w:r>
              <w:rPr>
                <w:rFonts w:ascii="宋体" w:hAnsi="宋体" w:eastAsia="宋体" w:cs="宋体"/>
                <w:b/>
                <w:bCs/>
                <w:spacing w:val="-63"/>
              </w:rPr>
              <w:t xml:space="preserve"> </w:t>
            </w:r>
            <w:r>
              <w:rPr>
                <w:rFonts w:ascii="宋体" w:hAnsi="宋体" w:eastAsia="宋体" w:cs="宋体"/>
                <w:b/>
                <w:bCs/>
              </w:rPr>
              <w:t>年预算数</w:t>
            </w:r>
          </w:p>
        </w:tc>
      </w:tr>
      <w:tr>
        <w:tblPrEx>
          <w:tblCellMar>
            <w:top w:w="0" w:type="dxa"/>
            <w:left w:w="0" w:type="dxa"/>
            <w:bottom w:w="0" w:type="dxa"/>
            <w:right w:w="0" w:type="dxa"/>
          </w:tblCellMar>
        </w:tblPrEx>
        <w:trPr>
          <w:trHeight w:val="1180" w:hRule="exact"/>
        </w:trPr>
        <w:tc>
          <w:tcPr>
            <w:tcW w:w="771" w:type="dxa"/>
            <w:vMerge w:val="restart"/>
            <w:tcBorders>
              <w:top w:val="single" w:color="000000" w:sz="4" w:space="0"/>
              <w:left w:val="single" w:color="000000" w:sz="4" w:space="0"/>
              <w:right w:val="single" w:color="000000" w:sz="4" w:space="0"/>
            </w:tcBorders>
          </w:tcPr>
          <w:p>
            <w:pPr>
              <w:pStyle w:val="13"/>
              <w:rPr>
                <w:rFonts w:ascii="仿宋" w:hAnsi="仿宋" w:eastAsia="仿宋" w:cs="仿宋"/>
              </w:rPr>
            </w:pPr>
          </w:p>
          <w:p>
            <w:pPr>
              <w:pStyle w:val="13"/>
              <w:rPr>
                <w:rFonts w:ascii="仿宋" w:hAnsi="仿宋" w:eastAsia="仿宋" w:cs="仿宋"/>
              </w:rPr>
            </w:pPr>
          </w:p>
          <w:p>
            <w:pPr>
              <w:pStyle w:val="13"/>
              <w:rPr>
                <w:rFonts w:ascii="仿宋" w:hAnsi="仿宋" w:eastAsia="仿宋" w:cs="仿宋"/>
              </w:rPr>
            </w:pPr>
          </w:p>
          <w:p>
            <w:pPr>
              <w:pStyle w:val="13"/>
              <w:spacing w:before="173"/>
              <w:ind w:left="160"/>
              <w:rPr>
                <w:rFonts w:ascii="宋体" w:hAnsi="宋体" w:eastAsia="宋体" w:cs="宋体"/>
              </w:rPr>
            </w:pPr>
            <w:r>
              <w:rPr>
                <w:rFonts w:ascii="宋体" w:hAnsi="宋体" w:eastAsia="宋体" w:cs="宋体"/>
                <w:b/>
                <w:bCs/>
              </w:rPr>
              <w:t>合计</w:t>
            </w:r>
          </w:p>
        </w:tc>
        <w:tc>
          <w:tcPr>
            <w:tcW w:w="771" w:type="dxa"/>
            <w:vMerge w:val="restart"/>
            <w:tcBorders>
              <w:top w:val="single" w:color="000000" w:sz="4" w:space="0"/>
              <w:left w:val="single" w:color="000000" w:sz="4" w:space="0"/>
              <w:right w:val="single" w:color="000000" w:sz="4" w:space="0"/>
            </w:tcBorders>
          </w:tcPr>
          <w:p>
            <w:pPr>
              <w:pStyle w:val="13"/>
              <w:rPr>
                <w:rFonts w:ascii="仿宋" w:hAnsi="仿宋" w:eastAsia="仿宋" w:cs="仿宋"/>
              </w:rPr>
            </w:pPr>
          </w:p>
          <w:p>
            <w:pPr>
              <w:pStyle w:val="13"/>
              <w:spacing w:before="7"/>
              <w:rPr>
                <w:rFonts w:ascii="仿宋" w:hAnsi="仿宋" w:eastAsia="仿宋" w:cs="仿宋"/>
                <w:sz w:val="21"/>
                <w:szCs w:val="21"/>
              </w:rPr>
            </w:pPr>
          </w:p>
          <w:p>
            <w:pPr>
              <w:pStyle w:val="13"/>
              <w:spacing w:line="259" w:lineRule="auto"/>
              <w:ind w:left="160" w:right="157"/>
              <w:jc w:val="center"/>
              <w:rPr>
                <w:rFonts w:ascii="宋体" w:hAnsi="宋体" w:eastAsia="宋体" w:cs="宋体"/>
              </w:rPr>
            </w:pPr>
            <w:r>
              <w:rPr>
                <w:rFonts w:ascii="宋体" w:hAnsi="宋体" w:eastAsia="宋体" w:cs="宋体"/>
                <w:b/>
                <w:bCs/>
              </w:rPr>
              <w:t>因公 出国</w:t>
            </w:r>
          </w:p>
          <w:p>
            <w:pPr>
              <w:pStyle w:val="13"/>
              <w:spacing w:before="6" w:line="259" w:lineRule="auto"/>
              <w:ind w:left="105" w:right="-4"/>
              <w:jc w:val="center"/>
              <w:rPr>
                <w:rFonts w:ascii="宋体" w:hAnsi="宋体" w:eastAsia="宋体" w:cs="宋体"/>
              </w:rPr>
            </w:pPr>
            <w:r>
              <w:rPr>
                <w:rFonts w:ascii="宋体" w:hAnsi="宋体" w:eastAsia="宋体" w:cs="宋体"/>
                <w:b/>
                <w:bCs/>
                <w:spacing w:val="-2"/>
              </w:rPr>
              <w:t>（境）</w:t>
            </w:r>
            <w:r>
              <w:rPr>
                <w:rFonts w:ascii="宋体" w:hAnsi="宋体" w:eastAsia="宋体" w:cs="宋体"/>
                <w:b/>
                <w:bCs/>
              </w:rPr>
              <w:t xml:space="preserve"> 费</w:t>
            </w:r>
          </w:p>
        </w:tc>
        <w:tc>
          <w:tcPr>
            <w:tcW w:w="2313" w:type="dxa"/>
            <w:gridSpan w:val="3"/>
            <w:tcBorders>
              <w:top w:val="single" w:color="000000" w:sz="4" w:space="0"/>
              <w:left w:val="single" w:color="000000" w:sz="4" w:space="0"/>
              <w:bottom w:val="single" w:color="000000" w:sz="4" w:space="0"/>
              <w:right w:val="single" w:color="000000" w:sz="4" w:space="0"/>
            </w:tcBorders>
          </w:tcPr>
          <w:p>
            <w:pPr>
              <w:pStyle w:val="13"/>
              <w:spacing w:before="4"/>
              <w:rPr>
                <w:rFonts w:ascii="仿宋" w:hAnsi="仿宋" w:eastAsia="仿宋" w:cs="仿宋"/>
                <w:sz w:val="19"/>
                <w:szCs w:val="19"/>
                <w:lang w:eastAsia="zh-CN"/>
              </w:rPr>
            </w:pPr>
          </w:p>
          <w:p>
            <w:pPr>
              <w:pStyle w:val="13"/>
              <w:spacing w:line="259" w:lineRule="auto"/>
              <w:ind w:left="1040" w:right="151" w:hanging="879"/>
              <w:rPr>
                <w:rFonts w:ascii="宋体" w:hAnsi="宋体" w:eastAsia="宋体" w:cs="宋体"/>
                <w:lang w:eastAsia="zh-CN"/>
              </w:rPr>
            </w:pPr>
            <w:r>
              <w:rPr>
                <w:rFonts w:ascii="宋体" w:hAnsi="宋体" w:eastAsia="宋体" w:cs="宋体"/>
                <w:b/>
                <w:bCs/>
                <w:lang w:eastAsia="zh-CN"/>
              </w:rPr>
              <w:t>公务用车购置及运行 费</w:t>
            </w:r>
          </w:p>
        </w:tc>
        <w:tc>
          <w:tcPr>
            <w:tcW w:w="771" w:type="dxa"/>
            <w:vMerge w:val="restart"/>
            <w:tcBorders>
              <w:top w:val="single" w:color="000000" w:sz="4" w:space="0"/>
              <w:left w:val="single" w:color="000000" w:sz="4" w:space="0"/>
              <w:right w:val="single" w:color="000000" w:sz="4" w:space="0"/>
            </w:tcBorders>
          </w:tcPr>
          <w:p>
            <w:pPr>
              <w:pStyle w:val="13"/>
              <w:rPr>
                <w:rFonts w:ascii="仿宋" w:hAnsi="仿宋" w:eastAsia="仿宋" w:cs="仿宋"/>
                <w:lang w:eastAsia="zh-CN"/>
              </w:rPr>
            </w:pPr>
          </w:p>
          <w:p>
            <w:pPr>
              <w:pStyle w:val="13"/>
              <w:rPr>
                <w:rFonts w:ascii="仿宋" w:hAnsi="仿宋" w:eastAsia="仿宋" w:cs="仿宋"/>
                <w:lang w:eastAsia="zh-CN"/>
              </w:rPr>
            </w:pPr>
          </w:p>
          <w:p>
            <w:pPr>
              <w:pStyle w:val="13"/>
              <w:spacing w:before="149" w:line="259" w:lineRule="auto"/>
              <w:ind w:left="160" w:right="157"/>
              <w:jc w:val="both"/>
              <w:rPr>
                <w:rFonts w:ascii="宋体" w:hAnsi="宋体" w:eastAsia="宋体" w:cs="宋体"/>
              </w:rPr>
            </w:pPr>
            <w:r>
              <w:rPr>
                <w:rFonts w:ascii="宋体" w:hAnsi="宋体" w:eastAsia="宋体" w:cs="宋体"/>
                <w:b/>
                <w:bCs/>
              </w:rPr>
              <w:t>公务 接待 费</w:t>
            </w:r>
          </w:p>
        </w:tc>
        <w:tc>
          <w:tcPr>
            <w:tcW w:w="771" w:type="dxa"/>
            <w:vMerge w:val="restart"/>
            <w:tcBorders>
              <w:top w:val="single" w:color="000000" w:sz="4" w:space="0"/>
              <w:left w:val="single" w:color="000000" w:sz="4" w:space="0"/>
              <w:right w:val="single" w:color="000000" w:sz="4" w:space="0"/>
            </w:tcBorders>
          </w:tcPr>
          <w:p>
            <w:pPr>
              <w:pStyle w:val="13"/>
              <w:rPr>
                <w:rFonts w:ascii="仿宋" w:hAnsi="仿宋" w:eastAsia="仿宋" w:cs="仿宋"/>
              </w:rPr>
            </w:pPr>
          </w:p>
          <w:p>
            <w:pPr>
              <w:pStyle w:val="13"/>
              <w:rPr>
                <w:rFonts w:ascii="仿宋" w:hAnsi="仿宋" w:eastAsia="仿宋" w:cs="仿宋"/>
              </w:rPr>
            </w:pPr>
          </w:p>
          <w:p>
            <w:pPr>
              <w:pStyle w:val="13"/>
              <w:rPr>
                <w:rFonts w:ascii="仿宋" w:hAnsi="仿宋" w:eastAsia="仿宋" w:cs="仿宋"/>
              </w:rPr>
            </w:pPr>
          </w:p>
          <w:p>
            <w:pPr>
              <w:pStyle w:val="13"/>
              <w:spacing w:before="173"/>
              <w:ind w:left="159"/>
              <w:rPr>
                <w:rFonts w:ascii="宋体" w:hAnsi="宋体" w:eastAsia="宋体" w:cs="宋体"/>
              </w:rPr>
            </w:pPr>
            <w:r>
              <w:rPr>
                <w:rFonts w:ascii="宋体" w:hAnsi="宋体" w:eastAsia="宋体" w:cs="宋体"/>
                <w:b/>
                <w:bCs/>
              </w:rPr>
              <w:t>合计</w:t>
            </w:r>
          </w:p>
        </w:tc>
        <w:tc>
          <w:tcPr>
            <w:tcW w:w="771" w:type="dxa"/>
            <w:vMerge w:val="restart"/>
            <w:tcBorders>
              <w:top w:val="single" w:color="000000" w:sz="4" w:space="0"/>
              <w:left w:val="single" w:color="000000" w:sz="4" w:space="0"/>
              <w:right w:val="single" w:color="000000" w:sz="4" w:space="0"/>
            </w:tcBorders>
          </w:tcPr>
          <w:p>
            <w:pPr>
              <w:pStyle w:val="13"/>
              <w:rPr>
                <w:rFonts w:ascii="仿宋" w:hAnsi="仿宋" w:eastAsia="仿宋" w:cs="仿宋"/>
              </w:rPr>
            </w:pPr>
          </w:p>
          <w:p>
            <w:pPr>
              <w:pStyle w:val="13"/>
              <w:spacing w:before="7"/>
              <w:rPr>
                <w:rFonts w:ascii="仿宋" w:hAnsi="仿宋" w:eastAsia="仿宋" w:cs="仿宋"/>
                <w:sz w:val="21"/>
                <w:szCs w:val="21"/>
              </w:rPr>
            </w:pPr>
          </w:p>
          <w:p>
            <w:pPr>
              <w:pStyle w:val="13"/>
              <w:spacing w:line="259" w:lineRule="auto"/>
              <w:ind w:left="159" w:right="158"/>
              <w:jc w:val="center"/>
              <w:rPr>
                <w:rFonts w:ascii="宋体" w:hAnsi="宋体" w:eastAsia="宋体" w:cs="宋体"/>
              </w:rPr>
            </w:pPr>
            <w:r>
              <w:rPr>
                <w:rFonts w:ascii="宋体" w:hAnsi="宋体" w:eastAsia="宋体" w:cs="宋体"/>
                <w:b/>
                <w:bCs/>
              </w:rPr>
              <w:t>因公 出国</w:t>
            </w:r>
          </w:p>
          <w:p>
            <w:pPr>
              <w:pStyle w:val="13"/>
              <w:spacing w:before="6" w:line="259" w:lineRule="auto"/>
              <w:ind w:left="103" w:right="-6"/>
              <w:jc w:val="center"/>
              <w:rPr>
                <w:rFonts w:ascii="宋体" w:hAnsi="宋体" w:eastAsia="宋体" w:cs="宋体"/>
              </w:rPr>
            </w:pPr>
            <w:r>
              <w:rPr>
                <w:rFonts w:ascii="宋体" w:hAnsi="宋体" w:eastAsia="宋体" w:cs="宋体"/>
                <w:b/>
                <w:bCs/>
              </w:rPr>
              <w:t>（境） 费</w:t>
            </w:r>
          </w:p>
        </w:tc>
        <w:tc>
          <w:tcPr>
            <w:tcW w:w="2313" w:type="dxa"/>
            <w:gridSpan w:val="3"/>
            <w:tcBorders>
              <w:top w:val="single" w:color="000000" w:sz="4" w:space="0"/>
              <w:left w:val="single" w:color="000000" w:sz="4" w:space="0"/>
              <w:bottom w:val="single" w:color="000000" w:sz="4" w:space="0"/>
              <w:right w:val="single" w:color="000000" w:sz="4" w:space="0"/>
            </w:tcBorders>
          </w:tcPr>
          <w:p>
            <w:pPr>
              <w:pStyle w:val="13"/>
              <w:spacing w:before="4"/>
              <w:rPr>
                <w:rFonts w:ascii="仿宋" w:hAnsi="仿宋" w:eastAsia="仿宋" w:cs="仿宋"/>
                <w:sz w:val="19"/>
                <w:szCs w:val="19"/>
                <w:lang w:eastAsia="zh-CN"/>
              </w:rPr>
            </w:pPr>
          </w:p>
          <w:p>
            <w:pPr>
              <w:pStyle w:val="13"/>
              <w:spacing w:line="259" w:lineRule="auto"/>
              <w:ind w:left="1041" w:right="153" w:hanging="881"/>
              <w:rPr>
                <w:rFonts w:ascii="宋体" w:hAnsi="宋体" w:eastAsia="宋体" w:cs="宋体"/>
                <w:lang w:eastAsia="zh-CN"/>
              </w:rPr>
            </w:pPr>
            <w:r>
              <w:rPr>
                <w:rFonts w:ascii="宋体" w:hAnsi="宋体" w:eastAsia="宋体" w:cs="宋体"/>
                <w:b/>
                <w:bCs/>
                <w:lang w:eastAsia="zh-CN"/>
              </w:rPr>
              <w:t>公务用车购置及运行 费</w:t>
            </w:r>
          </w:p>
        </w:tc>
        <w:tc>
          <w:tcPr>
            <w:tcW w:w="771" w:type="dxa"/>
            <w:vMerge w:val="restart"/>
            <w:tcBorders>
              <w:top w:val="single" w:color="000000" w:sz="4" w:space="0"/>
              <w:left w:val="single" w:color="000000" w:sz="4" w:space="0"/>
              <w:right w:val="single" w:color="000000" w:sz="4" w:space="0"/>
            </w:tcBorders>
          </w:tcPr>
          <w:p>
            <w:pPr>
              <w:pStyle w:val="13"/>
              <w:rPr>
                <w:rFonts w:ascii="仿宋" w:hAnsi="仿宋" w:eastAsia="仿宋" w:cs="仿宋"/>
                <w:lang w:eastAsia="zh-CN"/>
              </w:rPr>
            </w:pPr>
          </w:p>
          <w:p>
            <w:pPr>
              <w:pStyle w:val="13"/>
              <w:rPr>
                <w:rFonts w:ascii="仿宋" w:hAnsi="仿宋" w:eastAsia="仿宋" w:cs="仿宋"/>
                <w:lang w:eastAsia="zh-CN"/>
              </w:rPr>
            </w:pPr>
          </w:p>
          <w:p>
            <w:pPr>
              <w:pStyle w:val="13"/>
              <w:spacing w:before="149" w:line="259" w:lineRule="auto"/>
              <w:ind w:left="159" w:right="158"/>
              <w:jc w:val="both"/>
              <w:rPr>
                <w:rFonts w:ascii="宋体" w:hAnsi="宋体" w:eastAsia="宋体" w:cs="宋体"/>
              </w:rPr>
            </w:pPr>
            <w:r>
              <w:rPr>
                <w:rFonts w:ascii="宋体" w:hAnsi="宋体" w:eastAsia="宋体" w:cs="宋体"/>
                <w:b/>
                <w:bCs/>
              </w:rPr>
              <w:t>公务 接待 费</w:t>
            </w:r>
          </w:p>
        </w:tc>
        <w:tc>
          <w:tcPr>
            <w:tcW w:w="771" w:type="dxa"/>
            <w:vMerge w:val="restart"/>
            <w:tcBorders>
              <w:top w:val="single" w:color="000000" w:sz="4" w:space="0"/>
              <w:left w:val="single" w:color="000000" w:sz="4" w:space="0"/>
              <w:right w:val="single" w:color="000000" w:sz="4" w:space="0"/>
            </w:tcBorders>
          </w:tcPr>
          <w:p>
            <w:pPr>
              <w:pStyle w:val="13"/>
              <w:rPr>
                <w:rFonts w:ascii="仿宋" w:hAnsi="仿宋" w:eastAsia="仿宋" w:cs="仿宋"/>
              </w:rPr>
            </w:pPr>
          </w:p>
          <w:p>
            <w:pPr>
              <w:pStyle w:val="13"/>
              <w:rPr>
                <w:rFonts w:ascii="仿宋" w:hAnsi="仿宋" w:eastAsia="仿宋" w:cs="仿宋"/>
              </w:rPr>
            </w:pPr>
          </w:p>
          <w:p>
            <w:pPr>
              <w:pStyle w:val="13"/>
              <w:rPr>
                <w:rFonts w:ascii="仿宋" w:hAnsi="仿宋" w:eastAsia="仿宋" w:cs="仿宋"/>
              </w:rPr>
            </w:pPr>
          </w:p>
          <w:p>
            <w:pPr>
              <w:pStyle w:val="13"/>
              <w:spacing w:before="173"/>
              <w:ind w:left="160"/>
              <w:rPr>
                <w:rFonts w:ascii="宋体" w:hAnsi="宋体" w:eastAsia="宋体" w:cs="宋体"/>
              </w:rPr>
            </w:pPr>
            <w:r>
              <w:rPr>
                <w:rFonts w:ascii="宋体" w:hAnsi="宋体" w:eastAsia="宋体" w:cs="宋体"/>
                <w:b/>
                <w:bCs/>
              </w:rPr>
              <w:t>合计</w:t>
            </w:r>
          </w:p>
        </w:tc>
        <w:tc>
          <w:tcPr>
            <w:tcW w:w="771" w:type="dxa"/>
            <w:vMerge w:val="restart"/>
            <w:tcBorders>
              <w:top w:val="single" w:color="000000" w:sz="4" w:space="0"/>
              <w:left w:val="single" w:color="000000" w:sz="4" w:space="0"/>
              <w:right w:val="single" w:color="000000" w:sz="4" w:space="0"/>
            </w:tcBorders>
          </w:tcPr>
          <w:p>
            <w:pPr>
              <w:pStyle w:val="13"/>
              <w:rPr>
                <w:rFonts w:ascii="仿宋" w:hAnsi="仿宋" w:eastAsia="仿宋" w:cs="仿宋"/>
              </w:rPr>
            </w:pPr>
          </w:p>
          <w:p>
            <w:pPr>
              <w:pStyle w:val="13"/>
              <w:spacing w:before="7"/>
              <w:rPr>
                <w:rFonts w:ascii="仿宋" w:hAnsi="仿宋" w:eastAsia="仿宋" w:cs="仿宋"/>
                <w:sz w:val="21"/>
                <w:szCs w:val="21"/>
              </w:rPr>
            </w:pPr>
          </w:p>
          <w:p>
            <w:pPr>
              <w:pStyle w:val="13"/>
              <w:spacing w:line="259" w:lineRule="auto"/>
              <w:ind w:left="160" w:right="157"/>
              <w:jc w:val="center"/>
              <w:rPr>
                <w:rFonts w:ascii="宋体" w:hAnsi="宋体" w:eastAsia="宋体" w:cs="宋体"/>
              </w:rPr>
            </w:pPr>
            <w:r>
              <w:rPr>
                <w:rFonts w:ascii="宋体" w:hAnsi="宋体" w:eastAsia="宋体" w:cs="宋体"/>
                <w:b/>
                <w:bCs/>
              </w:rPr>
              <w:t>因公 出国</w:t>
            </w:r>
          </w:p>
          <w:p>
            <w:pPr>
              <w:pStyle w:val="13"/>
              <w:spacing w:before="6" w:line="259" w:lineRule="auto"/>
              <w:ind w:left="105" w:right="-4"/>
              <w:jc w:val="center"/>
              <w:rPr>
                <w:rFonts w:ascii="宋体" w:hAnsi="宋体" w:eastAsia="宋体" w:cs="宋体"/>
              </w:rPr>
            </w:pPr>
            <w:r>
              <w:rPr>
                <w:rFonts w:ascii="宋体" w:hAnsi="宋体" w:eastAsia="宋体" w:cs="宋体"/>
                <w:b/>
                <w:bCs/>
                <w:spacing w:val="-2"/>
              </w:rPr>
              <w:t>（境）</w:t>
            </w:r>
            <w:r>
              <w:rPr>
                <w:rFonts w:ascii="宋体" w:hAnsi="宋体" w:eastAsia="宋体" w:cs="宋体"/>
                <w:b/>
                <w:bCs/>
              </w:rPr>
              <w:t xml:space="preserve"> 费</w:t>
            </w:r>
          </w:p>
        </w:tc>
        <w:tc>
          <w:tcPr>
            <w:tcW w:w="2313" w:type="dxa"/>
            <w:gridSpan w:val="3"/>
            <w:tcBorders>
              <w:top w:val="single" w:color="000000" w:sz="4" w:space="0"/>
              <w:left w:val="single" w:color="000000" w:sz="4" w:space="0"/>
              <w:bottom w:val="single" w:color="000000" w:sz="4" w:space="0"/>
              <w:right w:val="single" w:color="000000" w:sz="4" w:space="0"/>
            </w:tcBorders>
          </w:tcPr>
          <w:p>
            <w:pPr>
              <w:pStyle w:val="13"/>
              <w:spacing w:before="4"/>
              <w:rPr>
                <w:rFonts w:ascii="仿宋" w:hAnsi="仿宋" w:eastAsia="仿宋" w:cs="仿宋"/>
                <w:sz w:val="19"/>
                <w:szCs w:val="19"/>
                <w:lang w:eastAsia="zh-CN"/>
              </w:rPr>
            </w:pPr>
          </w:p>
          <w:p>
            <w:pPr>
              <w:pStyle w:val="13"/>
              <w:spacing w:line="259" w:lineRule="auto"/>
              <w:ind w:left="1040" w:right="151" w:hanging="879"/>
              <w:rPr>
                <w:rFonts w:ascii="宋体" w:hAnsi="宋体" w:eastAsia="宋体" w:cs="宋体"/>
                <w:lang w:eastAsia="zh-CN"/>
              </w:rPr>
            </w:pPr>
            <w:r>
              <w:rPr>
                <w:rFonts w:ascii="宋体" w:hAnsi="宋体" w:eastAsia="宋体" w:cs="宋体"/>
                <w:b/>
                <w:bCs/>
                <w:lang w:eastAsia="zh-CN"/>
              </w:rPr>
              <w:t>公务用车购置及运行 费</w:t>
            </w:r>
          </w:p>
        </w:tc>
        <w:tc>
          <w:tcPr>
            <w:tcW w:w="771" w:type="dxa"/>
            <w:vMerge w:val="restart"/>
            <w:tcBorders>
              <w:top w:val="single" w:color="000000" w:sz="4" w:space="0"/>
              <w:left w:val="single" w:color="000000" w:sz="4" w:space="0"/>
              <w:right w:val="single" w:color="000000" w:sz="4" w:space="0"/>
            </w:tcBorders>
          </w:tcPr>
          <w:p>
            <w:pPr>
              <w:pStyle w:val="13"/>
              <w:rPr>
                <w:rFonts w:ascii="仿宋" w:hAnsi="仿宋" w:eastAsia="仿宋" w:cs="仿宋"/>
                <w:lang w:eastAsia="zh-CN"/>
              </w:rPr>
            </w:pPr>
          </w:p>
          <w:p>
            <w:pPr>
              <w:pStyle w:val="13"/>
              <w:rPr>
                <w:rFonts w:ascii="仿宋" w:hAnsi="仿宋" w:eastAsia="仿宋" w:cs="仿宋"/>
                <w:lang w:eastAsia="zh-CN"/>
              </w:rPr>
            </w:pPr>
          </w:p>
          <w:p>
            <w:pPr>
              <w:pStyle w:val="13"/>
              <w:spacing w:before="149" w:line="259" w:lineRule="auto"/>
              <w:ind w:left="160" w:right="157"/>
              <w:jc w:val="both"/>
              <w:rPr>
                <w:rFonts w:ascii="宋体" w:hAnsi="宋体" w:eastAsia="宋体" w:cs="宋体"/>
              </w:rPr>
            </w:pPr>
            <w:r>
              <w:rPr>
                <w:rFonts w:ascii="宋体" w:hAnsi="宋体" w:eastAsia="宋体" w:cs="宋体"/>
                <w:b/>
                <w:bCs/>
              </w:rPr>
              <w:t>公务 接待 费</w:t>
            </w:r>
          </w:p>
        </w:tc>
      </w:tr>
      <w:tr>
        <w:tblPrEx>
          <w:tblCellMar>
            <w:top w:w="0" w:type="dxa"/>
            <w:left w:w="0" w:type="dxa"/>
            <w:bottom w:w="0" w:type="dxa"/>
            <w:right w:w="0" w:type="dxa"/>
          </w:tblCellMar>
        </w:tblPrEx>
        <w:trPr>
          <w:trHeight w:val="1258" w:hRule="exact"/>
        </w:trPr>
        <w:tc>
          <w:tcPr>
            <w:tcW w:w="771" w:type="dxa"/>
            <w:vMerge w:val="continue"/>
            <w:tcBorders>
              <w:left w:val="single" w:color="000000" w:sz="4" w:space="0"/>
              <w:bottom w:val="single" w:color="000000" w:sz="4" w:space="0"/>
              <w:right w:val="single" w:color="000000" w:sz="4" w:space="0"/>
            </w:tcBorders>
          </w:tcPr>
          <w:p/>
        </w:tc>
        <w:tc>
          <w:tcPr>
            <w:tcW w:w="771" w:type="dxa"/>
            <w:vMerge w:val="continue"/>
            <w:tcBorders>
              <w:left w:val="single" w:color="000000" w:sz="4" w:space="0"/>
              <w:bottom w:val="single" w:color="000000" w:sz="4" w:space="0"/>
              <w:right w:val="single" w:color="000000" w:sz="4" w:space="0"/>
            </w:tcBorders>
          </w:tcPr>
          <w:p/>
        </w:tc>
        <w:tc>
          <w:tcPr>
            <w:tcW w:w="771" w:type="dxa"/>
            <w:tcBorders>
              <w:top w:val="single" w:color="000000" w:sz="4" w:space="0"/>
              <w:left w:val="single" w:color="000000" w:sz="4" w:space="0"/>
              <w:bottom w:val="single" w:color="000000" w:sz="4" w:space="0"/>
              <w:right w:val="single" w:color="000000" w:sz="4" w:space="0"/>
            </w:tcBorders>
          </w:tcPr>
          <w:p>
            <w:pPr>
              <w:pStyle w:val="13"/>
              <w:rPr>
                <w:rFonts w:ascii="仿宋" w:hAnsi="仿宋" w:eastAsia="仿宋" w:cs="仿宋"/>
              </w:rPr>
            </w:pPr>
          </w:p>
          <w:p>
            <w:pPr>
              <w:pStyle w:val="13"/>
              <w:spacing w:before="159"/>
              <w:ind w:left="159"/>
              <w:rPr>
                <w:rFonts w:ascii="宋体" w:hAnsi="宋体" w:eastAsia="宋体" w:cs="宋体"/>
              </w:rPr>
            </w:pPr>
            <w:r>
              <w:rPr>
                <w:rFonts w:ascii="宋体" w:hAnsi="宋体" w:eastAsia="宋体" w:cs="宋体"/>
                <w:b/>
                <w:bCs/>
              </w:rPr>
              <w:t>小计</w:t>
            </w:r>
          </w:p>
        </w:tc>
        <w:tc>
          <w:tcPr>
            <w:tcW w:w="771" w:type="dxa"/>
            <w:tcBorders>
              <w:top w:val="single" w:color="000000" w:sz="4" w:space="0"/>
              <w:left w:val="single" w:color="000000" w:sz="4" w:space="0"/>
              <w:bottom w:val="single" w:color="000000" w:sz="4" w:space="0"/>
              <w:right w:val="single" w:color="000000" w:sz="4" w:space="0"/>
            </w:tcBorders>
          </w:tcPr>
          <w:p>
            <w:pPr>
              <w:pStyle w:val="13"/>
              <w:spacing w:line="268" w:lineRule="exact"/>
              <w:ind w:left="159"/>
              <w:jc w:val="both"/>
              <w:rPr>
                <w:rFonts w:ascii="宋体" w:hAnsi="宋体" w:eastAsia="宋体" w:cs="宋体"/>
              </w:rPr>
            </w:pPr>
            <w:r>
              <w:rPr>
                <w:rFonts w:ascii="宋体" w:hAnsi="宋体" w:eastAsia="宋体" w:cs="宋体"/>
                <w:b/>
                <w:bCs/>
              </w:rPr>
              <w:t>公务</w:t>
            </w:r>
          </w:p>
          <w:p>
            <w:pPr>
              <w:pStyle w:val="13"/>
              <w:spacing w:before="24" w:line="259" w:lineRule="auto"/>
              <w:ind w:left="159" w:right="158"/>
              <w:jc w:val="both"/>
              <w:rPr>
                <w:rFonts w:ascii="宋体" w:hAnsi="宋体" w:eastAsia="宋体" w:cs="宋体"/>
              </w:rPr>
            </w:pPr>
            <w:r>
              <w:rPr>
                <w:rFonts w:ascii="宋体" w:hAnsi="宋体" w:eastAsia="宋体" w:cs="宋体"/>
                <w:b/>
                <w:bCs/>
              </w:rPr>
              <w:t>用车 购置 费</w:t>
            </w:r>
          </w:p>
        </w:tc>
        <w:tc>
          <w:tcPr>
            <w:tcW w:w="771" w:type="dxa"/>
            <w:tcBorders>
              <w:top w:val="single" w:color="000000" w:sz="4" w:space="0"/>
              <w:left w:val="single" w:color="000000" w:sz="4" w:space="0"/>
              <w:bottom w:val="single" w:color="000000" w:sz="4" w:space="0"/>
              <w:right w:val="single" w:color="000000" w:sz="4" w:space="0"/>
            </w:tcBorders>
          </w:tcPr>
          <w:p>
            <w:pPr>
              <w:pStyle w:val="13"/>
              <w:spacing w:line="268" w:lineRule="exact"/>
              <w:ind w:left="160"/>
              <w:jc w:val="both"/>
              <w:rPr>
                <w:rFonts w:ascii="宋体" w:hAnsi="宋体" w:eastAsia="宋体" w:cs="宋体"/>
              </w:rPr>
            </w:pPr>
            <w:r>
              <w:rPr>
                <w:rFonts w:ascii="宋体" w:hAnsi="宋体" w:eastAsia="宋体" w:cs="宋体"/>
                <w:b/>
                <w:bCs/>
              </w:rPr>
              <w:t>公务</w:t>
            </w:r>
          </w:p>
          <w:p>
            <w:pPr>
              <w:pStyle w:val="13"/>
              <w:spacing w:before="24" w:line="259" w:lineRule="auto"/>
              <w:ind w:left="160" w:right="156"/>
              <w:jc w:val="both"/>
              <w:rPr>
                <w:rFonts w:ascii="宋体" w:hAnsi="宋体" w:eastAsia="宋体" w:cs="宋体"/>
              </w:rPr>
            </w:pPr>
            <w:r>
              <w:rPr>
                <w:rFonts w:ascii="宋体" w:hAnsi="宋体" w:eastAsia="宋体" w:cs="宋体"/>
                <w:b/>
                <w:bCs/>
              </w:rPr>
              <w:t>用车 运行 费</w:t>
            </w:r>
          </w:p>
        </w:tc>
        <w:tc>
          <w:tcPr>
            <w:tcW w:w="771" w:type="dxa"/>
            <w:vMerge w:val="continue"/>
            <w:tcBorders>
              <w:left w:val="single" w:color="000000" w:sz="4" w:space="0"/>
              <w:bottom w:val="single" w:color="000000" w:sz="4" w:space="0"/>
              <w:right w:val="single" w:color="000000" w:sz="4" w:space="0"/>
            </w:tcBorders>
          </w:tcPr>
          <w:p/>
        </w:tc>
        <w:tc>
          <w:tcPr>
            <w:tcW w:w="771" w:type="dxa"/>
            <w:vMerge w:val="continue"/>
            <w:tcBorders>
              <w:left w:val="single" w:color="000000" w:sz="4" w:space="0"/>
              <w:bottom w:val="single" w:color="000000" w:sz="4" w:space="0"/>
              <w:right w:val="single" w:color="000000" w:sz="4" w:space="0"/>
            </w:tcBorders>
          </w:tcPr>
          <w:p/>
        </w:tc>
        <w:tc>
          <w:tcPr>
            <w:tcW w:w="771" w:type="dxa"/>
            <w:vMerge w:val="continue"/>
            <w:tcBorders>
              <w:left w:val="single" w:color="000000" w:sz="4" w:space="0"/>
              <w:bottom w:val="single" w:color="000000" w:sz="4" w:space="0"/>
              <w:right w:val="single" w:color="000000" w:sz="4" w:space="0"/>
            </w:tcBorders>
          </w:tcPr>
          <w:p/>
        </w:tc>
        <w:tc>
          <w:tcPr>
            <w:tcW w:w="771" w:type="dxa"/>
            <w:tcBorders>
              <w:top w:val="single" w:color="000000" w:sz="4" w:space="0"/>
              <w:left w:val="single" w:color="000000" w:sz="4" w:space="0"/>
              <w:bottom w:val="single" w:color="000000" w:sz="4" w:space="0"/>
              <w:right w:val="single" w:color="000000" w:sz="4" w:space="0"/>
            </w:tcBorders>
          </w:tcPr>
          <w:p>
            <w:pPr>
              <w:pStyle w:val="13"/>
              <w:rPr>
                <w:rFonts w:ascii="仿宋" w:hAnsi="仿宋" w:eastAsia="仿宋" w:cs="仿宋"/>
              </w:rPr>
            </w:pPr>
          </w:p>
          <w:p>
            <w:pPr>
              <w:pStyle w:val="13"/>
              <w:spacing w:before="159"/>
              <w:ind w:left="160"/>
              <w:rPr>
                <w:rFonts w:ascii="宋体" w:hAnsi="宋体" w:eastAsia="宋体" w:cs="宋体"/>
              </w:rPr>
            </w:pPr>
            <w:r>
              <w:rPr>
                <w:rFonts w:ascii="宋体" w:hAnsi="宋体" w:eastAsia="宋体" w:cs="宋体"/>
                <w:b/>
                <w:bCs/>
              </w:rPr>
              <w:t>小计</w:t>
            </w:r>
          </w:p>
        </w:tc>
        <w:tc>
          <w:tcPr>
            <w:tcW w:w="771" w:type="dxa"/>
            <w:tcBorders>
              <w:top w:val="single" w:color="000000" w:sz="4" w:space="0"/>
              <w:left w:val="single" w:color="000000" w:sz="4" w:space="0"/>
              <w:bottom w:val="single" w:color="000000" w:sz="4" w:space="0"/>
              <w:right w:val="single" w:color="000000" w:sz="4" w:space="0"/>
            </w:tcBorders>
          </w:tcPr>
          <w:p>
            <w:pPr>
              <w:pStyle w:val="13"/>
              <w:spacing w:line="268" w:lineRule="exact"/>
              <w:ind w:left="160"/>
              <w:jc w:val="both"/>
              <w:rPr>
                <w:rFonts w:ascii="宋体" w:hAnsi="宋体" w:eastAsia="宋体" w:cs="宋体"/>
              </w:rPr>
            </w:pPr>
            <w:r>
              <w:rPr>
                <w:rFonts w:ascii="宋体" w:hAnsi="宋体" w:eastAsia="宋体" w:cs="宋体"/>
                <w:b/>
                <w:bCs/>
              </w:rPr>
              <w:t>公务</w:t>
            </w:r>
          </w:p>
          <w:p>
            <w:pPr>
              <w:pStyle w:val="13"/>
              <w:spacing w:before="24" w:line="259" w:lineRule="auto"/>
              <w:ind w:left="160" w:right="157"/>
              <w:jc w:val="both"/>
              <w:rPr>
                <w:rFonts w:ascii="宋体" w:hAnsi="宋体" w:eastAsia="宋体" w:cs="宋体"/>
              </w:rPr>
            </w:pPr>
            <w:r>
              <w:rPr>
                <w:rFonts w:ascii="宋体" w:hAnsi="宋体" w:eastAsia="宋体" w:cs="宋体"/>
                <w:b/>
                <w:bCs/>
              </w:rPr>
              <w:t>用车 购置 费</w:t>
            </w:r>
          </w:p>
        </w:tc>
        <w:tc>
          <w:tcPr>
            <w:tcW w:w="771" w:type="dxa"/>
            <w:tcBorders>
              <w:top w:val="single" w:color="000000" w:sz="4" w:space="0"/>
              <w:left w:val="single" w:color="000000" w:sz="4" w:space="0"/>
              <w:bottom w:val="single" w:color="000000" w:sz="4" w:space="0"/>
              <w:right w:val="single" w:color="000000" w:sz="4" w:space="0"/>
            </w:tcBorders>
          </w:tcPr>
          <w:p>
            <w:pPr>
              <w:pStyle w:val="13"/>
              <w:spacing w:line="268" w:lineRule="exact"/>
              <w:ind w:left="159"/>
              <w:jc w:val="both"/>
              <w:rPr>
                <w:rFonts w:ascii="宋体" w:hAnsi="宋体" w:eastAsia="宋体" w:cs="宋体"/>
              </w:rPr>
            </w:pPr>
            <w:r>
              <w:rPr>
                <w:rFonts w:ascii="宋体" w:hAnsi="宋体" w:eastAsia="宋体" w:cs="宋体"/>
                <w:b/>
                <w:bCs/>
              </w:rPr>
              <w:t>公务</w:t>
            </w:r>
          </w:p>
          <w:p>
            <w:pPr>
              <w:pStyle w:val="13"/>
              <w:spacing w:before="24" w:line="259" w:lineRule="auto"/>
              <w:ind w:left="159" w:right="157"/>
              <w:jc w:val="both"/>
              <w:rPr>
                <w:rFonts w:ascii="宋体" w:hAnsi="宋体" w:eastAsia="宋体" w:cs="宋体"/>
              </w:rPr>
            </w:pPr>
            <w:r>
              <w:rPr>
                <w:rFonts w:ascii="宋体" w:hAnsi="宋体" w:eastAsia="宋体" w:cs="宋体"/>
                <w:b/>
                <w:bCs/>
              </w:rPr>
              <w:t>用车 运行 费</w:t>
            </w:r>
          </w:p>
        </w:tc>
        <w:tc>
          <w:tcPr>
            <w:tcW w:w="771" w:type="dxa"/>
            <w:vMerge w:val="continue"/>
            <w:tcBorders>
              <w:left w:val="single" w:color="000000" w:sz="4" w:space="0"/>
              <w:bottom w:val="single" w:color="000000" w:sz="4" w:space="0"/>
              <w:right w:val="single" w:color="000000" w:sz="4" w:space="0"/>
            </w:tcBorders>
          </w:tcPr>
          <w:p/>
        </w:tc>
        <w:tc>
          <w:tcPr>
            <w:tcW w:w="771" w:type="dxa"/>
            <w:vMerge w:val="continue"/>
            <w:tcBorders>
              <w:left w:val="single" w:color="000000" w:sz="4" w:space="0"/>
              <w:bottom w:val="single" w:color="000000" w:sz="4" w:space="0"/>
              <w:right w:val="single" w:color="000000" w:sz="4" w:space="0"/>
            </w:tcBorders>
          </w:tcPr>
          <w:p/>
        </w:tc>
        <w:tc>
          <w:tcPr>
            <w:tcW w:w="771" w:type="dxa"/>
            <w:vMerge w:val="continue"/>
            <w:tcBorders>
              <w:left w:val="single" w:color="000000" w:sz="4" w:space="0"/>
              <w:bottom w:val="single" w:color="000000" w:sz="4" w:space="0"/>
              <w:right w:val="single" w:color="000000" w:sz="4" w:space="0"/>
            </w:tcBorders>
          </w:tcPr>
          <w:p/>
        </w:tc>
        <w:tc>
          <w:tcPr>
            <w:tcW w:w="771" w:type="dxa"/>
            <w:tcBorders>
              <w:top w:val="single" w:color="000000" w:sz="4" w:space="0"/>
              <w:left w:val="single" w:color="000000" w:sz="4" w:space="0"/>
              <w:bottom w:val="single" w:color="000000" w:sz="4" w:space="0"/>
              <w:right w:val="single" w:color="000000" w:sz="4" w:space="0"/>
            </w:tcBorders>
          </w:tcPr>
          <w:p>
            <w:pPr>
              <w:pStyle w:val="13"/>
              <w:rPr>
                <w:rFonts w:ascii="仿宋" w:hAnsi="仿宋" w:eastAsia="仿宋" w:cs="仿宋"/>
              </w:rPr>
            </w:pPr>
          </w:p>
          <w:p>
            <w:pPr>
              <w:pStyle w:val="13"/>
              <w:spacing w:before="159"/>
              <w:ind w:left="159"/>
              <w:rPr>
                <w:rFonts w:ascii="宋体" w:hAnsi="宋体" w:eastAsia="宋体" w:cs="宋体"/>
              </w:rPr>
            </w:pPr>
            <w:r>
              <w:rPr>
                <w:rFonts w:ascii="宋体" w:hAnsi="宋体" w:eastAsia="宋体" w:cs="宋体"/>
                <w:b/>
                <w:bCs/>
              </w:rPr>
              <w:t>小计</w:t>
            </w:r>
          </w:p>
        </w:tc>
        <w:tc>
          <w:tcPr>
            <w:tcW w:w="771" w:type="dxa"/>
            <w:tcBorders>
              <w:top w:val="single" w:color="000000" w:sz="4" w:space="0"/>
              <w:left w:val="single" w:color="000000" w:sz="4" w:space="0"/>
              <w:bottom w:val="single" w:color="000000" w:sz="4" w:space="0"/>
              <w:right w:val="single" w:color="000000" w:sz="4" w:space="0"/>
            </w:tcBorders>
          </w:tcPr>
          <w:p>
            <w:pPr>
              <w:pStyle w:val="13"/>
              <w:spacing w:line="268" w:lineRule="exact"/>
              <w:ind w:left="159"/>
              <w:jc w:val="both"/>
              <w:rPr>
                <w:rFonts w:ascii="宋体" w:hAnsi="宋体" w:eastAsia="宋体" w:cs="宋体"/>
              </w:rPr>
            </w:pPr>
            <w:r>
              <w:rPr>
                <w:rFonts w:ascii="宋体" w:hAnsi="宋体" w:eastAsia="宋体" w:cs="宋体"/>
                <w:b/>
                <w:bCs/>
              </w:rPr>
              <w:t>公务</w:t>
            </w:r>
          </w:p>
          <w:p>
            <w:pPr>
              <w:pStyle w:val="13"/>
              <w:spacing w:before="24" w:line="259" w:lineRule="auto"/>
              <w:ind w:left="159" w:right="158"/>
              <w:jc w:val="both"/>
              <w:rPr>
                <w:rFonts w:ascii="宋体" w:hAnsi="宋体" w:eastAsia="宋体" w:cs="宋体"/>
              </w:rPr>
            </w:pPr>
            <w:r>
              <w:rPr>
                <w:rFonts w:ascii="宋体" w:hAnsi="宋体" w:eastAsia="宋体" w:cs="宋体"/>
                <w:b/>
                <w:bCs/>
              </w:rPr>
              <w:t>用车 购置 费</w:t>
            </w:r>
          </w:p>
        </w:tc>
        <w:tc>
          <w:tcPr>
            <w:tcW w:w="771" w:type="dxa"/>
            <w:tcBorders>
              <w:top w:val="single" w:color="000000" w:sz="4" w:space="0"/>
              <w:left w:val="single" w:color="000000" w:sz="4" w:space="0"/>
              <w:bottom w:val="single" w:color="000000" w:sz="4" w:space="0"/>
              <w:right w:val="single" w:color="000000" w:sz="4" w:space="0"/>
            </w:tcBorders>
          </w:tcPr>
          <w:p>
            <w:pPr>
              <w:pStyle w:val="13"/>
              <w:spacing w:line="268" w:lineRule="exact"/>
              <w:ind w:left="160"/>
              <w:jc w:val="both"/>
              <w:rPr>
                <w:rFonts w:ascii="宋体" w:hAnsi="宋体" w:eastAsia="宋体" w:cs="宋体"/>
              </w:rPr>
            </w:pPr>
            <w:r>
              <w:rPr>
                <w:rFonts w:ascii="宋体" w:hAnsi="宋体" w:eastAsia="宋体" w:cs="宋体"/>
                <w:b/>
                <w:bCs/>
              </w:rPr>
              <w:t>公务</w:t>
            </w:r>
          </w:p>
          <w:p>
            <w:pPr>
              <w:pStyle w:val="13"/>
              <w:spacing w:before="24" w:line="259" w:lineRule="auto"/>
              <w:ind w:left="160" w:right="156"/>
              <w:jc w:val="both"/>
              <w:rPr>
                <w:rFonts w:ascii="宋体" w:hAnsi="宋体" w:eastAsia="宋体" w:cs="宋体"/>
              </w:rPr>
            </w:pPr>
            <w:r>
              <w:rPr>
                <w:rFonts w:ascii="宋体" w:hAnsi="宋体" w:eastAsia="宋体" w:cs="宋体"/>
                <w:b/>
                <w:bCs/>
              </w:rPr>
              <w:t>用车 运行 费</w:t>
            </w:r>
          </w:p>
        </w:tc>
        <w:tc>
          <w:tcPr>
            <w:tcW w:w="771" w:type="dxa"/>
            <w:vMerge w:val="continue"/>
            <w:tcBorders>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65" w:hRule="exact"/>
        </w:trPr>
        <w:tc>
          <w:tcPr>
            <w:tcW w:w="771" w:type="dxa"/>
            <w:tcBorders>
              <w:top w:val="single" w:color="000000" w:sz="4" w:space="0"/>
              <w:left w:val="single" w:color="000000" w:sz="4" w:space="0"/>
              <w:bottom w:val="single" w:color="000000" w:sz="4" w:space="0"/>
              <w:right w:val="single" w:color="000000" w:sz="4" w:space="0"/>
            </w:tcBorders>
          </w:tcPr>
          <w:p>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w:t>
            </w:r>
          </w:p>
        </w:tc>
        <w:tc>
          <w:tcPr>
            <w:tcW w:w="771" w:type="dxa"/>
            <w:tcBorders>
              <w:top w:val="single" w:color="000000" w:sz="4" w:space="0"/>
              <w:left w:val="single" w:color="000000" w:sz="4" w:space="0"/>
              <w:bottom w:val="single" w:color="000000" w:sz="4" w:space="0"/>
              <w:right w:val="single" w:color="000000" w:sz="4" w:space="0"/>
            </w:tcBorders>
          </w:tcPr>
          <w:p>
            <w:pPr>
              <w:jc w:val="center"/>
              <w:rPr>
                <w:rFonts w:hint="eastAsia" w:asciiTheme="minorEastAsia" w:hAnsiTheme="minorEastAsia" w:eastAsiaTheme="minorEastAsia" w:cstheme="minorEastAsia"/>
                <w:sz w:val="24"/>
                <w:szCs w:val="24"/>
                <w:lang w:val="en-US" w:eastAsia="zh-CN"/>
              </w:rPr>
            </w:pPr>
          </w:p>
        </w:tc>
        <w:tc>
          <w:tcPr>
            <w:tcW w:w="771" w:type="dxa"/>
            <w:tcBorders>
              <w:top w:val="single" w:color="000000" w:sz="4" w:space="0"/>
              <w:left w:val="single" w:color="000000" w:sz="4" w:space="0"/>
              <w:bottom w:val="single" w:color="000000" w:sz="4" w:space="0"/>
              <w:right w:val="single" w:color="000000" w:sz="4" w:space="0"/>
            </w:tcBorders>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w:t>
            </w:r>
          </w:p>
        </w:tc>
        <w:tc>
          <w:tcPr>
            <w:tcW w:w="771" w:type="dxa"/>
            <w:tcBorders>
              <w:top w:val="single" w:color="000000" w:sz="4" w:space="0"/>
              <w:left w:val="single" w:color="000000" w:sz="4" w:space="0"/>
              <w:bottom w:val="single" w:color="000000" w:sz="4" w:space="0"/>
              <w:right w:val="single" w:color="000000" w:sz="4" w:space="0"/>
            </w:tcBorders>
          </w:tcPr>
          <w:p>
            <w:pPr>
              <w:jc w:val="center"/>
              <w:rPr>
                <w:rFonts w:hint="eastAsia" w:asciiTheme="minorEastAsia" w:hAnsiTheme="minorEastAsia" w:eastAsiaTheme="minorEastAsia" w:cstheme="minorEastAsia"/>
                <w:sz w:val="24"/>
                <w:szCs w:val="24"/>
                <w:lang w:val="en-US" w:eastAsia="zh-CN"/>
              </w:rPr>
            </w:pPr>
          </w:p>
        </w:tc>
        <w:tc>
          <w:tcPr>
            <w:tcW w:w="771" w:type="dxa"/>
            <w:tcBorders>
              <w:top w:val="single" w:color="000000" w:sz="4" w:space="0"/>
              <w:left w:val="single" w:color="000000" w:sz="4" w:space="0"/>
              <w:bottom w:val="single" w:color="000000" w:sz="4" w:space="0"/>
              <w:right w:val="single" w:color="000000" w:sz="4" w:space="0"/>
            </w:tcBorders>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w:t>
            </w:r>
          </w:p>
        </w:tc>
        <w:tc>
          <w:tcPr>
            <w:tcW w:w="771" w:type="dxa"/>
            <w:tcBorders>
              <w:top w:val="single" w:color="000000" w:sz="4" w:space="0"/>
              <w:left w:val="single" w:color="000000" w:sz="4" w:space="0"/>
              <w:bottom w:val="single" w:color="000000" w:sz="4" w:space="0"/>
              <w:right w:val="single" w:color="000000" w:sz="4" w:space="0"/>
            </w:tcBorders>
          </w:tcPr>
          <w:p>
            <w:pPr>
              <w:jc w:val="center"/>
              <w:rPr>
                <w:rFonts w:hint="eastAsia" w:asciiTheme="minorEastAsia" w:hAnsiTheme="minorEastAsia" w:eastAsiaTheme="minorEastAsia" w:cstheme="minorEastAsia"/>
                <w:sz w:val="24"/>
                <w:szCs w:val="24"/>
                <w:lang w:val="en-US" w:eastAsia="zh-CN"/>
              </w:rPr>
            </w:pPr>
          </w:p>
        </w:tc>
        <w:tc>
          <w:tcPr>
            <w:tcW w:w="771" w:type="dxa"/>
            <w:tcBorders>
              <w:top w:val="single" w:color="000000" w:sz="4" w:space="0"/>
              <w:left w:val="single" w:color="000000" w:sz="4" w:space="0"/>
              <w:bottom w:val="single" w:color="000000" w:sz="4" w:space="0"/>
              <w:right w:val="single" w:color="000000" w:sz="4" w:space="0"/>
            </w:tcBorders>
          </w:tcPr>
          <w:p>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3.02</w:t>
            </w:r>
          </w:p>
        </w:tc>
        <w:tc>
          <w:tcPr>
            <w:tcW w:w="771" w:type="dxa"/>
            <w:tcBorders>
              <w:top w:val="single" w:color="000000" w:sz="4" w:space="0"/>
              <w:left w:val="single" w:color="000000" w:sz="4" w:space="0"/>
              <w:bottom w:val="single" w:color="000000" w:sz="4" w:space="0"/>
              <w:right w:val="single" w:color="000000" w:sz="4" w:space="0"/>
            </w:tcBorders>
          </w:tcPr>
          <w:p>
            <w:pPr>
              <w:jc w:val="center"/>
              <w:rPr>
                <w:rFonts w:hint="eastAsia" w:asciiTheme="minorEastAsia" w:hAnsiTheme="minorEastAsia" w:eastAsiaTheme="minorEastAsia" w:cstheme="minorEastAsia"/>
                <w:sz w:val="24"/>
                <w:szCs w:val="24"/>
                <w:lang w:val="en-US" w:eastAsia="zh-CN"/>
              </w:rPr>
            </w:pPr>
          </w:p>
        </w:tc>
        <w:tc>
          <w:tcPr>
            <w:tcW w:w="771" w:type="dxa"/>
            <w:tcBorders>
              <w:top w:val="single" w:color="000000" w:sz="4" w:space="0"/>
              <w:left w:val="single" w:color="000000" w:sz="4" w:space="0"/>
              <w:bottom w:val="single" w:color="000000" w:sz="4" w:space="0"/>
              <w:right w:val="single" w:color="000000" w:sz="4" w:space="0"/>
            </w:tcBorders>
          </w:tcPr>
          <w:p>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3.02</w:t>
            </w:r>
          </w:p>
        </w:tc>
        <w:tc>
          <w:tcPr>
            <w:tcW w:w="771" w:type="dxa"/>
            <w:tcBorders>
              <w:top w:val="single" w:color="000000" w:sz="4" w:space="0"/>
              <w:left w:val="single" w:color="000000" w:sz="4" w:space="0"/>
              <w:bottom w:val="single" w:color="000000" w:sz="4" w:space="0"/>
              <w:right w:val="single" w:color="000000" w:sz="4" w:space="0"/>
            </w:tcBorders>
          </w:tcPr>
          <w:p>
            <w:pPr>
              <w:jc w:val="center"/>
              <w:rPr>
                <w:rFonts w:hint="eastAsia" w:asciiTheme="minorEastAsia" w:hAnsiTheme="minorEastAsia" w:eastAsiaTheme="minorEastAsia" w:cstheme="minorEastAsia"/>
                <w:sz w:val="24"/>
                <w:szCs w:val="24"/>
                <w:lang w:val="en-US" w:eastAsia="zh-CN"/>
              </w:rPr>
            </w:pPr>
          </w:p>
        </w:tc>
        <w:tc>
          <w:tcPr>
            <w:tcW w:w="771" w:type="dxa"/>
            <w:tcBorders>
              <w:top w:val="single" w:color="000000" w:sz="4" w:space="0"/>
              <w:left w:val="single" w:color="000000" w:sz="4" w:space="0"/>
              <w:bottom w:val="single" w:color="000000" w:sz="4" w:space="0"/>
              <w:right w:val="single" w:color="000000" w:sz="4" w:space="0"/>
            </w:tcBorders>
          </w:tcPr>
          <w:p>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3.02</w:t>
            </w:r>
          </w:p>
        </w:tc>
        <w:tc>
          <w:tcPr>
            <w:tcW w:w="771" w:type="dxa"/>
            <w:tcBorders>
              <w:top w:val="single" w:color="000000" w:sz="4" w:space="0"/>
              <w:left w:val="single" w:color="000000" w:sz="4" w:space="0"/>
              <w:bottom w:val="single" w:color="000000" w:sz="4" w:space="0"/>
              <w:right w:val="single" w:color="000000" w:sz="4" w:space="0"/>
            </w:tcBorders>
          </w:tcPr>
          <w:p>
            <w:pPr>
              <w:jc w:val="center"/>
              <w:rPr>
                <w:rFonts w:hint="eastAsia" w:asciiTheme="minorEastAsia" w:hAnsiTheme="minorEastAsia" w:eastAsiaTheme="minorEastAsia" w:cstheme="minorEastAsia"/>
                <w:sz w:val="24"/>
                <w:szCs w:val="24"/>
                <w:lang w:val="en-US" w:eastAsia="zh-CN"/>
              </w:rPr>
            </w:pPr>
          </w:p>
        </w:tc>
        <w:tc>
          <w:tcPr>
            <w:tcW w:w="771" w:type="dxa"/>
            <w:tcBorders>
              <w:top w:val="single" w:color="000000" w:sz="4" w:space="0"/>
              <w:left w:val="single" w:color="000000" w:sz="4" w:space="0"/>
              <w:bottom w:val="single" w:color="000000" w:sz="4" w:space="0"/>
              <w:right w:val="single" w:color="000000" w:sz="4" w:space="0"/>
            </w:tcBorders>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p>
        </w:tc>
        <w:tc>
          <w:tcPr>
            <w:tcW w:w="771" w:type="dxa"/>
            <w:tcBorders>
              <w:top w:val="single" w:color="000000" w:sz="4" w:space="0"/>
              <w:left w:val="single" w:color="000000" w:sz="4" w:space="0"/>
              <w:bottom w:val="single" w:color="000000" w:sz="4" w:space="0"/>
              <w:right w:val="single" w:color="000000" w:sz="4" w:space="0"/>
            </w:tcBorders>
          </w:tcPr>
          <w:p>
            <w:pPr>
              <w:jc w:val="center"/>
              <w:rPr>
                <w:rFonts w:hint="eastAsia" w:asciiTheme="minorEastAsia" w:hAnsiTheme="minorEastAsia" w:eastAsiaTheme="minorEastAsia" w:cstheme="minorEastAsia"/>
                <w:sz w:val="24"/>
                <w:szCs w:val="24"/>
                <w:lang w:val="en-US" w:eastAsia="zh-CN"/>
              </w:rPr>
            </w:pPr>
          </w:p>
        </w:tc>
        <w:tc>
          <w:tcPr>
            <w:tcW w:w="771" w:type="dxa"/>
            <w:tcBorders>
              <w:top w:val="single" w:color="000000" w:sz="4" w:space="0"/>
              <w:left w:val="single" w:color="000000" w:sz="4" w:space="0"/>
              <w:bottom w:val="single" w:color="000000" w:sz="4" w:space="0"/>
              <w:right w:val="single" w:color="000000" w:sz="4" w:space="0"/>
            </w:tcBorders>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p>
        </w:tc>
        <w:tc>
          <w:tcPr>
            <w:tcW w:w="771" w:type="dxa"/>
            <w:tcBorders>
              <w:top w:val="single" w:color="000000" w:sz="4" w:space="0"/>
              <w:left w:val="single" w:color="000000" w:sz="4" w:space="0"/>
              <w:bottom w:val="single" w:color="000000" w:sz="4" w:space="0"/>
              <w:right w:val="single" w:color="000000" w:sz="4" w:space="0"/>
            </w:tcBorders>
          </w:tcPr>
          <w:p>
            <w:pPr>
              <w:jc w:val="center"/>
              <w:rPr>
                <w:rFonts w:hint="eastAsia" w:asciiTheme="minorEastAsia" w:hAnsiTheme="minorEastAsia" w:eastAsiaTheme="minorEastAsia" w:cstheme="minorEastAsia"/>
                <w:sz w:val="24"/>
                <w:szCs w:val="24"/>
                <w:lang w:val="en-US" w:eastAsia="zh-CN"/>
              </w:rPr>
            </w:pPr>
          </w:p>
        </w:tc>
        <w:tc>
          <w:tcPr>
            <w:tcW w:w="771" w:type="dxa"/>
            <w:tcBorders>
              <w:top w:val="single" w:color="000000" w:sz="4" w:space="0"/>
              <w:left w:val="single" w:color="000000" w:sz="4" w:space="0"/>
              <w:bottom w:val="single" w:color="000000" w:sz="4" w:space="0"/>
              <w:right w:val="single" w:color="000000" w:sz="4" w:space="0"/>
            </w:tcBorders>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p>
        </w:tc>
        <w:tc>
          <w:tcPr>
            <w:tcW w:w="771" w:type="dxa"/>
            <w:tcBorders>
              <w:top w:val="single" w:color="000000" w:sz="4" w:space="0"/>
              <w:left w:val="single" w:color="000000" w:sz="4" w:space="0"/>
              <w:bottom w:val="single" w:color="000000" w:sz="4" w:space="0"/>
              <w:right w:val="single" w:color="000000" w:sz="4" w:space="0"/>
            </w:tcBorders>
          </w:tcPr>
          <w:p>
            <w:pPr>
              <w:jc w:val="center"/>
              <w:rPr>
                <w:rFonts w:hint="eastAsia" w:asciiTheme="minorEastAsia" w:hAnsiTheme="minorEastAsia" w:eastAsiaTheme="minorEastAsia" w:cstheme="minorEastAsia"/>
                <w:sz w:val="24"/>
                <w:szCs w:val="24"/>
                <w:lang w:val="en-US" w:eastAsia="zh-CN"/>
              </w:rPr>
            </w:pPr>
          </w:p>
        </w:tc>
      </w:tr>
      <w:tr>
        <w:tblPrEx>
          <w:tblCellMar>
            <w:top w:w="0" w:type="dxa"/>
            <w:left w:w="0" w:type="dxa"/>
            <w:bottom w:w="0" w:type="dxa"/>
            <w:right w:w="0" w:type="dxa"/>
          </w:tblCellMar>
        </w:tblPrEx>
        <w:trPr>
          <w:trHeight w:val="565" w:hRule="exact"/>
        </w:trPr>
        <w:tc>
          <w:tcPr>
            <w:tcW w:w="771" w:type="dxa"/>
            <w:tcBorders>
              <w:top w:val="single" w:color="000000" w:sz="4" w:space="0"/>
              <w:left w:val="single" w:color="000000" w:sz="4" w:space="0"/>
              <w:bottom w:val="single" w:color="000000" w:sz="4" w:space="0"/>
              <w:right w:val="single" w:color="000000" w:sz="4" w:space="0"/>
            </w:tcBorders>
          </w:tcPr>
          <w:p>
            <w:pPr>
              <w:jc w:val="center"/>
              <w:rPr>
                <w:rFonts w:hint="eastAsia" w:asciiTheme="minorEastAsia" w:hAnsiTheme="minorEastAsia" w:eastAsiaTheme="minorEastAsia" w:cstheme="minorEastAsia"/>
                <w:sz w:val="24"/>
                <w:szCs w:val="24"/>
                <w:lang w:val="en-US" w:eastAsia="zh-CN"/>
              </w:rPr>
            </w:pPr>
          </w:p>
        </w:tc>
        <w:tc>
          <w:tcPr>
            <w:tcW w:w="771" w:type="dxa"/>
            <w:tcBorders>
              <w:top w:val="single" w:color="000000" w:sz="4" w:space="0"/>
              <w:left w:val="single" w:color="000000" w:sz="4" w:space="0"/>
              <w:bottom w:val="single" w:color="000000" w:sz="4" w:space="0"/>
              <w:right w:val="single" w:color="000000" w:sz="4" w:space="0"/>
            </w:tcBorders>
          </w:tcPr>
          <w:p>
            <w:pPr>
              <w:jc w:val="center"/>
              <w:rPr>
                <w:rFonts w:hint="eastAsia" w:asciiTheme="minorEastAsia" w:hAnsiTheme="minorEastAsia" w:eastAsiaTheme="minorEastAsia" w:cstheme="minorEastAsia"/>
                <w:sz w:val="24"/>
                <w:szCs w:val="24"/>
                <w:lang w:val="en-US" w:eastAsia="zh-CN"/>
              </w:rPr>
            </w:pPr>
          </w:p>
        </w:tc>
        <w:tc>
          <w:tcPr>
            <w:tcW w:w="771" w:type="dxa"/>
            <w:tcBorders>
              <w:top w:val="single" w:color="000000" w:sz="4" w:space="0"/>
              <w:left w:val="single" w:color="000000" w:sz="4" w:space="0"/>
              <w:bottom w:val="single" w:color="000000" w:sz="4" w:space="0"/>
              <w:right w:val="single" w:color="000000" w:sz="4" w:space="0"/>
            </w:tcBorders>
          </w:tcPr>
          <w:p>
            <w:pPr>
              <w:jc w:val="center"/>
              <w:rPr>
                <w:rFonts w:hint="eastAsia" w:asciiTheme="minorEastAsia" w:hAnsiTheme="minorEastAsia" w:eastAsiaTheme="minorEastAsia" w:cstheme="minorEastAsia"/>
                <w:sz w:val="24"/>
                <w:szCs w:val="24"/>
                <w:lang w:val="en-US" w:eastAsia="zh-CN"/>
              </w:rPr>
            </w:pPr>
          </w:p>
        </w:tc>
        <w:tc>
          <w:tcPr>
            <w:tcW w:w="771" w:type="dxa"/>
            <w:tcBorders>
              <w:top w:val="single" w:color="000000" w:sz="4" w:space="0"/>
              <w:left w:val="single" w:color="000000" w:sz="4" w:space="0"/>
              <w:bottom w:val="single" w:color="000000" w:sz="4" w:space="0"/>
              <w:right w:val="single" w:color="000000" w:sz="4" w:space="0"/>
            </w:tcBorders>
          </w:tcPr>
          <w:p>
            <w:pPr>
              <w:jc w:val="center"/>
              <w:rPr>
                <w:rFonts w:hint="eastAsia" w:asciiTheme="minorEastAsia" w:hAnsiTheme="minorEastAsia" w:eastAsiaTheme="minorEastAsia" w:cstheme="minorEastAsia"/>
                <w:sz w:val="24"/>
                <w:szCs w:val="24"/>
                <w:lang w:val="en-US" w:eastAsia="zh-CN"/>
              </w:rPr>
            </w:pPr>
          </w:p>
        </w:tc>
        <w:tc>
          <w:tcPr>
            <w:tcW w:w="771" w:type="dxa"/>
            <w:tcBorders>
              <w:top w:val="single" w:color="000000" w:sz="4" w:space="0"/>
              <w:left w:val="single" w:color="000000" w:sz="4" w:space="0"/>
              <w:bottom w:val="single" w:color="000000" w:sz="4" w:space="0"/>
              <w:right w:val="single" w:color="000000" w:sz="4" w:space="0"/>
            </w:tcBorders>
          </w:tcPr>
          <w:p>
            <w:pPr>
              <w:jc w:val="center"/>
              <w:rPr>
                <w:rFonts w:hint="eastAsia" w:asciiTheme="minorEastAsia" w:hAnsiTheme="minorEastAsia" w:eastAsiaTheme="minorEastAsia" w:cstheme="minorEastAsia"/>
                <w:sz w:val="24"/>
                <w:szCs w:val="24"/>
                <w:lang w:val="en-US" w:eastAsia="zh-CN"/>
              </w:rPr>
            </w:pPr>
          </w:p>
        </w:tc>
        <w:tc>
          <w:tcPr>
            <w:tcW w:w="771" w:type="dxa"/>
            <w:tcBorders>
              <w:top w:val="single" w:color="000000" w:sz="4" w:space="0"/>
              <w:left w:val="single" w:color="000000" w:sz="4" w:space="0"/>
              <w:bottom w:val="single" w:color="000000" w:sz="4" w:space="0"/>
              <w:right w:val="single" w:color="000000" w:sz="4" w:space="0"/>
            </w:tcBorders>
          </w:tcPr>
          <w:p>
            <w:pPr>
              <w:jc w:val="center"/>
              <w:rPr>
                <w:rFonts w:hint="eastAsia" w:asciiTheme="minorEastAsia" w:hAnsiTheme="minorEastAsia" w:eastAsiaTheme="minorEastAsia" w:cstheme="minorEastAsia"/>
                <w:sz w:val="24"/>
                <w:szCs w:val="24"/>
                <w:lang w:val="en-US" w:eastAsia="zh-CN"/>
              </w:rPr>
            </w:pPr>
          </w:p>
        </w:tc>
        <w:tc>
          <w:tcPr>
            <w:tcW w:w="771" w:type="dxa"/>
            <w:tcBorders>
              <w:top w:val="single" w:color="000000" w:sz="4" w:space="0"/>
              <w:left w:val="single" w:color="000000" w:sz="4" w:space="0"/>
              <w:bottom w:val="single" w:color="000000" w:sz="4" w:space="0"/>
              <w:right w:val="single" w:color="000000" w:sz="4" w:space="0"/>
            </w:tcBorders>
          </w:tcPr>
          <w:p>
            <w:pPr>
              <w:jc w:val="center"/>
              <w:rPr>
                <w:rFonts w:hint="eastAsia" w:asciiTheme="minorEastAsia" w:hAnsiTheme="minorEastAsia" w:eastAsiaTheme="minorEastAsia" w:cstheme="minorEastAsia"/>
                <w:sz w:val="24"/>
                <w:szCs w:val="24"/>
                <w:lang w:val="en-US" w:eastAsia="zh-CN"/>
              </w:rPr>
            </w:pPr>
          </w:p>
        </w:tc>
        <w:tc>
          <w:tcPr>
            <w:tcW w:w="771" w:type="dxa"/>
            <w:tcBorders>
              <w:top w:val="single" w:color="000000" w:sz="4" w:space="0"/>
              <w:left w:val="single" w:color="000000" w:sz="4" w:space="0"/>
              <w:bottom w:val="single" w:color="000000" w:sz="4" w:space="0"/>
              <w:right w:val="single" w:color="000000" w:sz="4" w:space="0"/>
            </w:tcBorders>
          </w:tcPr>
          <w:p>
            <w:pPr>
              <w:jc w:val="center"/>
              <w:rPr>
                <w:rFonts w:hint="eastAsia" w:asciiTheme="minorEastAsia" w:hAnsiTheme="minorEastAsia" w:eastAsiaTheme="minorEastAsia" w:cstheme="minorEastAsia"/>
                <w:sz w:val="24"/>
                <w:szCs w:val="24"/>
                <w:lang w:val="en-US" w:eastAsia="zh-CN"/>
              </w:rPr>
            </w:pPr>
          </w:p>
        </w:tc>
        <w:tc>
          <w:tcPr>
            <w:tcW w:w="771" w:type="dxa"/>
            <w:tcBorders>
              <w:top w:val="single" w:color="000000" w:sz="4" w:space="0"/>
              <w:left w:val="single" w:color="000000" w:sz="4" w:space="0"/>
              <w:bottom w:val="single" w:color="000000" w:sz="4" w:space="0"/>
              <w:right w:val="single" w:color="000000" w:sz="4" w:space="0"/>
            </w:tcBorders>
          </w:tcPr>
          <w:p>
            <w:pPr>
              <w:jc w:val="center"/>
              <w:rPr>
                <w:rFonts w:hint="eastAsia" w:asciiTheme="minorEastAsia" w:hAnsiTheme="minorEastAsia" w:eastAsiaTheme="minorEastAsia" w:cstheme="minorEastAsia"/>
                <w:sz w:val="24"/>
                <w:szCs w:val="24"/>
                <w:lang w:val="en-US" w:eastAsia="zh-CN"/>
              </w:rPr>
            </w:pPr>
          </w:p>
        </w:tc>
        <w:tc>
          <w:tcPr>
            <w:tcW w:w="771" w:type="dxa"/>
            <w:tcBorders>
              <w:top w:val="single" w:color="000000" w:sz="4" w:space="0"/>
              <w:left w:val="single" w:color="000000" w:sz="4" w:space="0"/>
              <w:bottom w:val="single" w:color="000000" w:sz="4" w:space="0"/>
              <w:right w:val="single" w:color="000000" w:sz="4" w:space="0"/>
            </w:tcBorders>
          </w:tcPr>
          <w:p>
            <w:pPr>
              <w:jc w:val="center"/>
              <w:rPr>
                <w:rFonts w:hint="eastAsia" w:asciiTheme="minorEastAsia" w:hAnsiTheme="minorEastAsia" w:eastAsiaTheme="minorEastAsia" w:cstheme="minorEastAsia"/>
                <w:sz w:val="24"/>
                <w:szCs w:val="24"/>
                <w:lang w:val="en-US" w:eastAsia="zh-CN"/>
              </w:rPr>
            </w:pPr>
          </w:p>
        </w:tc>
        <w:tc>
          <w:tcPr>
            <w:tcW w:w="771" w:type="dxa"/>
            <w:tcBorders>
              <w:top w:val="single" w:color="000000" w:sz="4" w:space="0"/>
              <w:left w:val="single" w:color="000000" w:sz="4" w:space="0"/>
              <w:bottom w:val="single" w:color="000000" w:sz="4" w:space="0"/>
              <w:right w:val="single" w:color="000000" w:sz="4" w:space="0"/>
            </w:tcBorders>
          </w:tcPr>
          <w:p>
            <w:pPr>
              <w:jc w:val="center"/>
              <w:rPr>
                <w:rFonts w:hint="eastAsia" w:asciiTheme="minorEastAsia" w:hAnsiTheme="minorEastAsia" w:eastAsiaTheme="minorEastAsia" w:cstheme="minorEastAsia"/>
                <w:sz w:val="24"/>
                <w:szCs w:val="24"/>
                <w:lang w:val="en-US" w:eastAsia="zh-CN"/>
              </w:rPr>
            </w:pPr>
          </w:p>
        </w:tc>
        <w:tc>
          <w:tcPr>
            <w:tcW w:w="771" w:type="dxa"/>
            <w:tcBorders>
              <w:top w:val="single" w:color="000000" w:sz="4" w:space="0"/>
              <w:left w:val="single" w:color="000000" w:sz="4" w:space="0"/>
              <w:bottom w:val="single" w:color="000000" w:sz="4" w:space="0"/>
              <w:right w:val="single" w:color="000000" w:sz="4" w:space="0"/>
            </w:tcBorders>
          </w:tcPr>
          <w:p>
            <w:pPr>
              <w:jc w:val="center"/>
              <w:rPr>
                <w:rFonts w:hint="eastAsia" w:asciiTheme="minorEastAsia" w:hAnsiTheme="minorEastAsia" w:eastAsiaTheme="minorEastAsia" w:cstheme="minorEastAsia"/>
                <w:sz w:val="24"/>
                <w:szCs w:val="24"/>
                <w:lang w:val="en-US" w:eastAsia="zh-CN"/>
              </w:rPr>
            </w:pPr>
          </w:p>
        </w:tc>
        <w:tc>
          <w:tcPr>
            <w:tcW w:w="771" w:type="dxa"/>
            <w:tcBorders>
              <w:top w:val="single" w:color="000000" w:sz="4" w:space="0"/>
              <w:left w:val="single" w:color="000000" w:sz="4" w:space="0"/>
              <w:bottom w:val="single" w:color="000000" w:sz="4" w:space="0"/>
              <w:right w:val="single" w:color="000000" w:sz="4" w:space="0"/>
            </w:tcBorders>
          </w:tcPr>
          <w:p>
            <w:pPr>
              <w:jc w:val="center"/>
              <w:rPr>
                <w:rFonts w:hint="eastAsia" w:asciiTheme="minorEastAsia" w:hAnsiTheme="minorEastAsia" w:eastAsiaTheme="minorEastAsia" w:cstheme="minorEastAsia"/>
                <w:sz w:val="24"/>
                <w:szCs w:val="24"/>
                <w:lang w:val="en-US" w:eastAsia="zh-CN"/>
              </w:rPr>
            </w:pPr>
          </w:p>
        </w:tc>
        <w:tc>
          <w:tcPr>
            <w:tcW w:w="771" w:type="dxa"/>
            <w:tcBorders>
              <w:top w:val="single" w:color="000000" w:sz="4" w:space="0"/>
              <w:left w:val="single" w:color="000000" w:sz="4" w:space="0"/>
              <w:bottom w:val="single" w:color="000000" w:sz="4" w:space="0"/>
              <w:right w:val="single" w:color="000000" w:sz="4" w:space="0"/>
            </w:tcBorders>
          </w:tcPr>
          <w:p>
            <w:pPr>
              <w:jc w:val="center"/>
              <w:rPr>
                <w:rFonts w:hint="eastAsia" w:asciiTheme="minorEastAsia" w:hAnsiTheme="minorEastAsia" w:eastAsiaTheme="minorEastAsia" w:cstheme="minorEastAsia"/>
                <w:sz w:val="24"/>
                <w:szCs w:val="24"/>
                <w:lang w:val="en-US" w:eastAsia="zh-CN"/>
              </w:rPr>
            </w:pPr>
          </w:p>
        </w:tc>
        <w:tc>
          <w:tcPr>
            <w:tcW w:w="771" w:type="dxa"/>
            <w:tcBorders>
              <w:top w:val="single" w:color="000000" w:sz="4" w:space="0"/>
              <w:left w:val="single" w:color="000000" w:sz="4" w:space="0"/>
              <w:bottom w:val="single" w:color="000000" w:sz="4" w:space="0"/>
              <w:right w:val="single" w:color="000000" w:sz="4" w:space="0"/>
            </w:tcBorders>
          </w:tcPr>
          <w:p>
            <w:pPr>
              <w:jc w:val="center"/>
              <w:rPr>
                <w:rFonts w:hint="eastAsia" w:asciiTheme="minorEastAsia" w:hAnsiTheme="minorEastAsia" w:eastAsiaTheme="minorEastAsia" w:cstheme="minorEastAsia"/>
                <w:sz w:val="24"/>
                <w:szCs w:val="24"/>
                <w:lang w:val="en-US" w:eastAsia="zh-CN"/>
              </w:rPr>
            </w:pPr>
          </w:p>
        </w:tc>
        <w:tc>
          <w:tcPr>
            <w:tcW w:w="771" w:type="dxa"/>
            <w:tcBorders>
              <w:top w:val="single" w:color="000000" w:sz="4" w:space="0"/>
              <w:left w:val="single" w:color="000000" w:sz="4" w:space="0"/>
              <w:bottom w:val="single" w:color="000000" w:sz="4" w:space="0"/>
              <w:right w:val="single" w:color="000000" w:sz="4" w:space="0"/>
            </w:tcBorders>
          </w:tcPr>
          <w:p>
            <w:pPr>
              <w:jc w:val="center"/>
              <w:rPr>
                <w:rFonts w:hint="eastAsia" w:asciiTheme="minorEastAsia" w:hAnsiTheme="minorEastAsia" w:eastAsiaTheme="minorEastAsia" w:cstheme="minorEastAsia"/>
                <w:sz w:val="24"/>
                <w:szCs w:val="24"/>
                <w:lang w:val="en-US" w:eastAsia="zh-CN"/>
              </w:rPr>
            </w:pPr>
          </w:p>
        </w:tc>
        <w:tc>
          <w:tcPr>
            <w:tcW w:w="771" w:type="dxa"/>
            <w:tcBorders>
              <w:top w:val="single" w:color="000000" w:sz="4" w:space="0"/>
              <w:left w:val="single" w:color="000000" w:sz="4" w:space="0"/>
              <w:bottom w:val="single" w:color="000000" w:sz="4" w:space="0"/>
              <w:right w:val="single" w:color="000000" w:sz="4" w:space="0"/>
            </w:tcBorders>
          </w:tcPr>
          <w:p>
            <w:pPr>
              <w:jc w:val="center"/>
              <w:rPr>
                <w:rFonts w:hint="eastAsia" w:asciiTheme="minorEastAsia" w:hAnsiTheme="minorEastAsia" w:eastAsiaTheme="minorEastAsia" w:cstheme="minorEastAsia"/>
                <w:sz w:val="24"/>
                <w:szCs w:val="24"/>
                <w:lang w:val="en-US" w:eastAsia="zh-CN"/>
              </w:rPr>
            </w:pPr>
          </w:p>
        </w:tc>
        <w:tc>
          <w:tcPr>
            <w:tcW w:w="771" w:type="dxa"/>
            <w:tcBorders>
              <w:top w:val="single" w:color="000000" w:sz="4" w:space="0"/>
              <w:left w:val="single" w:color="000000" w:sz="4" w:space="0"/>
              <w:bottom w:val="single" w:color="000000" w:sz="4" w:space="0"/>
              <w:right w:val="single" w:color="000000" w:sz="4" w:space="0"/>
            </w:tcBorders>
          </w:tcPr>
          <w:p>
            <w:pPr>
              <w:jc w:val="center"/>
              <w:rPr>
                <w:rFonts w:hint="eastAsia" w:asciiTheme="minorEastAsia" w:hAnsiTheme="minorEastAsia" w:eastAsiaTheme="minorEastAsia" w:cstheme="minorEastAsia"/>
                <w:sz w:val="24"/>
                <w:szCs w:val="24"/>
                <w:lang w:val="en-US" w:eastAsia="zh-CN"/>
              </w:rPr>
            </w:pPr>
          </w:p>
        </w:tc>
      </w:tr>
      <w:tr>
        <w:tblPrEx>
          <w:tblCellMar>
            <w:top w:w="0" w:type="dxa"/>
            <w:left w:w="0" w:type="dxa"/>
            <w:bottom w:w="0" w:type="dxa"/>
            <w:right w:w="0" w:type="dxa"/>
          </w:tblCellMar>
        </w:tblPrEx>
        <w:trPr>
          <w:trHeight w:val="565" w:hRule="exact"/>
        </w:trPr>
        <w:tc>
          <w:tcPr>
            <w:tcW w:w="771" w:type="dxa"/>
            <w:tcBorders>
              <w:top w:val="single" w:color="000000" w:sz="4" w:space="0"/>
              <w:left w:val="single" w:color="000000" w:sz="4" w:space="0"/>
              <w:bottom w:val="single" w:color="000000" w:sz="4" w:space="0"/>
              <w:right w:val="single" w:color="000000" w:sz="4" w:space="0"/>
            </w:tcBorders>
          </w:tcPr>
          <w:p/>
        </w:tc>
        <w:tc>
          <w:tcPr>
            <w:tcW w:w="771" w:type="dxa"/>
            <w:tcBorders>
              <w:top w:val="single" w:color="000000" w:sz="4" w:space="0"/>
              <w:left w:val="single" w:color="000000" w:sz="4" w:space="0"/>
              <w:bottom w:val="single" w:color="000000" w:sz="4" w:space="0"/>
              <w:right w:val="single" w:color="000000" w:sz="4" w:space="0"/>
            </w:tcBorders>
          </w:tcPr>
          <w:p/>
        </w:tc>
        <w:tc>
          <w:tcPr>
            <w:tcW w:w="771" w:type="dxa"/>
            <w:tcBorders>
              <w:top w:val="single" w:color="000000" w:sz="4" w:space="0"/>
              <w:left w:val="single" w:color="000000" w:sz="4" w:space="0"/>
              <w:bottom w:val="single" w:color="000000" w:sz="4" w:space="0"/>
              <w:right w:val="single" w:color="000000" w:sz="4" w:space="0"/>
            </w:tcBorders>
          </w:tcPr>
          <w:p/>
        </w:tc>
        <w:tc>
          <w:tcPr>
            <w:tcW w:w="771" w:type="dxa"/>
            <w:tcBorders>
              <w:top w:val="single" w:color="000000" w:sz="4" w:space="0"/>
              <w:left w:val="single" w:color="000000" w:sz="4" w:space="0"/>
              <w:bottom w:val="single" w:color="000000" w:sz="4" w:space="0"/>
              <w:right w:val="single" w:color="000000" w:sz="4" w:space="0"/>
            </w:tcBorders>
          </w:tcPr>
          <w:p/>
        </w:tc>
        <w:tc>
          <w:tcPr>
            <w:tcW w:w="771" w:type="dxa"/>
            <w:tcBorders>
              <w:top w:val="single" w:color="000000" w:sz="4" w:space="0"/>
              <w:left w:val="single" w:color="000000" w:sz="4" w:space="0"/>
              <w:bottom w:val="single" w:color="000000" w:sz="4" w:space="0"/>
              <w:right w:val="single" w:color="000000" w:sz="4" w:space="0"/>
            </w:tcBorders>
          </w:tcPr>
          <w:p/>
        </w:tc>
        <w:tc>
          <w:tcPr>
            <w:tcW w:w="771" w:type="dxa"/>
            <w:tcBorders>
              <w:top w:val="single" w:color="000000" w:sz="4" w:space="0"/>
              <w:left w:val="single" w:color="000000" w:sz="4" w:space="0"/>
              <w:bottom w:val="single" w:color="000000" w:sz="4" w:space="0"/>
              <w:right w:val="single" w:color="000000" w:sz="4" w:space="0"/>
            </w:tcBorders>
          </w:tcPr>
          <w:p/>
        </w:tc>
        <w:tc>
          <w:tcPr>
            <w:tcW w:w="771" w:type="dxa"/>
            <w:tcBorders>
              <w:top w:val="single" w:color="000000" w:sz="4" w:space="0"/>
              <w:left w:val="single" w:color="000000" w:sz="4" w:space="0"/>
              <w:bottom w:val="single" w:color="000000" w:sz="4" w:space="0"/>
              <w:right w:val="single" w:color="000000" w:sz="4" w:space="0"/>
            </w:tcBorders>
          </w:tcPr>
          <w:p/>
        </w:tc>
        <w:tc>
          <w:tcPr>
            <w:tcW w:w="771" w:type="dxa"/>
            <w:tcBorders>
              <w:top w:val="single" w:color="000000" w:sz="4" w:space="0"/>
              <w:left w:val="single" w:color="000000" w:sz="4" w:space="0"/>
              <w:bottom w:val="single" w:color="000000" w:sz="4" w:space="0"/>
              <w:right w:val="single" w:color="000000" w:sz="4" w:space="0"/>
            </w:tcBorders>
          </w:tcPr>
          <w:p/>
        </w:tc>
        <w:tc>
          <w:tcPr>
            <w:tcW w:w="771" w:type="dxa"/>
            <w:tcBorders>
              <w:top w:val="single" w:color="000000" w:sz="4" w:space="0"/>
              <w:left w:val="single" w:color="000000" w:sz="4" w:space="0"/>
              <w:bottom w:val="single" w:color="000000" w:sz="4" w:space="0"/>
              <w:right w:val="single" w:color="000000" w:sz="4" w:space="0"/>
            </w:tcBorders>
          </w:tcPr>
          <w:p/>
        </w:tc>
        <w:tc>
          <w:tcPr>
            <w:tcW w:w="771" w:type="dxa"/>
            <w:tcBorders>
              <w:top w:val="single" w:color="000000" w:sz="4" w:space="0"/>
              <w:left w:val="single" w:color="000000" w:sz="4" w:space="0"/>
              <w:bottom w:val="single" w:color="000000" w:sz="4" w:space="0"/>
              <w:right w:val="single" w:color="000000" w:sz="4" w:space="0"/>
            </w:tcBorders>
          </w:tcPr>
          <w:p/>
        </w:tc>
        <w:tc>
          <w:tcPr>
            <w:tcW w:w="771" w:type="dxa"/>
            <w:tcBorders>
              <w:top w:val="single" w:color="000000" w:sz="4" w:space="0"/>
              <w:left w:val="single" w:color="000000" w:sz="4" w:space="0"/>
              <w:bottom w:val="single" w:color="000000" w:sz="4" w:space="0"/>
              <w:right w:val="single" w:color="000000" w:sz="4" w:space="0"/>
            </w:tcBorders>
          </w:tcPr>
          <w:p/>
        </w:tc>
        <w:tc>
          <w:tcPr>
            <w:tcW w:w="771" w:type="dxa"/>
            <w:tcBorders>
              <w:top w:val="single" w:color="000000" w:sz="4" w:space="0"/>
              <w:left w:val="single" w:color="000000" w:sz="4" w:space="0"/>
              <w:bottom w:val="single" w:color="000000" w:sz="4" w:space="0"/>
              <w:right w:val="single" w:color="000000" w:sz="4" w:space="0"/>
            </w:tcBorders>
          </w:tcPr>
          <w:p/>
        </w:tc>
        <w:tc>
          <w:tcPr>
            <w:tcW w:w="771" w:type="dxa"/>
            <w:tcBorders>
              <w:top w:val="single" w:color="000000" w:sz="4" w:space="0"/>
              <w:left w:val="single" w:color="000000" w:sz="4" w:space="0"/>
              <w:bottom w:val="single" w:color="000000" w:sz="4" w:space="0"/>
              <w:right w:val="single" w:color="000000" w:sz="4" w:space="0"/>
            </w:tcBorders>
          </w:tcPr>
          <w:p/>
        </w:tc>
        <w:tc>
          <w:tcPr>
            <w:tcW w:w="771" w:type="dxa"/>
            <w:tcBorders>
              <w:top w:val="single" w:color="000000" w:sz="4" w:space="0"/>
              <w:left w:val="single" w:color="000000" w:sz="4" w:space="0"/>
              <w:bottom w:val="single" w:color="000000" w:sz="4" w:space="0"/>
              <w:right w:val="single" w:color="000000" w:sz="4" w:space="0"/>
            </w:tcBorders>
          </w:tcPr>
          <w:p/>
        </w:tc>
        <w:tc>
          <w:tcPr>
            <w:tcW w:w="771" w:type="dxa"/>
            <w:tcBorders>
              <w:top w:val="single" w:color="000000" w:sz="4" w:space="0"/>
              <w:left w:val="single" w:color="000000" w:sz="4" w:space="0"/>
              <w:bottom w:val="single" w:color="000000" w:sz="4" w:space="0"/>
              <w:right w:val="single" w:color="000000" w:sz="4" w:space="0"/>
            </w:tcBorders>
          </w:tcPr>
          <w:p/>
        </w:tc>
        <w:tc>
          <w:tcPr>
            <w:tcW w:w="771" w:type="dxa"/>
            <w:tcBorders>
              <w:top w:val="single" w:color="000000" w:sz="4" w:space="0"/>
              <w:left w:val="single" w:color="000000" w:sz="4" w:space="0"/>
              <w:bottom w:val="single" w:color="000000" w:sz="4" w:space="0"/>
              <w:right w:val="single" w:color="000000" w:sz="4" w:space="0"/>
            </w:tcBorders>
          </w:tcPr>
          <w:p/>
        </w:tc>
        <w:tc>
          <w:tcPr>
            <w:tcW w:w="771" w:type="dxa"/>
            <w:tcBorders>
              <w:top w:val="single" w:color="000000" w:sz="4" w:space="0"/>
              <w:left w:val="single" w:color="000000" w:sz="4" w:space="0"/>
              <w:bottom w:val="single" w:color="000000" w:sz="4" w:space="0"/>
              <w:right w:val="single" w:color="000000" w:sz="4" w:space="0"/>
            </w:tcBorders>
          </w:tcPr>
          <w:p/>
        </w:tc>
        <w:tc>
          <w:tcPr>
            <w:tcW w:w="771"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65" w:hRule="exact"/>
        </w:trPr>
        <w:tc>
          <w:tcPr>
            <w:tcW w:w="771" w:type="dxa"/>
            <w:tcBorders>
              <w:top w:val="single" w:color="000000" w:sz="4" w:space="0"/>
              <w:left w:val="single" w:color="000000" w:sz="4" w:space="0"/>
              <w:bottom w:val="single" w:color="000000" w:sz="4" w:space="0"/>
              <w:right w:val="single" w:color="000000" w:sz="4" w:space="0"/>
            </w:tcBorders>
          </w:tcPr>
          <w:p/>
        </w:tc>
        <w:tc>
          <w:tcPr>
            <w:tcW w:w="771" w:type="dxa"/>
            <w:tcBorders>
              <w:top w:val="single" w:color="000000" w:sz="4" w:space="0"/>
              <w:left w:val="single" w:color="000000" w:sz="4" w:space="0"/>
              <w:bottom w:val="single" w:color="000000" w:sz="4" w:space="0"/>
              <w:right w:val="single" w:color="000000" w:sz="4" w:space="0"/>
            </w:tcBorders>
          </w:tcPr>
          <w:p/>
        </w:tc>
        <w:tc>
          <w:tcPr>
            <w:tcW w:w="771" w:type="dxa"/>
            <w:tcBorders>
              <w:top w:val="single" w:color="000000" w:sz="4" w:space="0"/>
              <w:left w:val="single" w:color="000000" w:sz="4" w:space="0"/>
              <w:bottom w:val="single" w:color="000000" w:sz="4" w:space="0"/>
              <w:right w:val="single" w:color="000000" w:sz="4" w:space="0"/>
            </w:tcBorders>
          </w:tcPr>
          <w:p/>
        </w:tc>
        <w:tc>
          <w:tcPr>
            <w:tcW w:w="771" w:type="dxa"/>
            <w:tcBorders>
              <w:top w:val="single" w:color="000000" w:sz="4" w:space="0"/>
              <w:left w:val="single" w:color="000000" w:sz="4" w:space="0"/>
              <w:bottom w:val="single" w:color="000000" w:sz="4" w:space="0"/>
              <w:right w:val="single" w:color="000000" w:sz="4" w:space="0"/>
            </w:tcBorders>
          </w:tcPr>
          <w:p/>
        </w:tc>
        <w:tc>
          <w:tcPr>
            <w:tcW w:w="771" w:type="dxa"/>
            <w:tcBorders>
              <w:top w:val="single" w:color="000000" w:sz="4" w:space="0"/>
              <w:left w:val="single" w:color="000000" w:sz="4" w:space="0"/>
              <w:bottom w:val="single" w:color="000000" w:sz="4" w:space="0"/>
              <w:right w:val="single" w:color="000000" w:sz="4" w:space="0"/>
            </w:tcBorders>
          </w:tcPr>
          <w:p/>
        </w:tc>
        <w:tc>
          <w:tcPr>
            <w:tcW w:w="771" w:type="dxa"/>
            <w:tcBorders>
              <w:top w:val="single" w:color="000000" w:sz="4" w:space="0"/>
              <w:left w:val="single" w:color="000000" w:sz="4" w:space="0"/>
              <w:bottom w:val="single" w:color="000000" w:sz="4" w:space="0"/>
              <w:right w:val="single" w:color="000000" w:sz="4" w:space="0"/>
            </w:tcBorders>
          </w:tcPr>
          <w:p/>
        </w:tc>
        <w:tc>
          <w:tcPr>
            <w:tcW w:w="771" w:type="dxa"/>
            <w:tcBorders>
              <w:top w:val="single" w:color="000000" w:sz="4" w:space="0"/>
              <w:left w:val="single" w:color="000000" w:sz="4" w:space="0"/>
              <w:bottom w:val="single" w:color="000000" w:sz="4" w:space="0"/>
              <w:right w:val="single" w:color="000000" w:sz="4" w:space="0"/>
            </w:tcBorders>
          </w:tcPr>
          <w:p/>
        </w:tc>
        <w:tc>
          <w:tcPr>
            <w:tcW w:w="771" w:type="dxa"/>
            <w:tcBorders>
              <w:top w:val="single" w:color="000000" w:sz="4" w:space="0"/>
              <w:left w:val="single" w:color="000000" w:sz="4" w:space="0"/>
              <w:bottom w:val="single" w:color="000000" w:sz="4" w:space="0"/>
              <w:right w:val="single" w:color="000000" w:sz="4" w:space="0"/>
            </w:tcBorders>
          </w:tcPr>
          <w:p/>
        </w:tc>
        <w:tc>
          <w:tcPr>
            <w:tcW w:w="771" w:type="dxa"/>
            <w:tcBorders>
              <w:top w:val="single" w:color="000000" w:sz="4" w:space="0"/>
              <w:left w:val="single" w:color="000000" w:sz="4" w:space="0"/>
              <w:bottom w:val="single" w:color="000000" w:sz="4" w:space="0"/>
              <w:right w:val="single" w:color="000000" w:sz="4" w:space="0"/>
            </w:tcBorders>
          </w:tcPr>
          <w:p/>
        </w:tc>
        <w:tc>
          <w:tcPr>
            <w:tcW w:w="771" w:type="dxa"/>
            <w:tcBorders>
              <w:top w:val="single" w:color="000000" w:sz="4" w:space="0"/>
              <w:left w:val="single" w:color="000000" w:sz="4" w:space="0"/>
              <w:bottom w:val="single" w:color="000000" w:sz="4" w:space="0"/>
              <w:right w:val="single" w:color="000000" w:sz="4" w:space="0"/>
            </w:tcBorders>
          </w:tcPr>
          <w:p/>
        </w:tc>
        <w:tc>
          <w:tcPr>
            <w:tcW w:w="771" w:type="dxa"/>
            <w:tcBorders>
              <w:top w:val="single" w:color="000000" w:sz="4" w:space="0"/>
              <w:left w:val="single" w:color="000000" w:sz="4" w:space="0"/>
              <w:bottom w:val="single" w:color="000000" w:sz="4" w:space="0"/>
              <w:right w:val="single" w:color="000000" w:sz="4" w:space="0"/>
            </w:tcBorders>
          </w:tcPr>
          <w:p/>
        </w:tc>
        <w:tc>
          <w:tcPr>
            <w:tcW w:w="771" w:type="dxa"/>
            <w:tcBorders>
              <w:top w:val="single" w:color="000000" w:sz="4" w:space="0"/>
              <w:left w:val="single" w:color="000000" w:sz="4" w:space="0"/>
              <w:bottom w:val="single" w:color="000000" w:sz="4" w:space="0"/>
              <w:right w:val="single" w:color="000000" w:sz="4" w:space="0"/>
            </w:tcBorders>
          </w:tcPr>
          <w:p/>
        </w:tc>
        <w:tc>
          <w:tcPr>
            <w:tcW w:w="771" w:type="dxa"/>
            <w:tcBorders>
              <w:top w:val="single" w:color="000000" w:sz="4" w:space="0"/>
              <w:left w:val="single" w:color="000000" w:sz="4" w:space="0"/>
              <w:bottom w:val="single" w:color="000000" w:sz="4" w:space="0"/>
              <w:right w:val="single" w:color="000000" w:sz="4" w:space="0"/>
            </w:tcBorders>
          </w:tcPr>
          <w:p/>
        </w:tc>
        <w:tc>
          <w:tcPr>
            <w:tcW w:w="771" w:type="dxa"/>
            <w:tcBorders>
              <w:top w:val="single" w:color="000000" w:sz="4" w:space="0"/>
              <w:left w:val="single" w:color="000000" w:sz="4" w:space="0"/>
              <w:bottom w:val="single" w:color="000000" w:sz="4" w:space="0"/>
              <w:right w:val="single" w:color="000000" w:sz="4" w:space="0"/>
            </w:tcBorders>
          </w:tcPr>
          <w:p/>
        </w:tc>
        <w:tc>
          <w:tcPr>
            <w:tcW w:w="771" w:type="dxa"/>
            <w:tcBorders>
              <w:top w:val="single" w:color="000000" w:sz="4" w:space="0"/>
              <w:left w:val="single" w:color="000000" w:sz="4" w:space="0"/>
              <w:bottom w:val="single" w:color="000000" w:sz="4" w:space="0"/>
              <w:right w:val="single" w:color="000000" w:sz="4" w:space="0"/>
            </w:tcBorders>
          </w:tcPr>
          <w:p/>
        </w:tc>
        <w:tc>
          <w:tcPr>
            <w:tcW w:w="771" w:type="dxa"/>
            <w:tcBorders>
              <w:top w:val="single" w:color="000000" w:sz="4" w:space="0"/>
              <w:left w:val="single" w:color="000000" w:sz="4" w:space="0"/>
              <w:bottom w:val="single" w:color="000000" w:sz="4" w:space="0"/>
              <w:right w:val="single" w:color="000000" w:sz="4" w:space="0"/>
            </w:tcBorders>
          </w:tcPr>
          <w:p/>
        </w:tc>
        <w:tc>
          <w:tcPr>
            <w:tcW w:w="771" w:type="dxa"/>
            <w:tcBorders>
              <w:top w:val="single" w:color="000000" w:sz="4" w:space="0"/>
              <w:left w:val="single" w:color="000000" w:sz="4" w:space="0"/>
              <w:bottom w:val="single" w:color="000000" w:sz="4" w:space="0"/>
              <w:right w:val="single" w:color="000000" w:sz="4" w:space="0"/>
            </w:tcBorders>
          </w:tcPr>
          <w:p/>
        </w:tc>
        <w:tc>
          <w:tcPr>
            <w:tcW w:w="771"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65" w:hRule="exact"/>
        </w:trPr>
        <w:tc>
          <w:tcPr>
            <w:tcW w:w="771" w:type="dxa"/>
            <w:tcBorders>
              <w:top w:val="single" w:color="000000" w:sz="4" w:space="0"/>
              <w:left w:val="single" w:color="000000" w:sz="4" w:space="0"/>
              <w:bottom w:val="single" w:color="000000" w:sz="4" w:space="0"/>
              <w:right w:val="single" w:color="000000" w:sz="4" w:space="0"/>
            </w:tcBorders>
          </w:tcPr>
          <w:p/>
        </w:tc>
        <w:tc>
          <w:tcPr>
            <w:tcW w:w="771" w:type="dxa"/>
            <w:tcBorders>
              <w:top w:val="single" w:color="000000" w:sz="4" w:space="0"/>
              <w:left w:val="single" w:color="000000" w:sz="4" w:space="0"/>
              <w:bottom w:val="single" w:color="000000" w:sz="4" w:space="0"/>
              <w:right w:val="single" w:color="000000" w:sz="4" w:space="0"/>
            </w:tcBorders>
          </w:tcPr>
          <w:p/>
        </w:tc>
        <w:tc>
          <w:tcPr>
            <w:tcW w:w="771" w:type="dxa"/>
            <w:tcBorders>
              <w:top w:val="single" w:color="000000" w:sz="4" w:space="0"/>
              <w:left w:val="single" w:color="000000" w:sz="4" w:space="0"/>
              <w:bottom w:val="single" w:color="000000" w:sz="4" w:space="0"/>
              <w:right w:val="single" w:color="000000" w:sz="4" w:space="0"/>
            </w:tcBorders>
          </w:tcPr>
          <w:p/>
        </w:tc>
        <w:tc>
          <w:tcPr>
            <w:tcW w:w="771" w:type="dxa"/>
            <w:tcBorders>
              <w:top w:val="single" w:color="000000" w:sz="4" w:space="0"/>
              <w:left w:val="single" w:color="000000" w:sz="4" w:space="0"/>
              <w:bottom w:val="single" w:color="000000" w:sz="4" w:space="0"/>
              <w:right w:val="single" w:color="000000" w:sz="4" w:space="0"/>
            </w:tcBorders>
          </w:tcPr>
          <w:p/>
        </w:tc>
        <w:tc>
          <w:tcPr>
            <w:tcW w:w="771" w:type="dxa"/>
            <w:tcBorders>
              <w:top w:val="single" w:color="000000" w:sz="4" w:space="0"/>
              <w:left w:val="single" w:color="000000" w:sz="4" w:space="0"/>
              <w:bottom w:val="single" w:color="000000" w:sz="4" w:space="0"/>
              <w:right w:val="single" w:color="000000" w:sz="4" w:space="0"/>
            </w:tcBorders>
          </w:tcPr>
          <w:p/>
        </w:tc>
        <w:tc>
          <w:tcPr>
            <w:tcW w:w="771" w:type="dxa"/>
            <w:tcBorders>
              <w:top w:val="single" w:color="000000" w:sz="4" w:space="0"/>
              <w:left w:val="single" w:color="000000" w:sz="4" w:space="0"/>
              <w:bottom w:val="single" w:color="000000" w:sz="4" w:space="0"/>
              <w:right w:val="single" w:color="000000" w:sz="4" w:space="0"/>
            </w:tcBorders>
          </w:tcPr>
          <w:p/>
        </w:tc>
        <w:tc>
          <w:tcPr>
            <w:tcW w:w="771" w:type="dxa"/>
            <w:tcBorders>
              <w:top w:val="single" w:color="000000" w:sz="4" w:space="0"/>
              <w:left w:val="single" w:color="000000" w:sz="4" w:space="0"/>
              <w:bottom w:val="single" w:color="000000" w:sz="4" w:space="0"/>
              <w:right w:val="single" w:color="000000" w:sz="4" w:space="0"/>
            </w:tcBorders>
          </w:tcPr>
          <w:p/>
        </w:tc>
        <w:tc>
          <w:tcPr>
            <w:tcW w:w="771" w:type="dxa"/>
            <w:tcBorders>
              <w:top w:val="single" w:color="000000" w:sz="4" w:space="0"/>
              <w:left w:val="single" w:color="000000" w:sz="4" w:space="0"/>
              <w:bottom w:val="single" w:color="000000" w:sz="4" w:space="0"/>
              <w:right w:val="single" w:color="000000" w:sz="4" w:space="0"/>
            </w:tcBorders>
          </w:tcPr>
          <w:p/>
        </w:tc>
        <w:tc>
          <w:tcPr>
            <w:tcW w:w="771" w:type="dxa"/>
            <w:tcBorders>
              <w:top w:val="single" w:color="000000" w:sz="4" w:space="0"/>
              <w:left w:val="single" w:color="000000" w:sz="4" w:space="0"/>
              <w:bottom w:val="single" w:color="000000" w:sz="4" w:space="0"/>
              <w:right w:val="single" w:color="000000" w:sz="4" w:space="0"/>
            </w:tcBorders>
          </w:tcPr>
          <w:p/>
        </w:tc>
        <w:tc>
          <w:tcPr>
            <w:tcW w:w="771" w:type="dxa"/>
            <w:tcBorders>
              <w:top w:val="single" w:color="000000" w:sz="4" w:space="0"/>
              <w:left w:val="single" w:color="000000" w:sz="4" w:space="0"/>
              <w:bottom w:val="single" w:color="000000" w:sz="4" w:space="0"/>
              <w:right w:val="single" w:color="000000" w:sz="4" w:space="0"/>
            </w:tcBorders>
          </w:tcPr>
          <w:p/>
        </w:tc>
        <w:tc>
          <w:tcPr>
            <w:tcW w:w="771" w:type="dxa"/>
            <w:tcBorders>
              <w:top w:val="single" w:color="000000" w:sz="4" w:space="0"/>
              <w:left w:val="single" w:color="000000" w:sz="4" w:space="0"/>
              <w:bottom w:val="single" w:color="000000" w:sz="4" w:space="0"/>
              <w:right w:val="single" w:color="000000" w:sz="4" w:space="0"/>
            </w:tcBorders>
          </w:tcPr>
          <w:p/>
        </w:tc>
        <w:tc>
          <w:tcPr>
            <w:tcW w:w="771" w:type="dxa"/>
            <w:tcBorders>
              <w:top w:val="single" w:color="000000" w:sz="4" w:space="0"/>
              <w:left w:val="single" w:color="000000" w:sz="4" w:space="0"/>
              <w:bottom w:val="single" w:color="000000" w:sz="4" w:space="0"/>
              <w:right w:val="single" w:color="000000" w:sz="4" w:space="0"/>
            </w:tcBorders>
          </w:tcPr>
          <w:p/>
        </w:tc>
        <w:tc>
          <w:tcPr>
            <w:tcW w:w="771" w:type="dxa"/>
            <w:tcBorders>
              <w:top w:val="single" w:color="000000" w:sz="4" w:space="0"/>
              <w:left w:val="single" w:color="000000" w:sz="4" w:space="0"/>
              <w:bottom w:val="single" w:color="000000" w:sz="4" w:space="0"/>
              <w:right w:val="single" w:color="000000" w:sz="4" w:space="0"/>
            </w:tcBorders>
          </w:tcPr>
          <w:p/>
        </w:tc>
        <w:tc>
          <w:tcPr>
            <w:tcW w:w="771" w:type="dxa"/>
            <w:tcBorders>
              <w:top w:val="single" w:color="000000" w:sz="4" w:space="0"/>
              <w:left w:val="single" w:color="000000" w:sz="4" w:space="0"/>
              <w:bottom w:val="single" w:color="000000" w:sz="4" w:space="0"/>
              <w:right w:val="single" w:color="000000" w:sz="4" w:space="0"/>
            </w:tcBorders>
          </w:tcPr>
          <w:p/>
        </w:tc>
        <w:tc>
          <w:tcPr>
            <w:tcW w:w="771" w:type="dxa"/>
            <w:tcBorders>
              <w:top w:val="single" w:color="000000" w:sz="4" w:space="0"/>
              <w:left w:val="single" w:color="000000" w:sz="4" w:space="0"/>
              <w:bottom w:val="single" w:color="000000" w:sz="4" w:space="0"/>
              <w:right w:val="single" w:color="000000" w:sz="4" w:space="0"/>
            </w:tcBorders>
          </w:tcPr>
          <w:p/>
        </w:tc>
        <w:tc>
          <w:tcPr>
            <w:tcW w:w="771" w:type="dxa"/>
            <w:tcBorders>
              <w:top w:val="single" w:color="000000" w:sz="4" w:space="0"/>
              <w:left w:val="single" w:color="000000" w:sz="4" w:space="0"/>
              <w:bottom w:val="single" w:color="000000" w:sz="4" w:space="0"/>
              <w:right w:val="single" w:color="000000" w:sz="4" w:space="0"/>
            </w:tcBorders>
          </w:tcPr>
          <w:p/>
        </w:tc>
        <w:tc>
          <w:tcPr>
            <w:tcW w:w="771" w:type="dxa"/>
            <w:tcBorders>
              <w:top w:val="single" w:color="000000" w:sz="4" w:space="0"/>
              <w:left w:val="single" w:color="000000" w:sz="4" w:space="0"/>
              <w:bottom w:val="single" w:color="000000" w:sz="4" w:space="0"/>
              <w:right w:val="single" w:color="000000" w:sz="4" w:space="0"/>
            </w:tcBorders>
          </w:tcPr>
          <w:p/>
        </w:tc>
        <w:tc>
          <w:tcPr>
            <w:tcW w:w="771" w:type="dxa"/>
            <w:tcBorders>
              <w:top w:val="single" w:color="000000" w:sz="4" w:space="0"/>
              <w:left w:val="single" w:color="000000" w:sz="4" w:space="0"/>
              <w:bottom w:val="single" w:color="000000" w:sz="4" w:space="0"/>
              <w:right w:val="single" w:color="000000" w:sz="4" w:space="0"/>
            </w:tcBorders>
          </w:tcPr>
          <w:p/>
        </w:tc>
      </w:tr>
    </w:tbl>
    <w:p>
      <w:pPr>
        <w:sectPr>
          <w:type w:val="continuous"/>
          <w:pgSz w:w="16840" w:h="11910" w:orient="landscape"/>
          <w:pgMar w:top="1480" w:right="1420" w:bottom="280" w:left="1300" w:header="720" w:footer="720" w:gutter="0"/>
          <w:cols w:space="720" w:num="1"/>
        </w:sectPr>
      </w:pPr>
    </w:p>
    <w:p>
      <w:pPr>
        <w:rPr>
          <w:rFonts w:ascii="仿宋" w:hAnsi="仿宋" w:eastAsia="仿宋" w:cs="仿宋"/>
          <w:sz w:val="20"/>
          <w:szCs w:val="20"/>
        </w:rPr>
      </w:pPr>
    </w:p>
    <w:p>
      <w:pPr>
        <w:rPr>
          <w:rFonts w:ascii="仿宋" w:hAnsi="仿宋" w:eastAsia="仿宋" w:cs="仿宋"/>
          <w:sz w:val="20"/>
          <w:szCs w:val="20"/>
        </w:rPr>
      </w:pPr>
    </w:p>
    <w:p>
      <w:pPr>
        <w:spacing w:before="13"/>
        <w:rPr>
          <w:rFonts w:ascii="仿宋" w:hAnsi="仿宋" w:eastAsia="仿宋" w:cs="仿宋"/>
          <w:sz w:val="16"/>
          <w:szCs w:val="16"/>
        </w:rPr>
      </w:pPr>
    </w:p>
    <w:p>
      <w:pPr>
        <w:rPr>
          <w:rFonts w:ascii="仿宋" w:hAnsi="仿宋" w:eastAsia="仿宋" w:cs="仿宋"/>
          <w:sz w:val="16"/>
          <w:szCs w:val="16"/>
        </w:rPr>
        <w:sectPr>
          <w:pgSz w:w="16840" w:h="11910" w:orient="landscape"/>
          <w:pgMar w:top="1100" w:right="1120" w:bottom="280" w:left="1300" w:header="720" w:footer="720" w:gutter="0"/>
          <w:cols w:space="720" w:num="1"/>
        </w:sectPr>
      </w:pPr>
    </w:p>
    <w:p>
      <w:pPr>
        <w:pStyle w:val="4"/>
        <w:ind w:left="766"/>
        <w:rPr>
          <w:b w:val="0"/>
          <w:bCs w:val="0"/>
          <w:lang w:eastAsia="zh-CN"/>
        </w:rPr>
      </w:pPr>
      <w:r>
        <w:rPr>
          <w:lang w:eastAsia="zh-CN"/>
        </w:rPr>
        <w:t>五、政府性基金预算财政拨款支出预算表</w:t>
      </w:r>
    </w:p>
    <w:p>
      <w:pPr>
        <w:spacing w:before="170"/>
        <w:ind w:left="4541"/>
        <w:rPr>
          <w:rFonts w:ascii="仿宋" w:hAnsi="仿宋" w:eastAsia="仿宋" w:cs="仿宋"/>
          <w:sz w:val="36"/>
          <w:szCs w:val="36"/>
          <w:lang w:eastAsia="zh-CN"/>
        </w:rPr>
      </w:pPr>
      <w:r>
        <w:rPr>
          <w:rFonts w:ascii="仿宋" w:hAnsi="仿宋" w:eastAsia="仿宋" w:cs="仿宋"/>
          <w:b/>
          <w:bCs/>
          <w:w w:val="95"/>
          <w:sz w:val="36"/>
          <w:szCs w:val="36"/>
          <w:lang w:eastAsia="zh-CN"/>
        </w:rPr>
        <w:t>政府性基金预算财政拨款支出预算表</w:t>
      </w:r>
    </w:p>
    <w:p>
      <w:pPr>
        <w:rPr>
          <w:rFonts w:ascii="仿宋" w:hAnsi="仿宋" w:eastAsia="仿宋" w:cs="仿宋"/>
          <w:b/>
          <w:bCs/>
          <w:sz w:val="32"/>
          <w:szCs w:val="32"/>
          <w:lang w:eastAsia="zh-CN"/>
        </w:rPr>
      </w:pPr>
      <w:r>
        <w:rPr>
          <w:lang w:eastAsia="zh-CN"/>
        </w:rPr>
        <w:br w:type="column"/>
      </w:r>
    </w:p>
    <w:p>
      <w:pPr>
        <w:rPr>
          <w:rFonts w:ascii="仿宋" w:hAnsi="仿宋" w:eastAsia="仿宋" w:cs="仿宋"/>
          <w:b/>
          <w:bCs/>
          <w:sz w:val="32"/>
          <w:szCs w:val="32"/>
          <w:lang w:eastAsia="zh-CN"/>
        </w:rPr>
      </w:pPr>
    </w:p>
    <w:p>
      <w:pPr>
        <w:spacing w:before="5"/>
        <w:rPr>
          <w:rFonts w:ascii="仿宋" w:hAnsi="仿宋" w:eastAsia="仿宋" w:cs="仿宋"/>
          <w:b/>
          <w:bCs/>
          <w:sz w:val="31"/>
          <w:szCs w:val="31"/>
          <w:lang w:eastAsia="zh-CN"/>
        </w:rPr>
      </w:pPr>
    </w:p>
    <w:p>
      <w:pPr>
        <w:pStyle w:val="5"/>
        <w:spacing w:before="0"/>
        <w:ind w:left="766"/>
      </w:pPr>
      <w:r>
        <w:rPr>
          <w:spacing w:val="-5"/>
        </w:rPr>
        <w:t>单位：万元</w:t>
      </w:r>
    </w:p>
    <w:p>
      <w:pPr>
        <w:sectPr>
          <w:type w:val="continuous"/>
          <w:pgSz w:w="16840" w:h="11910" w:orient="landscape"/>
          <w:pgMar w:top="1480" w:right="1120" w:bottom="280" w:left="1300" w:header="720" w:footer="720" w:gutter="0"/>
          <w:cols w:equalWidth="0" w:num="2">
            <w:col w:w="10324" w:space="1357"/>
            <w:col w:w="2739"/>
          </w:cols>
        </w:sectPr>
      </w:pPr>
    </w:p>
    <w:p>
      <w:pPr>
        <w:spacing w:before="6"/>
        <w:rPr>
          <w:rFonts w:ascii="仿宋" w:hAnsi="仿宋" w:eastAsia="仿宋" w:cs="仿宋"/>
          <w:sz w:val="11"/>
          <w:szCs w:val="11"/>
        </w:rPr>
      </w:pPr>
    </w:p>
    <w:tbl>
      <w:tblPr>
        <w:tblStyle w:val="11"/>
        <w:tblW w:w="0" w:type="auto"/>
        <w:tblInd w:w="118" w:type="dxa"/>
        <w:tblLayout w:type="fixed"/>
        <w:tblCellMar>
          <w:top w:w="0" w:type="dxa"/>
          <w:left w:w="0" w:type="dxa"/>
          <w:bottom w:w="0" w:type="dxa"/>
          <w:right w:w="0" w:type="dxa"/>
        </w:tblCellMar>
      </w:tblPr>
      <w:tblGrid>
        <w:gridCol w:w="1418"/>
        <w:gridCol w:w="1418"/>
        <w:gridCol w:w="1418"/>
        <w:gridCol w:w="1418"/>
        <w:gridCol w:w="1418"/>
        <w:gridCol w:w="1418"/>
        <w:gridCol w:w="1418"/>
        <w:gridCol w:w="1418"/>
        <w:gridCol w:w="1418"/>
        <w:gridCol w:w="1418"/>
      </w:tblGrid>
      <w:tr>
        <w:tblPrEx>
          <w:tblCellMar>
            <w:top w:w="0" w:type="dxa"/>
            <w:left w:w="0" w:type="dxa"/>
            <w:bottom w:w="0" w:type="dxa"/>
            <w:right w:w="0" w:type="dxa"/>
          </w:tblCellMar>
        </w:tblPrEx>
        <w:trPr>
          <w:trHeight w:val="634" w:hRule="exact"/>
        </w:trPr>
        <w:tc>
          <w:tcPr>
            <w:tcW w:w="2836" w:type="dxa"/>
            <w:gridSpan w:val="2"/>
            <w:tcBorders>
              <w:top w:val="single" w:color="000000" w:sz="4" w:space="0"/>
              <w:left w:val="single" w:color="000000" w:sz="4" w:space="0"/>
              <w:bottom w:val="single" w:color="000000" w:sz="4" w:space="0"/>
              <w:right w:val="single" w:color="000000" w:sz="4" w:space="0"/>
            </w:tcBorders>
          </w:tcPr>
          <w:p>
            <w:pPr>
              <w:pStyle w:val="13"/>
              <w:spacing w:before="136"/>
              <w:ind w:left="753"/>
              <w:rPr>
                <w:rFonts w:ascii="宋体" w:hAnsi="宋体" w:eastAsia="宋体" w:cs="宋体"/>
              </w:rPr>
            </w:pPr>
            <w:r>
              <w:rPr>
                <w:rFonts w:ascii="宋体" w:hAnsi="宋体" w:eastAsia="宋体" w:cs="宋体"/>
                <w:b/>
                <w:bCs/>
              </w:rPr>
              <w:t>功能分类科目</w:t>
            </w:r>
          </w:p>
        </w:tc>
        <w:tc>
          <w:tcPr>
            <w:tcW w:w="1418" w:type="dxa"/>
            <w:vMerge w:val="restart"/>
            <w:tcBorders>
              <w:top w:val="single" w:color="000000" w:sz="4" w:space="0"/>
              <w:left w:val="single" w:color="000000" w:sz="4" w:space="0"/>
              <w:right w:val="single" w:color="000000" w:sz="4" w:space="0"/>
            </w:tcBorders>
          </w:tcPr>
          <w:p>
            <w:pPr>
              <w:pStyle w:val="13"/>
              <w:spacing w:before="7"/>
              <w:rPr>
                <w:rFonts w:ascii="仿宋" w:hAnsi="仿宋" w:eastAsia="仿宋" w:cs="仿宋"/>
                <w:sz w:val="30"/>
                <w:szCs w:val="30"/>
              </w:rPr>
            </w:pPr>
          </w:p>
          <w:p>
            <w:pPr>
              <w:pStyle w:val="13"/>
              <w:spacing w:line="259" w:lineRule="auto"/>
              <w:ind w:left="104" w:right="-9" w:firstLine="21"/>
              <w:rPr>
                <w:rFonts w:ascii="宋体" w:hAnsi="宋体" w:eastAsia="宋体" w:cs="宋体"/>
              </w:rPr>
            </w:pPr>
            <w:r>
              <w:rPr>
                <w:rFonts w:ascii="宋体" w:hAnsi="宋体" w:eastAsia="宋体" w:cs="宋体"/>
                <w:b/>
                <w:bCs/>
              </w:rPr>
              <w:t>2020</w:t>
            </w:r>
            <w:r>
              <w:rPr>
                <w:rFonts w:ascii="宋体" w:hAnsi="宋体" w:eastAsia="宋体" w:cs="宋体"/>
                <w:b/>
                <w:bCs/>
                <w:spacing w:val="-57"/>
              </w:rPr>
              <w:t xml:space="preserve"> </w:t>
            </w:r>
            <w:r>
              <w:rPr>
                <w:rFonts w:ascii="宋体" w:hAnsi="宋体" w:eastAsia="宋体" w:cs="宋体"/>
                <w:b/>
                <w:bCs/>
              </w:rPr>
              <w:t xml:space="preserve">年执行 </w:t>
            </w:r>
            <w:r>
              <w:rPr>
                <w:rFonts w:ascii="宋体" w:hAnsi="宋体" w:eastAsia="宋体" w:cs="宋体"/>
                <w:b/>
                <w:bCs/>
                <w:spacing w:val="-3"/>
              </w:rPr>
              <w:t>数（决算数）</w:t>
            </w:r>
          </w:p>
        </w:tc>
        <w:tc>
          <w:tcPr>
            <w:tcW w:w="7090" w:type="dxa"/>
            <w:gridSpan w:val="5"/>
            <w:tcBorders>
              <w:top w:val="single" w:color="000000" w:sz="4" w:space="0"/>
              <w:left w:val="single" w:color="000000" w:sz="4" w:space="0"/>
              <w:bottom w:val="single" w:color="000000" w:sz="4" w:space="0"/>
              <w:right w:val="single" w:color="000000" w:sz="4" w:space="0"/>
            </w:tcBorders>
          </w:tcPr>
          <w:p>
            <w:pPr>
              <w:pStyle w:val="13"/>
              <w:spacing w:before="136"/>
              <w:ind w:left="4"/>
              <w:jc w:val="center"/>
              <w:rPr>
                <w:rFonts w:ascii="宋体" w:hAnsi="宋体" w:eastAsia="宋体" w:cs="宋体"/>
              </w:rPr>
            </w:pPr>
            <w:r>
              <w:rPr>
                <w:rFonts w:ascii="宋体" w:hAnsi="宋体" w:eastAsia="宋体" w:cs="宋体"/>
                <w:b/>
                <w:bCs/>
              </w:rPr>
              <w:t>2021</w:t>
            </w:r>
            <w:r>
              <w:rPr>
                <w:rFonts w:ascii="宋体" w:hAnsi="宋体" w:eastAsia="宋体" w:cs="宋体"/>
                <w:b/>
                <w:bCs/>
                <w:spacing w:val="-63"/>
              </w:rPr>
              <w:t xml:space="preserve"> </w:t>
            </w:r>
            <w:r>
              <w:rPr>
                <w:rFonts w:ascii="宋体" w:hAnsi="宋体" w:eastAsia="宋体" w:cs="宋体"/>
                <w:b/>
                <w:bCs/>
              </w:rPr>
              <w:t>年预算数</w:t>
            </w:r>
          </w:p>
        </w:tc>
        <w:tc>
          <w:tcPr>
            <w:tcW w:w="2836" w:type="dxa"/>
            <w:gridSpan w:val="2"/>
            <w:tcBorders>
              <w:top w:val="single" w:color="000000" w:sz="4" w:space="0"/>
              <w:left w:val="single" w:color="000000" w:sz="4" w:space="0"/>
              <w:bottom w:val="single" w:color="000000" w:sz="4" w:space="0"/>
              <w:right w:val="single" w:color="000000" w:sz="4" w:space="0"/>
            </w:tcBorders>
          </w:tcPr>
          <w:p>
            <w:pPr>
              <w:pStyle w:val="13"/>
              <w:spacing w:line="268" w:lineRule="exact"/>
              <w:ind w:left="12"/>
              <w:jc w:val="center"/>
              <w:rPr>
                <w:rFonts w:ascii="宋体" w:hAnsi="宋体" w:eastAsia="宋体" w:cs="宋体"/>
                <w:lang w:eastAsia="zh-CN"/>
              </w:rPr>
            </w:pPr>
            <w:r>
              <w:rPr>
                <w:rFonts w:ascii="宋体" w:hAnsi="宋体" w:eastAsia="宋体" w:cs="宋体"/>
                <w:b/>
                <w:bCs/>
                <w:lang w:eastAsia="zh-CN"/>
              </w:rPr>
              <w:t>2021</w:t>
            </w:r>
            <w:r>
              <w:rPr>
                <w:rFonts w:ascii="宋体" w:hAnsi="宋体" w:eastAsia="宋体" w:cs="宋体"/>
                <w:b/>
                <w:bCs/>
                <w:spacing w:val="-62"/>
                <w:lang w:eastAsia="zh-CN"/>
              </w:rPr>
              <w:t xml:space="preserve"> </w:t>
            </w:r>
            <w:r>
              <w:rPr>
                <w:rFonts w:ascii="宋体" w:hAnsi="宋体" w:eastAsia="宋体" w:cs="宋体"/>
                <w:b/>
                <w:bCs/>
                <w:lang w:eastAsia="zh-CN"/>
              </w:rPr>
              <w:t>年预算数与</w:t>
            </w:r>
            <w:r>
              <w:rPr>
                <w:rFonts w:ascii="宋体" w:hAnsi="宋体" w:eastAsia="宋体" w:cs="宋体"/>
                <w:b/>
                <w:bCs/>
                <w:spacing w:val="-59"/>
                <w:lang w:eastAsia="zh-CN"/>
              </w:rPr>
              <w:t xml:space="preserve"> </w:t>
            </w:r>
            <w:r>
              <w:rPr>
                <w:rFonts w:ascii="宋体" w:hAnsi="宋体" w:eastAsia="宋体" w:cs="宋体"/>
                <w:b/>
                <w:bCs/>
                <w:lang w:eastAsia="zh-CN"/>
              </w:rPr>
              <w:t>2020</w:t>
            </w:r>
            <w:r>
              <w:rPr>
                <w:rFonts w:ascii="宋体" w:hAnsi="宋体" w:eastAsia="宋体" w:cs="宋体"/>
                <w:b/>
                <w:bCs/>
                <w:spacing w:val="-59"/>
                <w:lang w:eastAsia="zh-CN"/>
              </w:rPr>
              <w:t xml:space="preserve"> </w:t>
            </w:r>
            <w:r>
              <w:rPr>
                <w:rFonts w:ascii="宋体" w:hAnsi="宋体" w:eastAsia="宋体" w:cs="宋体"/>
                <w:b/>
                <w:bCs/>
                <w:lang w:eastAsia="zh-CN"/>
              </w:rPr>
              <w:t>年执</w:t>
            </w:r>
          </w:p>
          <w:p>
            <w:pPr>
              <w:pStyle w:val="13"/>
              <w:spacing w:before="24"/>
              <w:ind w:left="7"/>
              <w:jc w:val="center"/>
              <w:rPr>
                <w:rFonts w:ascii="宋体" w:hAnsi="宋体" w:eastAsia="宋体" w:cs="宋体"/>
                <w:lang w:eastAsia="zh-CN"/>
              </w:rPr>
            </w:pPr>
            <w:r>
              <w:rPr>
                <w:rFonts w:ascii="宋体" w:hAnsi="宋体" w:eastAsia="宋体" w:cs="宋体"/>
                <w:b/>
                <w:bCs/>
                <w:lang w:eastAsia="zh-CN"/>
              </w:rPr>
              <w:t>行数（决算数）</w:t>
            </w:r>
          </w:p>
        </w:tc>
      </w:tr>
      <w:tr>
        <w:tblPrEx>
          <w:tblCellMar>
            <w:top w:w="0" w:type="dxa"/>
            <w:left w:w="0" w:type="dxa"/>
            <w:bottom w:w="0" w:type="dxa"/>
            <w:right w:w="0" w:type="dxa"/>
          </w:tblCellMar>
        </w:tblPrEx>
        <w:trPr>
          <w:trHeight w:val="520" w:hRule="exact"/>
        </w:trPr>
        <w:tc>
          <w:tcPr>
            <w:tcW w:w="1418" w:type="dxa"/>
            <w:vMerge w:val="restart"/>
            <w:tcBorders>
              <w:top w:val="single" w:color="000000" w:sz="4" w:space="0"/>
              <w:left w:val="single" w:color="000000" w:sz="4" w:space="0"/>
              <w:right w:val="single" w:color="000000" w:sz="4" w:space="0"/>
            </w:tcBorders>
          </w:tcPr>
          <w:p>
            <w:pPr>
              <w:pStyle w:val="13"/>
              <w:spacing w:before="2"/>
              <w:rPr>
                <w:rFonts w:ascii="仿宋" w:hAnsi="仿宋" w:eastAsia="仿宋" w:cs="仿宋"/>
                <w:sz w:val="30"/>
                <w:szCs w:val="30"/>
                <w:lang w:eastAsia="zh-CN"/>
              </w:rPr>
            </w:pPr>
          </w:p>
          <w:p>
            <w:pPr>
              <w:pStyle w:val="13"/>
              <w:ind w:left="264"/>
              <w:rPr>
                <w:rFonts w:ascii="宋体" w:hAnsi="宋体" w:eastAsia="宋体" w:cs="宋体"/>
              </w:rPr>
            </w:pPr>
            <w:r>
              <w:rPr>
                <w:rFonts w:ascii="宋体" w:hAnsi="宋体" w:eastAsia="宋体" w:cs="宋体"/>
                <w:b/>
                <w:bCs/>
              </w:rPr>
              <w:t>科目编码</w:t>
            </w:r>
          </w:p>
        </w:tc>
        <w:tc>
          <w:tcPr>
            <w:tcW w:w="1418" w:type="dxa"/>
            <w:vMerge w:val="restart"/>
            <w:tcBorders>
              <w:top w:val="single" w:color="000000" w:sz="4" w:space="0"/>
              <w:left w:val="single" w:color="000000" w:sz="4" w:space="0"/>
              <w:right w:val="single" w:color="000000" w:sz="4" w:space="0"/>
            </w:tcBorders>
          </w:tcPr>
          <w:p>
            <w:pPr>
              <w:pStyle w:val="13"/>
              <w:spacing w:before="2"/>
              <w:rPr>
                <w:rFonts w:ascii="仿宋" w:hAnsi="仿宋" w:eastAsia="仿宋" w:cs="仿宋"/>
                <w:sz w:val="30"/>
                <w:szCs w:val="30"/>
              </w:rPr>
            </w:pPr>
          </w:p>
          <w:p>
            <w:pPr>
              <w:pStyle w:val="13"/>
              <w:ind w:left="264"/>
              <w:rPr>
                <w:rFonts w:ascii="宋体" w:hAnsi="宋体" w:eastAsia="宋体" w:cs="宋体"/>
              </w:rPr>
            </w:pPr>
            <w:r>
              <w:rPr>
                <w:rFonts w:ascii="宋体" w:hAnsi="宋体" w:eastAsia="宋体" w:cs="宋体"/>
                <w:b/>
                <w:bCs/>
              </w:rPr>
              <w:t>科目名称</w:t>
            </w:r>
          </w:p>
        </w:tc>
        <w:tc>
          <w:tcPr>
            <w:tcW w:w="1418" w:type="dxa"/>
            <w:vMerge w:val="continue"/>
            <w:tcBorders>
              <w:left w:val="single" w:color="000000" w:sz="4" w:space="0"/>
              <w:right w:val="single" w:color="000000" w:sz="4" w:space="0"/>
            </w:tcBorders>
          </w:tcPr>
          <w:p/>
        </w:tc>
        <w:tc>
          <w:tcPr>
            <w:tcW w:w="1418" w:type="dxa"/>
            <w:vMerge w:val="restart"/>
            <w:tcBorders>
              <w:top w:val="single" w:color="000000" w:sz="4" w:space="0"/>
              <w:left w:val="single" w:color="000000" w:sz="4" w:space="0"/>
              <w:right w:val="single" w:color="000000" w:sz="4" w:space="0"/>
            </w:tcBorders>
          </w:tcPr>
          <w:p>
            <w:pPr>
              <w:pStyle w:val="13"/>
              <w:spacing w:before="2"/>
              <w:rPr>
                <w:rFonts w:ascii="仿宋" w:hAnsi="仿宋" w:eastAsia="仿宋" w:cs="仿宋"/>
                <w:sz w:val="30"/>
                <w:szCs w:val="30"/>
              </w:rPr>
            </w:pPr>
          </w:p>
          <w:p>
            <w:pPr>
              <w:pStyle w:val="13"/>
              <w:jc w:val="center"/>
              <w:rPr>
                <w:rFonts w:ascii="宋体" w:hAnsi="宋体" w:eastAsia="宋体" w:cs="宋体"/>
              </w:rPr>
            </w:pPr>
            <w:r>
              <w:rPr>
                <w:rFonts w:ascii="宋体" w:hAnsi="宋体" w:eastAsia="宋体" w:cs="宋体"/>
                <w:b/>
                <w:bCs/>
              </w:rPr>
              <w:t>合计</w:t>
            </w:r>
          </w:p>
        </w:tc>
        <w:tc>
          <w:tcPr>
            <w:tcW w:w="4254" w:type="dxa"/>
            <w:gridSpan w:val="3"/>
            <w:tcBorders>
              <w:top w:val="single" w:color="000000" w:sz="4" w:space="0"/>
              <w:left w:val="single" w:color="000000" w:sz="4" w:space="0"/>
              <w:bottom w:val="single" w:color="000000" w:sz="4" w:space="0"/>
              <w:right w:val="single" w:color="000000" w:sz="4" w:space="0"/>
            </w:tcBorders>
          </w:tcPr>
          <w:p>
            <w:pPr>
              <w:pStyle w:val="13"/>
              <w:spacing w:before="78"/>
              <w:ind w:left="2"/>
              <w:jc w:val="center"/>
              <w:rPr>
                <w:rFonts w:ascii="宋体" w:hAnsi="宋体" w:eastAsia="宋体" w:cs="宋体"/>
              </w:rPr>
            </w:pPr>
            <w:r>
              <w:rPr>
                <w:rFonts w:ascii="宋体" w:hAnsi="宋体" w:eastAsia="宋体" w:cs="宋体"/>
                <w:b/>
                <w:bCs/>
              </w:rPr>
              <w:t>基本支出</w:t>
            </w:r>
          </w:p>
        </w:tc>
        <w:tc>
          <w:tcPr>
            <w:tcW w:w="1418" w:type="dxa"/>
            <w:vMerge w:val="restart"/>
            <w:tcBorders>
              <w:top w:val="single" w:color="000000" w:sz="4" w:space="0"/>
              <w:left w:val="single" w:color="000000" w:sz="4" w:space="0"/>
              <w:right w:val="single" w:color="000000" w:sz="4" w:space="0"/>
            </w:tcBorders>
          </w:tcPr>
          <w:p>
            <w:pPr>
              <w:pStyle w:val="13"/>
              <w:spacing w:before="2"/>
              <w:rPr>
                <w:rFonts w:ascii="仿宋" w:hAnsi="仿宋" w:eastAsia="仿宋" w:cs="仿宋"/>
                <w:sz w:val="30"/>
                <w:szCs w:val="30"/>
              </w:rPr>
            </w:pPr>
          </w:p>
          <w:p>
            <w:pPr>
              <w:pStyle w:val="13"/>
              <w:ind w:left="264"/>
              <w:rPr>
                <w:rFonts w:ascii="宋体" w:hAnsi="宋体" w:eastAsia="宋体" w:cs="宋体"/>
              </w:rPr>
            </w:pPr>
            <w:r>
              <w:rPr>
                <w:rFonts w:ascii="宋体" w:hAnsi="宋体" w:eastAsia="宋体" w:cs="宋体"/>
                <w:b/>
                <w:bCs/>
              </w:rPr>
              <w:t>项目支出</w:t>
            </w:r>
          </w:p>
        </w:tc>
        <w:tc>
          <w:tcPr>
            <w:tcW w:w="1418" w:type="dxa"/>
            <w:vMerge w:val="restart"/>
            <w:tcBorders>
              <w:top w:val="single" w:color="000000" w:sz="4" w:space="0"/>
              <w:left w:val="single" w:color="000000" w:sz="4" w:space="0"/>
              <w:right w:val="single" w:color="000000" w:sz="4" w:space="0"/>
            </w:tcBorders>
          </w:tcPr>
          <w:p>
            <w:pPr>
              <w:pStyle w:val="13"/>
              <w:spacing w:before="2"/>
              <w:rPr>
                <w:rFonts w:ascii="仿宋" w:hAnsi="仿宋" w:eastAsia="仿宋" w:cs="仿宋"/>
                <w:sz w:val="30"/>
                <w:szCs w:val="30"/>
              </w:rPr>
            </w:pPr>
          </w:p>
          <w:p>
            <w:pPr>
              <w:pStyle w:val="13"/>
              <w:ind w:left="372"/>
              <w:rPr>
                <w:rFonts w:ascii="宋体" w:hAnsi="宋体" w:eastAsia="宋体" w:cs="宋体"/>
              </w:rPr>
            </w:pPr>
            <w:r>
              <w:rPr>
                <w:rFonts w:ascii="宋体" w:hAnsi="宋体" w:eastAsia="宋体" w:cs="宋体"/>
                <w:b/>
                <w:bCs/>
              </w:rPr>
              <w:t>增减额</w:t>
            </w:r>
          </w:p>
        </w:tc>
        <w:tc>
          <w:tcPr>
            <w:tcW w:w="1418" w:type="dxa"/>
            <w:vMerge w:val="restart"/>
            <w:tcBorders>
              <w:top w:val="single" w:color="000000" w:sz="4" w:space="0"/>
              <w:left w:val="single" w:color="000000" w:sz="4" w:space="0"/>
              <w:right w:val="single" w:color="000000" w:sz="4" w:space="0"/>
            </w:tcBorders>
          </w:tcPr>
          <w:p>
            <w:pPr>
              <w:pStyle w:val="13"/>
              <w:spacing w:before="2"/>
              <w:rPr>
                <w:rFonts w:ascii="仿宋" w:hAnsi="仿宋" w:eastAsia="仿宋" w:cs="仿宋"/>
                <w:sz w:val="30"/>
                <w:szCs w:val="30"/>
              </w:rPr>
            </w:pPr>
          </w:p>
          <w:p>
            <w:pPr>
              <w:pStyle w:val="13"/>
              <w:ind w:left="428"/>
              <w:rPr>
                <w:rFonts w:ascii="宋体" w:hAnsi="宋体" w:eastAsia="宋体" w:cs="宋体"/>
              </w:rPr>
            </w:pPr>
            <w:r>
              <w:rPr>
                <w:rFonts w:ascii="宋体" w:hAnsi="宋体" w:eastAsia="宋体" w:cs="宋体"/>
                <w:b/>
                <w:bCs/>
              </w:rPr>
              <w:t>增减%</w:t>
            </w:r>
          </w:p>
        </w:tc>
      </w:tr>
      <w:tr>
        <w:tblPrEx>
          <w:tblCellMar>
            <w:top w:w="0" w:type="dxa"/>
            <w:left w:w="0" w:type="dxa"/>
            <w:bottom w:w="0" w:type="dxa"/>
            <w:right w:w="0" w:type="dxa"/>
          </w:tblCellMar>
        </w:tblPrEx>
        <w:trPr>
          <w:trHeight w:val="634" w:hRule="exact"/>
        </w:trPr>
        <w:tc>
          <w:tcPr>
            <w:tcW w:w="1418" w:type="dxa"/>
            <w:vMerge w:val="continue"/>
            <w:tcBorders>
              <w:left w:val="single" w:color="000000" w:sz="4" w:space="0"/>
              <w:bottom w:val="single" w:color="000000" w:sz="4" w:space="0"/>
              <w:right w:val="single" w:color="000000" w:sz="4" w:space="0"/>
            </w:tcBorders>
          </w:tcPr>
          <w:p/>
        </w:tc>
        <w:tc>
          <w:tcPr>
            <w:tcW w:w="1418" w:type="dxa"/>
            <w:vMerge w:val="continue"/>
            <w:tcBorders>
              <w:left w:val="single" w:color="000000" w:sz="4" w:space="0"/>
              <w:bottom w:val="single" w:color="000000" w:sz="4" w:space="0"/>
              <w:right w:val="single" w:color="000000" w:sz="4" w:space="0"/>
            </w:tcBorders>
          </w:tcPr>
          <w:p/>
        </w:tc>
        <w:tc>
          <w:tcPr>
            <w:tcW w:w="1418" w:type="dxa"/>
            <w:vMerge w:val="continue"/>
            <w:tcBorders>
              <w:left w:val="single" w:color="000000" w:sz="4" w:space="0"/>
              <w:bottom w:val="single" w:color="000000" w:sz="4" w:space="0"/>
              <w:right w:val="single" w:color="000000" w:sz="4" w:space="0"/>
            </w:tcBorders>
          </w:tcPr>
          <w:p/>
        </w:tc>
        <w:tc>
          <w:tcPr>
            <w:tcW w:w="1418" w:type="dxa"/>
            <w:vMerge w:val="continue"/>
            <w:tcBorders>
              <w:left w:val="single" w:color="000000" w:sz="4" w:space="0"/>
              <w:bottom w:val="single" w:color="000000" w:sz="4" w:space="0"/>
              <w:right w:val="single" w:color="000000" w:sz="4" w:space="0"/>
            </w:tcBorders>
          </w:tcPr>
          <w:p/>
        </w:tc>
        <w:tc>
          <w:tcPr>
            <w:tcW w:w="1418" w:type="dxa"/>
            <w:tcBorders>
              <w:top w:val="single" w:color="000000" w:sz="4" w:space="0"/>
              <w:left w:val="single" w:color="000000" w:sz="4" w:space="0"/>
              <w:bottom w:val="single" w:color="000000" w:sz="4" w:space="0"/>
              <w:right w:val="single" w:color="000000" w:sz="4" w:space="0"/>
            </w:tcBorders>
          </w:tcPr>
          <w:p>
            <w:pPr>
              <w:pStyle w:val="13"/>
              <w:spacing w:before="136"/>
              <w:ind w:left="1"/>
              <w:jc w:val="center"/>
              <w:rPr>
                <w:rFonts w:ascii="宋体" w:hAnsi="宋体" w:eastAsia="宋体" w:cs="宋体"/>
              </w:rPr>
            </w:pPr>
            <w:r>
              <w:rPr>
                <w:rFonts w:ascii="宋体" w:hAnsi="宋体" w:eastAsia="宋体" w:cs="宋体"/>
                <w:b/>
                <w:bCs/>
              </w:rPr>
              <w:t>小计</w:t>
            </w:r>
          </w:p>
        </w:tc>
        <w:tc>
          <w:tcPr>
            <w:tcW w:w="1418" w:type="dxa"/>
            <w:tcBorders>
              <w:top w:val="single" w:color="000000" w:sz="4" w:space="0"/>
              <w:left w:val="single" w:color="000000" w:sz="4" w:space="0"/>
              <w:bottom w:val="single" w:color="000000" w:sz="4" w:space="0"/>
              <w:right w:val="single" w:color="000000" w:sz="4" w:space="0"/>
            </w:tcBorders>
          </w:tcPr>
          <w:p>
            <w:pPr>
              <w:pStyle w:val="13"/>
              <w:spacing w:before="136"/>
              <w:ind w:left="263"/>
              <w:rPr>
                <w:rFonts w:ascii="宋体" w:hAnsi="宋体" w:eastAsia="宋体" w:cs="宋体"/>
              </w:rPr>
            </w:pPr>
            <w:r>
              <w:rPr>
                <w:rFonts w:ascii="宋体" w:hAnsi="宋体" w:eastAsia="宋体" w:cs="宋体"/>
                <w:b/>
                <w:bCs/>
              </w:rPr>
              <w:t>人员经费</w:t>
            </w:r>
          </w:p>
        </w:tc>
        <w:tc>
          <w:tcPr>
            <w:tcW w:w="1418" w:type="dxa"/>
            <w:tcBorders>
              <w:top w:val="single" w:color="000000" w:sz="4" w:space="0"/>
              <w:left w:val="single" w:color="000000" w:sz="4" w:space="0"/>
              <w:bottom w:val="single" w:color="000000" w:sz="4" w:space="0"/>
              <w:right w:val="single" w:color="000000" w:sz="4" w:space="0"/>
            </w:tcBorders>
          </w:tcPr>
          <w:p>
            <w:pPr>
              <w:pStyle w:val="13"/>
              <w:spacing w:line="268" w:lineRule="exact"/>
              <w:ind w:left="3"/>
              <w:jc w:val="center"/>
              <w:rPr>
                <w:rFonts w:ascii="宋体" w:hAnsi="宋体" w:eastAsia="宋体" w:cs="宋体"/>
              </w:rPr>
            </w:pPr>
            <w:r>
              <w:rPr>
                <w:rFonts w:ascii="宋体" w:hAnsi="宋体" w:eastAsia="宋体" w:cs="宋体"/>
                <w:b/>
                <w:bCs/>
              </w:rPr>
              <w:t>日常公用经</w:t>
            </w:r>
          </w:p>
          <w:p>
            <w:pPr>
              <w:pStyle w:val="13"/>
              <w:spacing w:before="24"/>
              <w:ind w:right="1"/>
              <w:jc w:val="center"/>
              <w:rPr>
                <w:rFonts w:ascii="宋体" w:hAnsi="宋体" w:eastAsia="宋体" w:cs="宋体"/>
              </w:rPr>
            </w:pPr>
            <w:r>
              <w:rPr>
                <w:rFonts w:ascii="宋体" w:hAnsi="宋体" w:eastAsia="宋体" w:cs="宋体"/>
                <w:b/>
                <w:bCs/>
              </w:rPr>
              <w:t>费</w:t>
            </w:r>
          </w:p>
        </w:tc>
        <w:tc>
          <w:tcPr>
            <w:tcW w:w="1418" w:type="dxa"/>
            <w:vMerge w:val="continue"/>
            <w:tcBorders>
              <w:left w:val="single" w:color="000000" w:sz="4" w:space="0"/>
              <w:bottom w:val="single" w:color="000000" w:sz="4" w:space="0"/>
              <w:right w:val="single" w:color="000000" w:sz="4" w:space="0"/>
            </w:tcBorders>
          </w:tcPr>
          <w:p/>
        </w:tc>
        <w:tc>
          <w:tcPr>
            <w:tcW w:w="1418" w:type="dxa"/>
            <w:vMerge w:val="continue"/>
            <w:tcBorders>
              <w:left w:val="single" w:color="000000" w:sz="4" w:space="0"/>
              <w:bottom w:val="single" w:color="000000" w:sz="4" w:space="0"/>
              <w:right w:val="single" w:color="000000" w:sz="4" w:space="0"/>
            </w:tcBorders>
          </w:tcPr>
          <w:p/>
        </w:tc>
        <w:tc>
          <w:tcPr>
            <w:tcW w:w="1418" w:type="dxa"/>
            <w:vMerge w:val="continue"/>
            <w:tcBorders>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65" w:hRule="exact"/>
        </w:trPr>
        <w:tc>
          <w:tcPr>
            <w:tcW w:w="1418" w:type="dxa"/>
            <w:tcBorders>
              <w:top w:val="single" w:color="000000" w:sz="4" w:space="0"/>
              <w:left w:val="single" w:color="000000" w:sz="4" w:space="0"/>
              <w:bottom w:val="single" w:color="000000" w:sz="4" w:space="0"/>
              <w:right w:val="single" w:color="000000" w:sz="4" w:space="0"/>
            </w:tcBorders>
          </w:tcPr>
          <w:p>
            <w:pPr>
              <w:rPr>
                <w:rFonts w:hint="default" w:eastAsiaTheme="minorEastAsia"/>
                <w:lang w:val="en-US" w:eastAsia="zh-CN"/>
              </w:rPr>
            </w:pPr>
            <w:r>
              <w:rPr>
                <w:rFonts w:hint="eastAsia"/>
                <w:lang w:val="en-US" w:eastAsia="zh-CN"/>
              </w:rPr>
              <w:t>2340299</w:t>
            </w:r>
          </w:p>
        </w:tc>
        <w:tc>
          <w:tcPr>
            <w:tcW w:w="1418" w:type="dxa"/>
            <w:tcBorders>
              <w:top w:val="single" w:color="000000" w:sz="4" w:space="0"/>
              <w:left w:val="single" w:color="000000" w:sz="4" w:space="0"/>
              <w:bottom w:val="single" w:color="000000" w:sz="4" w:space="0"/>
              <w:right w:val="single" w:color="000000" w:sz="4" w:space="0"/>
            </w:tcBorders>
          </w:tcPr>
          <w:p>
            <w:pPr>
              <w:rPr>
                <w:rFonts w:hint="default" w:eastAsiaTheme="minorEastAsia"/>
                <w:lang w:val="en-US" w:eastAsia="zh-CN"/>
              </w:rPr>
            </w:pPr>
            <w:r>
              <w:rPr>
                <w:rFonts w:hint="eastAsia"/>
                <w:lang w:val="en-US" w:eastAsia="zh-CN"/>
              </w:rPr>
              <w:t>其他抗疫相关</w:t>
            </w:r>
            <w:bookmarkStart w:id="0" w:name="_GoBack"/>
            <w:bookmarkEnd w:id="0"/>
            <w:r>
              <w:rPr>
                <w:rFonts w:hint="eastAsia"/>
                <w:lang w:val="en-US" w:eastAsia="zh-CN"/>
              </w:rPr>
              <w:t>支出</w:t>
            </w:r>
          </w:p>
        </w:tc>
        <w:tc>
          <w:tcPr>
            <w:tcW w:w="1418" w:type="dxa"/>
            <w:tcBorders>
              <w:top w:val="single" w:color="000000" w:sz="4" w:space="0"/>
              <w:left w:val="single" w:color="000000" w:sz="4" w:space="0"/>
              <w:bottom w:val="single" w:color="000000" w:sz="4" w:space="0"/>
              <w:right w:val="single" w:color="000000" w:sz="4" w:space="0"/>
            </w:tcBorders>
          </w:tcPr>
          <w:p>
            <w:pPr>
              <w:jc w:val="center"/>
              <w:rPr>
                <w:rFonts w:hint="default" w:eastAsiaTheme="minorEastAsia"/>
                <w:lang w:val="en-US" w:eastAsia="zh-CN"/>
              </w:rPr>
            </w:pPr>
            <w:r>
              <w:rPr>
                <w:rFonts w:hint="eastAsia"/>
                <w:lang w:val="en-US" w:eastAsia="zh-CN"/>
              </w:rPr>
              <w:t>4</w:t>
            </w:r>
          </w:p>
        </w:tc>
        <w:tc>
          <w:tcPr>
            <w:tcW w:w="1418" w:type="dxa"/>
            <w:tcBorders>
              <w:top w:val="single" w:color="000000" w:sz="4" w:space="0"/>
              <w:left w:val="single" w:color="000000" w:sz="4" w:space="0"/>
              <w:bottom w:val="single" w:color="000000" w:sz="4" w:space="0"/>
              <w:right w:val="single" w:color="000000" w:sz="4" w:space="0"/>
            </w:tcBorders>
          </w:tcPr>
          <w:p>
            <w:pPr>
              <w:jc w:val="center"/>
              <w:rPr>
                <w:rFonts w:hint="eastAsia" w:eastAsiaTheme="minorEastAsia"/>
                <w:lang w:val="en-US" w:eastAsia="zh-CN"/>
              </w:rPr>
            </w:pPr>
            <w:r>
              <w:rPr>
                <w:rFonts w:hint="eastAsia"/>
                <w:lang w:val="en-US" w:eastAsia="zh-CN"/>
              </w:rPr>
              <w:t>0</w:t>
            </w:r>
          </w:p>
        </w:tc>
        <w:tc>
          <w:tcPr>
            <w:tcW w:w="1418" w:type="dxa"/>
            <w:tcBorders>
              <w:top w:val="single" w:color="000000" w:sz="4" w:space="0"/>
              <w:left w:val="single" w:color="000000" w:sz="4" w:space="0"/>
              <w:bottom w:val="single" w:color="000000" w:sz="4" w:space="0"/>
              <w:right w:val="single" w:color="000000" w:sz="4" w:space="0"/>
            </w:tcBorders>
          </w:tcPr>
          <w:p>
            <w:pPr>
              <w:jc w:val="center"/>
              <w:rPr>
                <w:rFonts w:hint="eastAsia" w:eastAsiaTheme="minorEastAsia"/>
                <w:lang w:val="en-US" w:eastAsia="zh-CN"/>
              </w:rPr>
            </w:pPr>
            <w:r>
              <w:rPr>
                <w:rFonts w:hint="eastAsia"/>
                <w:lang w:val="en-US" w:eastAsia="zh-CN"/>
              </w:rPr>
              <w:t>0</w:t>
            </w:r>
          </w:p>
        </w:tc>
        <w:tc>
          <w:tcPr>
            <w:tcW w:w="1418" w:type="dxa"/>
            <w:tcBorders>
              <w:top w:val="single" w:color="000000" w:sz="4" w:space="0"/>
              <w:left w:val="single" w:color="000000" w:sz="4" w:space="0"/>
              <w:bottom w:val="single" w:color="000000" w:sz="4" w:space="0"/>
              <w:right w:val="single" w:color="000000" w:sz="4" w:space="0"/>
            </w:tcBorders>
          </w:tcPr>
          <w:p>
            <w:pPr>
              <w:jc w:val="center"/>
              <w:rPr>
                <w:rFonts w:hint="eastAsia" w:eastAsiaTheme="minorEastAsia"/>
                <w:lang w:val="en-US" w:eastAsia="zh-CN"/>
              </w:rPr>
            </w:pPr>
            <w:r>
              <w:rPr>
                <w:rFonts w:hint="eastAsia"/>
                <w:lang w:val="en-US" w:eastAsia="zh-CN"/>
              </w:rPr>
              <w:t>0</w:t>
            </w:r>
          </w:p>
        </w:tc>
        <w:tc>
          <w:tcPr>
            <w:tcW w:w="1418" w:type="dxa"/>
            <w:tcBorders>
              <w:top w:val="single" w:color="000000" w:sz="4" w:space="0"/>
              <w:left w:val="single" w:color="000000" w:sz="4" w:space="0"/>
              <w:bottom w:val="single" w:color="000000" w:sz="4" w:space="0"/>
              <w:right w:val="single" w:color="000000" w:sz="4" w:space="0"/>
            </w:tcBorders>
          </w:tcPr>
          <w:p>
            <w:pPr>
              <w:jc w:val="center"/>
              <w:rPr>
                <w:rFonts w:hint="default" w:eastAsiaTheme="minorEastAsia"/>
                <w:lang w:val="en-US" w:eastAsia="zh-CN"/>
              </w:rPr>
            </w:pPr>
            <w:r>
              <w:rPr>
                <w:rFonts w:hint="eastAsia"/>
                <w:lang w:val="en-US" w:eastAsia="zh-CN"/>
              </w:rPr>
              <w:t>0</w:t>
            </w:r>
          </w:p>
        </w:tc>
        <w:tc>
          <w:tcPr>
            <w:tcW w:w="1418" w:type="dxa"/>
            <w:tcBorders>
              <w:top w:val="single" w:color="000000" w:sz="4" w:space="0"/>
              <w:left w:val="single" w:color="000000" w:sz="4" w:space="0"/>
              <w:bottom w:val="single" w:color="000000" w:sz="4" w:space="0"/>
              <w:right w:val="single" w:color="000000" w:sz="4" w:space="0"/>
            </w:tcBorders>
          </w:tcPr>
          <w:p>
            <w:pPr>
              <w:jc w:val="center"/>
              <w:rPr>
                <w:rFonts w:hint="eastAsia" w:eastAsiaTheme="minorEastAsia"/>
                <w:lang w:val="en-US" w:eastAsia="zh-CN"/>
              </w:rPr>
            </w:pPr>
            <w:r>
              <w:rPr>
                <w:rFonts w:hint="eastAsia"/>
                <w:lang w:val="en-US" w:eastAsia="zh-CN"/>
              </w:rPr>
              <w:t>0</w:t>
            </w:r>
          </w:p>
        </w:tc>
        <w:tc>
          <w:tcPr>
            <w:tcW w:w="1418" w:type="dxa"/>
            <w:tcBorders>
              <w:top w:val="single" w:color="000000" w:sz="4" w:space="0"/>
              <w:left w:val="single" w:color="000000" w:sz="4" w:space="0"/>
              <w:bottom w:val="single" w:color="000000" w:sz="4" w:space="0"/>
              <w:right w:val="single" w:color="000000" w:sz="4" w:space="0"/>
            </w:tcBorders>
          </w:tcPr>
          <w:p>
            <w:pPr>
              <w:jc w:val="center"/>
              <w:rPr>
                <w:rFonts w:hint="default" w:eastAsiaTheme="minorEastAsia"/>
                <w:lang w:val="en-US" w:eastAsia="zh-CN"/>
              </w:rPr>
            </w:pPr>
            <w:r>
              <w:rPr>
                <w:rFonts w:hint="eastAsia"/>
                <w:lang w:val="en-US" w:eastAsia="zh-CN"/>
              </w:rPr>
              <w:t>-4</w:t>
            </w:r>
          </w:p>
        </w:tc>
        <w:tc>
          <w:tcPr>
            <w:tcW w:w="1418" w:type="dxa"/>
            <w:tcBorders>
              <w:top w:val="single" w:color="000000" w:sz="4" w:space="0"/>
              <w:left w:val="single" w:color="000000" w:sz="4" w:space="0"/>
              <w:bottom w:val="single" w:color="000000" w:sz="4" w:space="0"/>
              <w:right w:val="single" w:color="000000" w:sz="4" w:space="0"/>
            </w:tcBorders>
          </w:tcPr>
          <w:p>
            <w:pPr>
              <w:jc w:val="center"/>
              <w:rPr>
                <w:rFonts w:hint="default" w:eastAsiaTheme="minorEastAsia"/>
                <w:lang w:val="en-US" w:eastAsia="zh-CN"/>
              </w:rPr>
            </w:pPr>
            <w:r>
              <w:rPr>
                <w:rFonts w:hint="eastAsia"/>
                <w:lang w:val="en-US" w:eastAsia="zh-CN"/>
              </w:rPr>
              <w:t>-100</w:t>
            </w:r>
          </w:p>
        </w:tc>
      </w:tr>
      <w:tr>
        <w:tblPrEx>
          <w:tblCellMar>
            <w:top w:w="0" w:type="dxa"/>
            <w:left w:w="0" w:type="dxa"/>
            <w:bottom w:w="0" w:type="dxa"/>
            <w:right w:w="0" w:type="dxa"/>
          </w:tblCellMar>
        </w:tblPrEx>
        <w:trPr>
          <w:trHeight w:val="615" w:hRule="exact"/>
        </w:trPr>
        <w:tc>
          <w:tcPr>
            <w:tcW w:w="1418" w:type="dxa"/>
            <w:tcBorders>
              <w:top w:val="single" w:color="000000" w:sz="4" w:space="0"/>
              <w:left w:val="single" w:color="000000" w:sz="4" w:space="0"/>
              <w:bottom w:val="single" w:color="000000" w:sz="4" w:space="0"/>
              <w:right w:val="single" w:color="000000" w:sz="4" w:space="0"/>
            </w:tcBorders>
          </w:tcPr>
          <w:p/>
        </w:tc>
        <w:tc>
          <w:tcPr>
            <w:tcW w:w="1418" w:type="dxa"/>
            <w:tcBorders>
              <w:top w:val="single" w:color="000000" w:sz="4" w:space="0"/>
              <w:left w:val="single" w:color="000000" w:sz="4" w:space="0"/>
              <w:bottom w:val="single" w:color="000000" w:sz="4" w:space="0"/>
              <w:right w:val="single" w:color="000000" w:sz="4" w:space="0"/>
            </w:tcBorders>
          </w:tcPr>
          <w:p/>
        </w:tc>
        <w:tc>
          <w:tcPr>
            <w:tcW w:w="1418" w:type="dxa"/>
            <w:tcBorders>
              <w:top w:val="single" w:color="000000" w:sz="4" w:space="0"/>
              <w:left w:val="single" w:color="000000" w:sz="4" w:space="0"/>
              <w:bottom w:val="single" w:color="000000" w:sz="4" w:space="0"/>
              <w:right w:val="single" w:color="000000" w:sz="4" w:space="0"/>
            </w:tcBorders>
          </w:tcPr>
          <w:p>
            <w:pPr>
              <w:jc w:val="center"/>
            </w:pPr>
          </w:p>
        </w:tc>
        <w:tc>
          <w:tcPr>
            <w:tcW w:w="1418" w:type="dxa"/>
            <w:tcBorders>
              <w:top w:val="single" w:color="000000" w:sz="4" w:space="0"/>
              <w:left w:val="single" w:color="000000" w:sz="4" w:space="0"/>
              <w:bottom w:val="single" w:color="000000" w:sz="4" w:space="0"/>
              <w:right w:val="single" w:color="000000" w:sz="4" w:space="0"/>
            </w:tcBorders>
          </w:tcPr>
          <w:p>
            <w:pPr>
              <w:jc w:val="center"/>
            </w:pPr>
          </w:p>
        </w:tc>
        <w:tc>
          <w:tcPr>
            <w:tcW w:w="1418" w:type="dxa"/>
            <w:tcBorders>
              <w:top w:val="single" w:color="000000" w:sz="4" w:space="0"/>
              <w:left w:val="single" w:color="000000" w:sz="4" w:space="0"/>
              <w:bottom w:val="single" w:color="000000" w:sz="4" w:space="0"/>
              <w:right w:val="single" w:color="000000" w:sz="4" w:space="0"/>
            </w:tcBorders>
          </w:tcPr>
          <w:p/>
        </w:tc>
        <w:tc>
          <w:tcPr>
            <w:tcW w:w="1418" w:type="dxa"/>
            <w:tcBorders>
              <w:top w:val="single" w:color="000000" w:sz="4" w:space="0"/>
              <w:left w:val="single" w:color="000000" w:sz="4" w:space="0"/>
              <w:bottom w:val="single" w:color="000000" w:sz="4" w:space="0"/>
              <w:right w:val="single" w:color="000000" w:sz="4" w:space="0"/>
            </w:tcBorders>
          </w:tcPr>
          <w:p/>
        </w:tc>
        <w:tc>
          <w:tcPr>
            <w:tcW w:w="1418" w:type="dxa"/>
            <w:tcBorders>
              <w:top w:val="single" w:color="000000" w:sz="4" w:space="0"/>
              <w:left w:val="single" w:color="000000" w:sz="4" w:space="0"/>
              <w:bottom w:val="single" w:color="000000" w:sz="4" w:space="0"/>
              <w:right w:val="single" w:color="000000" w:sz="4" w:space="0"/>
            </w:tcBorders>
          </w:tcPr>
          <w:p/>
        </w:tc>
        <w:tc>
          <w:tcPr>
            <w:tcW w:w="1418" w:type="dxa"/>
            <w:tcBorders>
              <w:top w:val="single" w:color="000000" w:sz="4" w:space="0"/>
              <w:left w:val="single" w:color="000000" w:sz="4" w:space="0"/>
              <w:bottom w:val="single" w:color="000000" w:sz="4" w:space="0"/>
              <w:right w:val="single" w:color="000000" w:sz="4" w:space="0"/>
            </w:tcBorders>
          </w:tcPr>
          <w:p/>
        </w:tc>
        <w:tc>
          <w:tcPr>
            <w:tcW w:w="1418" w:type="dxa"/>
            <w:tcBorders>
              <w:top w:val="single" w:color="000000" w:sz="4" w:space="0"/>
              <w:left w:val="single" w:color="000000" w:sz="4" w:space="0"/>
              <w:bottom w:val="single" w:color="000000" w:sz="4" w:space="0"/>
              <w:right w:val="single" w:color="000000" w:sz="4" w:space="0"/>
            </w:tcBorders>
          </w:tcPr>
          <w:p/>
        </w:tc>
        <w:tc>
          <w:tcPr>
            <w:tcW w:w="1418"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623" w:hRule="exact"/>
        </w:trPr>
        <w:tc>
          <w:tcPr>
            <w:tcW w:w="1418" w:type="dxa"/>
            <w:tcBorders>
              <w:top w:val="single" w:color="000000" w:sz="4" w:space="0"/>
              <w:left w:val="single" w:color="000000" w:sz="4" w:space="0"/>
              <w:bottom w:val="single" w:color="000000" w:sz="4" w:space="0"/>
              <w:right w:val="single" w:color="000000" w:sz="4" w:space="0"/>
            </w:tcBorders>
          </w:tcPr>
          <w:p/>
        </w:tc>
        <w:tc>
          <w:tcPr>
            <w:tcW w:w="1418" w:type="dxa"/>
            <w:tcBorders>
              <w:top w:val="single" w:color="000000" w:sz="4" w:space="0"/>
              <w:left w:val="single" w:color="000000" w:sz="4" w:space="0"/>
              <w:bottom w:val="single" w:color="000000" w:sz="4" w:space="0"/>
              <w:right w:val="single" w:color="000000" w:sz="4" w:space="0"/>
            </w:tcBorders>
          </w:tcPr>
          <w:p/>
        </w:tc>
        <w:tc>
          <w:tcPr>
            <w:tcW w:w="1418" w:type="dxa"/>
            <w:tcBorders>
              <w:top w:val="single" w:color="000000" w:sz="4" w:space="0"/>
              <w:left w:val="single" w:color="000000" w:sz="4" w:space="0"/>
              <w:bottom w:val="single" w:color="000000" w:sz="4" w:space="0"/>
              <w:right w:val="single" w:color="000000" w:sz="4" w:space="0"/>
            </w:tcBorders>
          </w:tcPr>
          <w:p/>
        </w:tc>
        <w:tc>
          <w:tcPr>
            <w:tcW w:w="1418" w:type="dxa"/>
            <w:tcBorders>
              <w:top w:val="single" w:color="000000" w:sz="4" w:space="0"/>
              <w:left w:val="single" w:color="000000" w:sz="4" w:space="0"/>
              <w:bottom w:val="single" w:color="000000" w:sz="4" w:space="0"/>
              <w:right w:val="single" w:color="000000" w:sz="4" w:space="0"/>
            </w:tcBorders>
          </w:tcPr>
          <w:p/>
        </w:tc>
        <w:tc>
          <w:tcPr>
            <w:tcW w:w="1418" w:type="dxa"/>
            <w:tcBorders>
              <w:top w:val="single" w:color="000000" w:sz="4" w:space="0"/>
              <w:left w:val="single" w:color="000000" w:sz="4" w:space="0"/>
              <w:bottom w:val="single" w:color="000000" w:sz="4" w:space="0"/>
              <w:right w:val="single" w:color="000000" w:sz="4" w:space="0"/>
            </w:tcBorders>
          </w:tcPr>
          <w:p/>
        </w:tc>
        <w:tc>
          <w:tcPr>
            <w:tcW w:w="1418" w:type="dxa"/>
            <w:tcBorders>
              <w:top w:val="single" w:color="000000" w:sz="4" w:space="0"/>
              <w:left w:val="single" w:color="000000" w:sz="4" w:space="0"/>
              <w:bottom w:val="single" w:color="000000" w:sz="4" w:space="0"/>
              <w:right w:val="single" w:color="000000" w:sz="4" w:space="0"/>
            </w:tcBorders>
          </w:tcPr>
          <w:p/>
        </w:tc>
        <w:tc>
          <w:tcPr>
            <w:tcW w:w="1418" w:type="dxa"/>
            <w:tcBorders>
              <w:top w:val="single" w:color="000000" w:sz="4" w:space="0"/>
              <w:left w:val="single" w:color="000000" w:sz="4" w:space="0"/>
              <w:bottom w:val="single" w:color="000000" w:sz="4" w:space="0"/>
              <w:right w:val="single" w:color="000000" w:sz="4" w:space="0"/>
            </w:tcBorders>
          </w:tcPr>
          <w:p/>
        </w:tc>
        <w:tc>
          <w:tcPr>
            <w:tcW w:w="1418" w:type="dxa"/>
            <w:tcBorders>
              <w:top w:val="single" w:color="000000" w:sz="4" w:space="0"/>
              <w:left w:val="single" w:color="000000" w:sz="4" w:space="0"/>
              <w:bottom w:val="single" w:color="000000" w:sz="4" w:space="0"/>
              <w:right w:val="single" w:color="000000" w:sz="4" w:space="0"/>
            </w:tcBorders>
          </w:tcPr>
          <w:p/>
        </w:tc>
        <w:tc>
          <w:tcPr>
            <w:tcW w:w="1418" w:type="dxa"/>
            <w:tcBorders>
              <w:top w:val="single" w:color="000000" w:sz="4" w:space="0"/>
              <w:left w:val="single" w:color="000000" w:sz="4" w:space="0"/>
              <w:bottom w:val="single" w:color="000000" w:sz="4" w:space="0"/>
              <w:right w:val="single" w:color="000000" w:sz="4" w:space="0"/>
            </w:tcBorders>
          </w:tcPr>
          <w:p/>
        </w:tc>
        <w:tc>
          <w:tcPr>
            <w:tcW w:w="1418"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631" w:hRule="exact"/>
        </w:trPr>
        <w:tc>
          <w:tcPr>
            <w:tcW w:w="1418" w:type="dxa"/>
            <w:tcBorders>
              <w:top w:val="single" w:color="000000" w:sz="4" w:space="0"/>
              <w:left w:val="single" w:color="000000" w:sz="4" w:space="0"/>
              <w:bottom w:val="single" w:color="000000" w:sz="4" w:space="0"/>
              <w:right w:val="single" w:color="000000" w:sz="4" w:space="0"/>
            </w:tcBorders>
          </w:tcPr>
          <w:p/>
        </w:tc>
        <w:tc>
          <w:tcPr>
            <w:tcW w:w="1418" w:type="dxa"/>
            <w:tcBorders>
              <w:top w:val="single" w:color="000000" w:sz="4" w:space="0"/>
              <w:left w:val="single" w:color="000000" w:sz="4" w:space="0"/>
              <w:bottom w:val="single" w:color="000000" w:sz="4" w:space="0"/>
              <w:right w:val="single" w:color="000000" w:sz="4" w:space="0"/>
            </w:tcBorders>
          </w:tcPr>
          <w:p/>
        </w:tc>
        <w:tc>
          <w:tcPr>
            <w:tcW w:w="1418" w:type="dxa"/>
            <w:tcBorders>
              <w:top w:val="single" w:color="000000" w:sz="4" w:space="0"/>
              <w:left w:val="single" w:color="000000" w:sz="4" w:space="0"/>
              <w:bottom w:val="single" w:color="000000" w:sz="4" w:space="0"/>
              <w:right w:val="single" w:color="000000" w:sz="4" w:space="0"/>
            </w:tcBorders>
          </w:tcPr>
          <w:p/>
        </w:tc>
        <w:tc>
          <w:tcPr>
            <w:tcW w:w="1418" w:type="dxa"/>
            <w:tcBorders>
              <w:top w:val="single" w:color="000000" w:sz="4" w:space="0"/>
              <w:left w:val="single" w:color="000000" w:sz="4" w:space="0"/>
              <w:bottom w:val="single" w:color="000000" w:sz="4" w:space="0"/>
              <w:right w:val="single" w:color="000000" w:sz="4" w:space="0"/>
            </w:tcBorders>
          </w:tcPr>
          <w:p/>
        </w:tc>
        <w:tc>
          <w:tcPr>
            <w:tcW w:w="1418" w:type="dxa"/>
            <w:tcBorders>
              <w:top w:val="single" w:color="000000" w:sz="4" w:space="0"/>
              <w:left w:val="single" w:color="000000" w:sz="4" w:space="0"/>
              <w:bottom w:val="single" w:color="000000" w:sz="4" w:space="0"/>
              <w:right w:val="single" w:color="000000" w:sz="4" w:space="0"/>
            </w:tcBorders>
          </w:tcPr>
          <w:p/>
        </w:tc>
        <w:tc>
          <w:tcPr>
            <w:tcW w:w="1418" w:type="dxa"/>
            <w:tcBorders>
              <w:top w:val="single" w:color="000000" w:sz="4" w:space="0"/>
              <w:left w:val="single" w:color="000000" w:sz="4" w:space="0"/>
              <w:bottom w:val="single" w:color="000000" w:sz="4" w:space="0"/>
              <w:right w:val="single" w:color="000000" w:sz="4" w:space="0"/>
            </w:tcBorders>
          </w:tcPr>
          <w:p/>
        </w:tc>
        <w:tc>
          <w:tcPr>
            <w:tcW w:w="1418" w:type="dxa"/>
            <w:tcBorders>
              <w:top w:val="single" w:color="000000" w:sz="4" w:space="0"/>
              <w:left w:val="single" w:color="000000" w:sz="4" w:space="0"/>
              <w:bottom w:val="single" w:color="000000" w:sz="4" w:space="0"/>
              <w:right w:val="single" w:color="000000" w:sz="4" w:space="0"/>
            </w:tcBorders>
          </w:tcPr>
          <w:p/>
        </w:tc>
        <w:tc>
          <w:tcPr>
            <w:tcW w:w="1418" w:type="dxa"/>
            <w:tcBorders>
              <w:top w:val="single" w:color="000000" w:sz="4" w:space="0"/>
              <w:left w:val="single" w:color="000000" w:sz="4" w:space="0"/>
              <w:bottom w:val="single" w:color="000000" w:sz="4" w:space="0"/>
              <w:right w:val="single" w:color="000000" w:sz="4" w:space="0"/>
            </w:tcBorders>
          </w:tcPr>
          <w:p/>
        </w:tc>
        <w:tc>
          <w:tcPr>
            <w:tcW w:w="1418" w:type="dxa"/>
            <w:tcBorders>
              <w:top w:val="single" w:color="000000" w:sz="4" w:space="0"/>
              <w:left w:val="single" w:color="000000" w:sz="4" w:space="0"/>
              <w:bottom w:val="single" w:color="000000" w:sz="4" w:space="0"/>
              <w:right w:val="single" w:color="000000" w:sz="4" w:space="0"/>
            </w:tcBorders>
          </w:tcPr>
          <w:p/>
        </w:tc>
        <w:tc>
          <w:tcPr>
            <w:tcW w:w="1418"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624" w:hRule="exact"/>
        </w:trPr>
        <w:tc>
          <w:tcPr>
            <w:tcW w:w="1418" w:type="dxa"/>
            <w:tcBorders>
              <w:top w:val="single" w:color="000000" w:sz="4" w:space="0"/>
              <w:left w:val="single" w:color="000000" w:sz="4" w:space="0"/>
              <w:bottom w:val="single" w:color="000000" w:sz="4" w:space="0"/>
              <w:right w:val="single" w:color="000000" w:sz="4" w:space="0"/>
            </w:tcBorders>
          </w:tcPr>
          <w:p/>
        </w:tc>
        <w:tc>
          <w:tcPr>
            <w:tcW w:w="1418" w:type="dxa"/>
            <w:tcBorders>
              <w:top w:val="single" w:color="000000" w:sz="4" w:space="0"/>
              <w:left w:val="single" w:color="000000" w:sz="4" w:space="0"/>
              <w:bottom w:val="single" w:color="000000" w:sz="4" w:space="0"/>
              <w:right w:val="single" w:color="000000" w:sz="4" w:space="0"/>
            </w:tcBorders>
          </w:tcPr>
          <w:p/>
        </w:tc>
        <w:tc>
          <w:tcPr>
            <w:tcW w:w="1418" w:type="dxa"/>
            <w:tcBorders>
              <w:top w:val="single" w:color="000000" w:sz="4" w:space="0"/>
              <w:left w:val="single" w:color="000000" w:sz="4" w:space="0"/>
              <w:bottom w:val="single" w:color="000000" w:sz="4" w:space="0"/>
              <w:right w:val="single" w:color="000000" w:sz="4" w:space="0"/>
            </w:tcBorders>
          </w:tcPr>
          <w:p/>
        </w:tc>
        <w:tc>
          <w:tcPr>
            <w:tcW w:w="1418" w:type="dxa"/>
            <w:tcBorders>
              <w:top w:val="single" w:color="000000" w:sz="4" w:space="0"/>
              <w:left w:val="single" w:color="000000" w:sz="4" w:space="0"/>
              <w:bottom w:val="single" w:color="000000" w:sz="4" w:space="0"/>
              <w:right w:val="single" w:color="000000" w:sz="4" w:space="0"/>
            </w:tcBorders>
          </w:tcPr>
          <w:p/>
        </w:tc>
        <w:tc>
          <w:tcPr>
            <w:tcW w:w="1418" w:type="dxa"/>
            <w:tcBorders>
              <w:top w:val="single" w:color="000000" w:sz="4" w:space="0"/>
              <w:left w:val="single" w:color="000000" w:sz="4" w:space="0"/>
              <w:bottom w:val="single" w:color="000000" w:sz="4" w:space="0"/>
              <w:right w:val="single" w:color="000000" w:sz="4" w:space="0"/>
            </w:tcBorders>
          </w:tcPr>
          <w:p/>
        </w:tc>
        <w:tc>
          <w:tcPr>
            <w:tcW w:w="1418" w:type="dxa"/>
            <w:tcBorders>
              <w:top w:val="single" w:color="000000" w:sz="4" w:space="0"/>
              <w:left w:val="single" w:color="000000" w:sz="4" w:space="0"/>
              <w:bottom w:val="single" w:color="000000" w:sz="4" w:space="0"/>
              <w:right w:val="single" w:color="000000" w:sz="4" w:space="0"/>
            </w:tcBorders>
          </w:tcPr>
          <w:p/>
        </w:tc>
        <w:tc>
          <w:tcPr>
            <w:tcW w:w="1418" w:type="dxa"/>
            <w:tcBorders>
              <w:top w:val="single" w:color="000000" w:sz="4" w:space="0"/>
              <w:left w:val="single" w:color="000000" w:sz="4" w:space="0"/>
              <w:bottom w:val="single" w:color="000000" w:sz="4" w:space="0"/>
              <w:right w:val="single" w:color="000000" w:sz="4" w:space="0"/>
            </w:tcBorders>
          </w:tcPr>
          <w:p/>
        </w:tc>
        <w:tc>
          <w:tcPr>
            <w:tcW w:w="1418" w:type="dxa"/>
            <w:tcBorders>
              <w:top w:val="single" w:color="000000" w:sz="4" w:space="0"/>
              <w:left w:val="single" w:color="000000" w:sz="4" w:space="0"/>
              <w:bottom w:val="single" w:color="000000" w:sz="4" w:space="0"/>
              <w:right w:val="single" w:color="000000" w:sz="4" w:space="0"/>
            </w:tcBorders>
          </w:tcPr>
          <w:p/>
        </w:tc>
        <w:tc>
          <w:tcPr>
            <w:tcW w:w="1418" w:type="dxa"/>
            <w:tcBorders>
              <w:top w:val="single" w:color="000000" w:sz="4" w:space="0"/>
              <w:left w:val="single" w:color="000000" w:sz="4" w:space="0"/>
              <w:bottom w:val="single" w:color="000000" w:sz="4" w:space="0"/>
              <w:right w:val="single" w:color="000000" w:sz="4" w:space="0"/>
            </w:tcBorders>
          </w:tcPr>
          <w:p/>
        </w:tc>
        <w:tc>
          <w:tcPr>
            <w:tcW w:w="1418"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618" w:hRule="exact"/>
        </w:trPr>
        <w:tc>
          <w:tcPr>
            <w:tcW w:w="1418" w:type="dxa"/>
            <w:tcBorders>
              <w:top w:val="single" w:color="000000" w:sz="4" w:space="0"/>
              <w:left w:val="single" w:color="000000" w:sz="4" w:space="0"/>
              <w:bottom w:val="single" w:color="000000" w:sz="4" w:space="0"/>
              <w:right w:val="single" w:color="000000" w:sz="4" w:space="0"/>
            </w:tcBorders>
          </w:tcPr>
          <w:p/>
        </w:tc>
        <w:tc>
          <w:tcPr>
            <w:tcW w:w="1418" w:type="dxa"/>
            <w:tcBorders>
              <w:top w:val="single" w:color="000000" w:sz="4" w:space="0"/>
              <w:left w:val="single" w:color="000000" w:sz="4" w:space="0"/>
              <w:bottom w:val="single" w:color="000000" w:sz="4" w:space="0"/>
              <w:right w:val="single" w:color="000000" w:sz="4" w:space="0"/>
            </w:tcBorders>
          </w:tcPr>
          <w:p/>
        </w:tc>
        <w:tc>
          <w:tcPr>
            <w:tcW w:w="1418" w:type="dxa"/>
            <w:tcBorders>
              <w:top w:val="single" w:color="000000" w:sz="4" w:space="0"/>
              <w:left w:val="single" w:color="000000" w:sz="4" w:space="0"/>
              <w:bottom w:val="single" w:color="000000" w:sz="4" w:space="0"/>
              <w:right w:val="single" w:color="000000" w:sz="4" w:space="0"/>
            </w:tcBorders>
          </w:tcPr>
          <w:p/>
        </w:tc>
        <w:tc>
          <w:tcPr>
            <w:tcW w:w="1418" w:type="dxa"/>
            <w:tcBorders>
              <w:top w:val="single" w:color="000000" w:sz="4" w:space="0"/>
              <w:left w:val="single" w:color="000000" w:sz="4" w:space="0"/>
              <w:bottom w:val="single" w:color="000000" w:sz="4" w:space="0"/>
              <w:right w:val="single" w:color="000000" w:sz="4" w:space="0"/>
            </w:tcBorders>
          </w:tcPr>
          <w:p/>
        </w:tc>
        <w:tc>
          <w:tcPr>
            <w:tcW w:w="1418" w:type="dxa"/>
            <w:tcBorders>
              <w:top w:val="single" w:color="000000" w:sz="4" w:space="0"/>
              <w:left w:val="single" w:color="000000" w:sz="4" w:space="0"/>
              <w:bottom w:val="single" w:color="000000" w:sz="4" w:space="0"/>
              <w:right w:val="single" w:color="000000" w:sz="4" w:space="0"/>
            </w:tcBorders>
          </w:tcPr>
          <w:p/>
        </w:tc>
        <w:tc>
          <w:tcPr>
            <w:tcW w:w="1418" w:type="dxa"/>
            <w:tcBorders>
              <w:top w:val="single" w:color="000000" w:sz="4" w:space="0"/>
              <w:left w:val="single" w:color="000000" w:sz="4" w:space="0"/>
              <w:bottom w:val="single" w:color="000000" w:sz="4" w:space="0"/>
              <w:right w:val="single" w:color="000000" w:sz="4" w:space="0"/>
            </w:tcBorders>
          </w:tcPr>
          <w:p/>
        </w:tc>
        <w:tc>
          <w:tcPr>
            <w:tcW w:w="1418" w:type="dxa"/>
            <w:tcBorders>
              <w:top w:val="single" w:color="000000" w:sz="4" w:space="0"/>
              <w:left w:val="single" w:color="000000" w:sz="4" w:space="0"/>
              <w:bottom w:val="single" w:color="000000" w:sz="4" w:space="0"/>
              <w:right w:val="single" w:color="000000" w:sz="4" w:space="0"/>
            </w:tcBorders>
          </w:tcPr>
          <w:p/>
        </w:tc>
        <w:tc>
          <w:tcPr>
            <w:tcW w:w="1418" w:type="dxa"/>
            <w:tcBorders>
              <w:top w:val="single" w:color="000000" w:sz="4" w:space="0"/>
              <w:left w:val="single" w:color="000000" w:sz="4" w:space="0"/>
              <w:bottom w:val="single" w:color="000000" w:sz="4" w:space="0"/>
              <w:right w:val="single" w:color="000000" w:sz="4" w:space="0"/>
            </w:tcBorders>
          </w:tcPr>
          <w:p/>
        </w:tc>
        <w:tc>
          <w:tcPr>
            <w:tcW w:w="1418" w:type="dxa"/>
            <w:tcBorders>
              <w:top w:val="single" w:color="000000" w:sz="4" w:space="0"/>
              <w:left w:val="single" w:color="000000" w:sz="4" w:space="0"/>
              <w:bottom w:val="single" w:color="000000" w:sz="4" w:space="0"/>
              <w:right w:val="single" w:color="000000" w:sz="4" w:space="0"/>
            </w:tcBorders>
          </w:tcPr>
          <w:p/>
        </w:tc>
        <w:tc>
          <w:tcPr>
            <w:tcW w:w="1418" w:type="dxa"/>
            <w:tcBorders>
              <w:top w:val="single" w:color="000000" w:sz="4" w:space="0"/>
              <w:left w:val="single" w:color="000000" w:sz="4" w:space="0"/>
              <w:bottom w:val="single" w:color="000000" w:sz="4" w:space="0"/>
              <w:right w:val="single" w:color="000000" w:sz="4" w:space="0"/>
            </w:tcBorders>
          </w:tcPr>
          <w:p/>
        </w:tc>
      </w:tr>
    </w:tbl>
    <w:p>
      <w:pPr>
        <w:sectPr>
          <w:type w:val="continuous"/>
          <w:pgSz w:w="16840" w:h="11910" w:orient="landscape"/>
          <w:pgMar w:top="1480" w:right="1120" w:bottom="280" w:left="1300" w:header="720" w:footer="720" w:gutter="0"/>
          <w:cols w:space="720" w:num="1"/>
        </w:sectPr>
      </w:pPr>
    </w:p>
    <w:p>
      <w:pPr>
        <w:rPr>
          <w:rFonts w:ascii="仿宋" w:hAnsi="仿宋" w:eastAsia="仿宋" w:cs="仿宋"/>
          <w:sz w:val="20"/>
          <w:szCs w:val="20"/>
        </w:rPr>
      </w:pPr>
    </w:p>
    <w:p>
      <w:pPr>
        <w:rPr>
          <w:rFonts w:ascii="仿宋" w:hAnsi="仿宋" w:eastAsia="仿宋" w:cs="仿宋"/>
          <w:sz w:val="20"/>
          <w:szCs w:val="20"/>
        </w:rPr>
      </w:pPr>
    </w:p>
    <w:p>
      <w:pPr>
        <w:spacing w:before="13"/>
        <w:rPr>
          <w:rFonts w:ascii="仿宋" w:hAnsi="仿宋" w:eastAsia="仿宋" w:cs="仿宋"/>
          <w:sz w:val="16"/>
          <w:szCs w:val="16"/>
        </w:rPr>
      </w:pPr>
    </w:p>
    <w:p>
      <w:pPr>
        <w:rPr>
          <w:rFonts w:ascii="仿宋" w:hAnsi="仿宋" w:eastAsia="仿宋" w:cs="仿宋"/>
          <w:sz w:val="16"/>
          <w:szCs w:val="16"/>
        </w:rPr>
        <w:sectPr>
          <w:pgSz w:w="16840" w:h="11910" w:orient="landscape"/>
          <w:pgMar w:top="1100" w:right="1420" w:bottom="280" w:left="1320" w:header="720" w:footer="720" w:gutter="0"/>
          <w:cols w:space="720" w:num="1"/>
        </w:sectPr>
      </w:pPr>
    </w:p>
    <w:p>
      <w:pPr>
        <w:pStyle w:val="4"/>
        <w:ind w:left="760"/>
        <w:rPr>
          <w:b w:val="0"/>
          <w:bCs w:val="0"/>
        </w:rPr>
      </w:pPr>
      <w:r>
        <w:rPr>
          <w:w w:val="95"/>
        </w:rPr>
        <w:t>六、部门收支预算总表</w:t>
      </w:r>
    </w:p>
    <w:p>
      <w:pPr>
        <w:spacing w:before="1"/>
        <w:rPr>
          <w:rFonts w:ascii="黑体" w:hAnsi="黑体" w:eastAsia="黑体" w:cs="黑体"/>
          <w:b/>
          <w:bCs/>
          <w:sz w:val="45"/>
          <w:szCs w:val="45"/>
        </w:rPr>
      </w:pPr>
      <w:r>
        <w:br w:type="column"/>
      </w:r>
    </w:p>
    <w:p>
      <w:pPr>
        <w:ind w:left="760"/>
        <w:rPr>
          <w:rFonts w:ascii="仿宋" w:hAnsi="仿宋" w:eastAsia="仿宋" w:cs="仿宋"/>
          <w:sz w:val="36"/>
          <w:szCs w:val="36"/>
        </w:rPr>
      </w:pPr>
      <w:r>
        <w:rPr>
          <w:rFonts w:ascii="仿宋" w:hAnsi="仿宋" w:eastAsia="仿宋" w:cs="仿宋"/>
          <w:b/>
          <w:bCs/>
          <w:w w:val="95"/>
          <w:sz w:val="36"/>
          <w:szCs w:val="36"/>
        </w:rPr>
        <w:t>部门收支预算总表</w:t>
      </w:r>
    </w:p>
    <w:p>
      <w:pPr>
        <w:rPr>
          <w:rFonts w:ascii="仿宋" w:hAnsi="仿宋" w:eastAsia="仿宋" w:cs="仿宋"/>
          <w:b/>
          <w:bCs/>
          <w:sz w:val="32"/>
          <w:szCs w:val="32"/>
        </w:rPr>
      </w:pPr>
      <w:r>
        <w:br w:type="column"/>
      </w:r>
    </w:p>
    <w:p>
      <w:pPr>
        <w:rPr>
          <w:rFonts w:ascii="仿宋" w:hAnsi="仿宋" w:eastAsia="仿宋" w:cs="仿宋"/>
          <w:b/>
          <w:bCs/>
          <w:sz w:val="32"/>
          <w:szCs w:val="32"/>
        </w:rPr>
      </w:pPr>
    </w:p>
    <w:p>
      <w:pPr>
        <w:spacing w:before="5"/>
        <w:rPr>
          <w:rFonts w:ascii="仿宋" w:hAnsi="仿宋" w:eastAsia="仿宋" w:cs="仿宋"/>
          <w:b/>
          <w:bCs/>
          <w:sz w:val="31"/>
          <w:szCs w:val="31"/>
        </w:rPr>
      </w:pPr>
    </w:p>
    <w:p>
      <w:pPr>
        <w:pStyle w:val="5"/>
        <w:spacing w:before="0"/>
        <w:ind w:left="760"/>
      </w:pPr>
      <w:r>
        <w:t>单位：万元</w:t>
      </w:r>
    </w:p>
    <w:p>
      <w:pPr>
        <w:sectPr>
          <w:type w:val="continuous"/>
          <w:pgSz w:w="16840" w:h="11910" w:orient="landscape"/>
          <w:pgMar w:top="1480" w:right="1420" w:bottom="280" w:left="1320" w:header="720" w:footer="720" w:gutter="0"/>
          <w:cols w:equalWidth="0" w:num="3">
            <w:col w:w="3972" w:space="873"/>
            <w:col w:w="3651" w:space="3124"/>
            <w:col w:w="2480"/>
          </w:cols>
        </w:sectPr>
      </w:pPr>
    </w:p>
    <w:p>
      <w:pPr>
        <w:spacing w:before="6"/>
        <w:rPr>
          <w:rFonts w:hint="default" w:ascii="仿宋" w:hAnsi="仿宋" w:eastAsia="仿宋" w:cs="仿宋"/>
          <w:sz w:val="11"/>
          <w:szCs w:val="11"/>
          <w:lang w:val="en-US" w:eastAsia="zh-CN"/>
        </w:rPr>
      </w:pPr>
      <w:r>
        <w:rPr>
          <w:rFonts w:hint="eastAsia" w:ascii="仿宋" w:hAnsi="仿宋" w:eastAsia="仿宋" w:cs="仿宋"/>
          <w:sz w:val="11"/>
          <w:szCs w:val="11"/>
          <w:lang w:val="en-US" w:eastAsia="zh-CN"/>
        </w:rPr>
        <w:t>357.</w:t>
      </w:r>
    </w:p>
    <w:tbl>
      <w:tblPr>
        <w:tblStyle w:val="11"/>
        <w:tblW w:w="0" w:type="auto"/>
        <w:tblInd w:w="100" w:type="dxa"/>
        <w:tblLayout w:type="fixed"/>
        <w:tblCellMar>
          <w:top w:w="0" w:type="dxa"/>
          <w:left w:w="0" w:type="dxa"/>
          <w:bottom w:w="0" w:type="dxa"/>
          <w:right w:w="0" w:type="dxa"/>
        </w:tblCellMar>
      </w:tblPr>
      <w:tblGrid>
        <w:gridCol w:w="5235"/>
        <w:gridCol w:w="1800"/>
        <w:gridCol w:w="5022"/>
        <w:gridCol w:w="1800"/>
      </w:tblGrid>
      <w:tr>
        <w:tblPrEx>
          <w:tblCellMar>
            <w:top w:w="0" w:type="dxa"/>
            <w:left w:w="0" w:type="dxa"/>
            <w:bottom w:w="0" w:type="dxa"/>
            <w:right w:w="0" w:type="dxa"/>
          </w:tblCellMar>
        </w:tblPrEx>
        <w:trPr>
          <w:trHeight w:val="356" w:hRule="exact"/>
        </w:trPr>
        <w:tc>
          <w:tcPr>
            <w:tcW w:w="7035" w:type="dxa"/>
            <w:gridSpan w:val="2"/>
            <w:tcBorders>
              <w:top w:val="single" w:color="000000" w:sz="4" w:space="0"/>
              <w:left w:val="single" w:color="000000" w:sz="4" w:space="0"/>
              <w:bottom w:val="single" w:color="000000" w:sz="4" w:space="0"/>
              <w:right w:val="single" w:color="000000" w:sz="4" w:space="0"/>
            </w:tcBorders>
          </w:tcPr>
          <w:p>
            <w:pPr>
              <w:pStyle w:val="13"/>
              <w:tabs>
                <w:tab w:val="left" w:pos="775"/>
              </w:tabs>
              <w:spacing w:line="285" w:lineRule="exact"/>
              <w:ind w:left="3"/>
              <w:jc w:val="center"/>
              <w:rPr>
                <w:rFonts w:ascii="宋体" w:hAnsi="宋体" w:eastAsia="宋体" w:cs="宋体"/>
              </w:rPr>
            </w:pPr>
            <w:r>
              <w:rPr>
                <w:rFonts w:ascii="宋体" w:hAnsi="宋体" w:eastAsia="宋体" w:cs="宋体"/>
                <w:b/>
                <w:bCs/>
              </w:rPr>
              <w:t>收</w:t>
            </w:r>
            <w:r>
              <w:rPr>
                <w:rFonts w:ascii="宋体" w:hAnsi="宋体" w:eastAsia="宋体" w:cs="宋体"/>
                <w:b/>
                <w:bCs/>
              </w:rPr>
              <w:tab/>
            </w:r>
            <w:r>
              <w:rPr>
                <w:rFonts w:ascii="宋体" w:hAnsi="宋体" w:eastAsia="宋体" w:cs="宋体"/>
                <w:b/>
                <w:bCs/>
              </w:rPr>
              <w:t>入</w:t>
            </w:r>
          </w:p>
        </w:tc>
        <w:tc>
          <w:tcPr>
            <w:tcW w:w="6822" w:type="dxa"/>
            <w:gridSpan w:val="2"/>
            <w:tcBorders>
              <w:top w:val="single" w:color="000000" w:sz="4" w:space="0"/>
              <w:left w:val="single" w:color="000000" w:sz="4" w:space="0"/>
              <w:bottom w:val="single" w:color="000000" w:sz="4" w:space="0"/>
              <w:right w:val="single" w:color="000000" w:sz="4" w:space="0"/>
            </w:tcBorders>
          </w:tcPr>
          <w:p>
            <w:pPr>
              <w:pStyle w:val="13"/>
              <w:tabs>
                <w:tab w:val="left" w:pos="776"/>
              </w:tabs>
              <w:spacing w:line="285" w:lineRule="exact"/>
              <w:ind w:left="3"/>
              <w:jc w:val="center"/>
              <w:rPr>
                <w:rFonts w:ascii="宋体" w:hAnsi="宋体" w:eastAsia="宋体" w:cs="宋体"/>
              </w:rPr>
            </w:pPr>
            <w:r>
              <w:rPr>
                <w:rFonts w:ascii="宋体" w:hAnsi="宋体" w:eastAsia="宋体" w:cs="宋体"/>
                <w:b/>
                <w:bCs/>
              </w:rPr>
              <w:t>支</w:t>
            </w:r>
            <w:r>
              <w:rPr>
                <w:rFonts w:ascii="宋体" w:hAnsi="宋体" w:eastAsia="宋体" w:cs="宋体"/>
                <w:b/>
                <w:bCs/>
              </w:rPr>
              <w:tab/>
            </w:r>
            <w:r>
              <w:rPr>
                <w:rFonts w:ascii="宋体" w:hAnsi="宋体" w:eastAsia="宋体" w:cs="宋体"/>
                <w:b/>
                <w:bCs/>
              </w:rPr>
              <w:t>出</w:t>
            </w:r>
          </w:p>
        </w:tc>
      </w:tr>
      <w:tr>
        <w:tblPrEx>
          <w:tblCellMar>
            <w:top w:w="0" w:type="dxa"/>
            <w:left w:w="0" w:type="dxa"/>
            <w:bottom w:w="0" w:type="dxa"/>
            <w:right w:w="0" w:type="dxa"/>
          </w:tblCellMar>
        </w:tblPrEx>
        <w:trPr>
          <w:trHeight w:val="356" w:hRule="exact"/>
        </w:trPr>
        <w:tc>
          <w:tcPr>
            <w:tcW w:w="5235" w:type="dxa"/>
            <w:tcBorders>
              <w:top w:val="single" w:color="000000" w:sz="4" w:space="0"/>
              <w:left w:val="single" w:color="000000" w:sz="4" w:space="0"/>
              <w:bottom w:val="single" w:color="000000" w:sz="4" w:space="0"/>
              <w:right w:val="single" w:color="000000" w:sz="4" w:space="0"/>
            </w:tcBorders>
          </w:tcPr>
          <w:p>
            <w:pPr>
              <w:pStyle w:val="13"/>
              <w:spacing w:line="284" w:lineRule="exact"/>
              <w:ind w:right="1"/>
              <w:jc w:val="center"/>
              <w:rPr>
                <w:rFonts w:ascii="宋体" w:hAnsi="宋体" w:eastAsia="宋体" w:cs="宋体"/>
              </w:rPr>
            </w:pPr>
            <w:r>
              <w:rPr>
                <w:rFonts w:ascii="宋体" w:hAnsi="宋体" w:eastAsia="宋体" w:cs="宋体"/>
                <w:b/>
                <w:bCs/>
              </w:rPr>
              <w:t>项目</w:t>
            </w:r>
          </w:p>
        </w:tc>
        <w:tc>
          <w:tcPr>
            <w:tcW w:w="1800" w:type="dxa"/>
            <w:tcBorders>
              <w:top w:val="single" w:color="000000" w:sz="4" w:space="0"/>
              <w:left w:val="single" w:color="000000" w:sz="4" w:space="0"/>
              <w:bottom w:val="single" w:color="000000" w:sz="4" w:space="0"/>
              <w:right w:val="single" w:color="000000" w:sz="4" w:space="0"/>
            </w:tcBorders>
          </w:tcPr>
          <w:p>
            <w:pPr>
              <w:pStyle w:val="13"/>
              <w:spacing w:line="284" w:lineRule="exact"/>
              <w:ind w:left="563"/>
              <w:rPr>
                <w:rFonts w:ascii="宋体" w:hAnsi="宋体" w:eastAsia="宋体" w:cs="宋体"/>
              </w:rPr>
            </w:pPr>
            <w:r>
              <w:rPr>
                <w:rFonts w:ascii="宋体" w:hAnsi="宋体" w:eastAsia="宋体" w:cs="宋体"/>
                <w:b/>
                <w:bCs/>
              </w:rPr>
              <w:t>预算数</w:t>
            </w:r>
          </w:p>
        </w:tc>
        <w:tc>
          <w:tcPr>
            <w:tcW w:w="5022" w:type="dxa"/>
            <w:tcBorders>
              <w:top w:val="single" w:color="000000" w:sz="4" w:space="0"/>
              <w:left w:val="single" w:color="000000" w:sz="4" w:space="0"/>
              <w:bottom w:val="single" w:color="000000" w:sz="4" w:space="0"/>
              <w:right w:val="single" w:color="000000" w:sz="4" w:space="0"/>
            </w:tcBorders>
          </w:tcPr>
          <w:p>
            <w:pPr>
              <w:pStyle w:val="13"/>
              <w:spacing w:line="284" w:lineRule="exact"/>
              <w:ind w:left="3"/>
              <w:jc w:val="center"/>
              <w:rPr>
                <w:rFonts w:ascii="宋体" w:hAnsi="宋体" w:eastAsia="宋体" w:cs="宋体"/>
              </w:rPr>
            </w:pPr>
            <w:r>
              <w:rPr>
                <w:rFonts w:ascii="宋体" w:hAnsi="宋体" w:eastAsia="宋体" w:cs="宋体"/>
                <w:b/>
                <w:bCs/>
              </w:rPr>
              <w:t>项目</w:t>
            </w:r>
          </w:p>
        </w:tc>
        <w:tc>
          <w:tcPr>
            <w:tcW w:w="1800" w:type="dxa"/>
            <w:tcBorders>
              <w:top w:val="single" w:color="000000" w:sz="4" w:space="0"/>
              <w:left w:val="single" w:color="000000" w:sz="4" w:space="0"/>
              <w:bottom w:val="single" w:color="000000" w:sz="4" w:space="0"/>
              <w:right w:val="single" w:color="000000" w:sz="4" w:space="0"/>
            </w:tcBorders>
          </w:tcPr>
          <w:p>
            <w:pPr>
              <w:pStyle w:val="13"/>
              <w:spacing w:line="284" w:lineRule="exact"/>
              <w:ind w:left="565"/>
              <w:rPr>
                <w:rFonts w:ascii="宋体" w:hAnsi="宋体" w:eastAsia="宋体" w:cs="宋体"/>
              </w:rPr>
            </w:pPr>
            <w:r>
              <w:rPr>
                <w:rFonts w:ascii="宋体" w:hAnsi="宋体" w:eastAsia="宋体" w:cs="宋体"/>
                <w:b/>
                <w:bCs/>
              </w:rPr>
              <w:t>预算数</w:t>
            </w:r>
          </w:p>
        </w:tc>
      </w:tr>
      <w:tr>
        <w:tblPrEx>
          <w:tblCellMar>
            <w:top w:w="0" w:type="dxa"/>
            <w:left w:w="0" w:type="dxa"/>
            <w:bottom w:w="0" w:type="dxa"/>
            <w:right w:w="0" w:type="dxa"/>
          </w:tblCellMar>
        </w:tblPrEx>
        <w:trPr>
          <w:trHeight w:val="356" w:hRule="exact"/>
        </w:trPr>
        <w:tc>
          <w:tcPr>
            <w:tcW w:w="5235" w:type="dxa"/>
            <w:tcBorders>
              <w:top w:val="single" w:color="000000" w:sz="4" w:space="0"/>
              <w:left w:val="single" w:color="000000" w:sz="4" w:space="0"/>
              <w:bottom w:val="single" w:color="000000" w:sz="4" w:space="0"/>
              <w:right w:val="single" w:color="000000" w:sz="4" w:space="0"/>
            </w:tcBorders>
          </w:tcPr>
          <w:p>
            <w:pPr>
              <w:pStyle w:val="13"/>
              <w:spacing w:line="285" w:lineRule="exact"/>
              <w:ind w:left="103"/>
              <w:rPr>
                <w:rFonts w:ascii="宋体" w:hAnsi="宋体" w:eastAsia="宋体" w:cs="宋体"/>
                <w:lang w:eastAsia="zh-CN"/>
              </w:rPr>
            </w:pPr>
            <w:r>
              <w:rPr>
                <w:rFonts w:ascii="宋体" w:hAnsi="宋体" w:eastAsia="宋体" w:cs="宋体"/>
                <w:lang w:eastAsia="zh-CN"/>
              </w:rPr>
              <w:t>一、财政拨款预算收入</w:t>
            </w:r>
          </w:p>
        </w:tc>
        <w:tc>
          <w:tcPr>
            <w:tcW w:w="1800" w:type="dxa"/>
            <w:tcBorders>
              <w:top w:val="single" w:color="000000" w:sz="4" w:space="0"/>
              <w:left w:val="single" w:color="000000" w:sz="4" w:space="0"/>
              <w:bottom w:val="single" w:color="000000" w:sz="4" w:space="0"/>
              <w:right w:val="single" w:color="000000" w:sz="4" w:space="0"/>
            </w:tcBorders>
          </w:tcPr>
          <w:p>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549.4</w:t>
            </w:r>
          </w:p>
        </w:tc>
        <w:tc>
          <w:tcPr>
            <w:tcW w:w="5022" w:type="dxa"/>
            <w:tcBorders>
              <w:top w:val="single" w:color="000000" w:sz="4" w:space="0"/>
              <w:left w:val="single" w:color="000000" w:sz="4" w:space="0"/>
              <w:bottom w:val="single" w:color="000000" w:sz="4" w:space="0"/>
              <w:right w:val="single" w:color="000000" w:sz="4" w:space="0"/>
            </w:tcBorders>
          </w:tcPr>
          <w:p>
            <w:pPr>
              <w:pStyle w:val="13"/>
              <w:spacing w:line="285" w:lineRule="exact"/>
              <w:ind w:left="103"/>
              <w:rPr>
                <w:rFonts w:ascii="宋体" w:hAnsi="宋体" w:eastAsia="宋体" w:cs="宋体"/>
              </w:rPr>
            </w:pPr>
            <w:r>
              <w:rPr>
                <w:rFonts w:ascii="宋体" w:hAnsi="宋体" w:eastAsia="宋体" w:cs="宋体"/>
              </w:rPr>
              <w:t>一、行政支出</w:t>
            </w:r>
          </w:p>
        </w:tc>
        <w:tc>
          <w:tcPr>
            <w:tcW w:w="180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356" w:hRule="exact"/>
        </w:trPr>
        <w:tc>
          <w:tcPr>
            <w:tcW w:w="5235" w:type="dxa"/>
            <w:tcBorders>
              <w:top w:val="single" w:color="000000" w:sz="4" w:space="0"/>
              <w:left w:val="single" w:color="000000" w:sz="4" w:space="0"/>
              <w:bottom w:val="single" w:color="000000" w:sz="4" w:space="0"/>
              <w:right w:val="single" w:color="000000" w:sz="4" w:space="0"/>
            </w:tcBorders>
          </w:tcPr>
          <w:p>
            <w:pPr>
              <w:pStyle w:val="13"/>
              <w:spacing w:line="285" w:lineRule="exact"/>
              <w:ind w:left="543"/>
              <w:rPr>
                <w:rFonts w:ascii="宋体" w:hAnsi="宋体" w:eastAsia="宋体" w:cs="宋体"/>
                <w:lang w:eastAsia="zh-CN"/>
              </w:rPr>
            </w:pPr>
            <w:r>
              <w:rPr>
                <w:rFonts w:ascii="宋体" w:hAnsi="宋体" w:eastAsia="宋体" w:cs="宋体"/>
                <w:lang w:eastAsia="zh-CN"/>
              </w:rPr>
              <w:t>（1）一般公共预算财政拨款收入</w:t>
            </w:r>
          </w:p>
        </w:tc>
        <w:tc>
          <w:tcPr>
            <w:tcW w:w="1800" w:type="dxa"/>
            <w:tcBorders>
              <w:top w:val="single" w:color="000000" w:sz="4" w:space="0"/>
              <w:left w:val="single" w:color="000000" w:sz="4" w:space="0"/>
              <w:bottom w:val="single" w:color="000000" w:sz="4" w:space="0"/>
              <w:right w:val="single" w:color="000000" w:sz="4" w:space="0"/>
            </w:tcBorders>
          </w:tcPr>
          <w:p>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549.4</w:t>
            </w:r>
          </w:p>
        </w:tc>
        <w:tc>
          <w:tcPr>
            <w:tcW w:w="5022" w:type="dxa"/>
            <w:tcBorders>
              <w:top w:val="single" w:color="000000" w:sz="4" w:space="0"/>
              <w:left w:val="single" w:color="000000" w:sz="4" w:space="0"/>
              <w:bottom w:val="single" w:color="000000" w:sz="4" w:space="0"/>
              <w:right w:val="single" w:color="000000" w:sz="4" w:space="0"/>
            </w:tcBorders>
          </w:tcPr>
          <w:p>
            <w:pPr>
              <w:pStyle w:val="13"/>
              <w:spacing w:line="287" w:lineRule="exact"/>
              <w:ind w:left="1423"/>
              <w:rPr>
                <w:rFonts w:ascii="宋体" w:hAnsi="宋体" w:eastAsia="宋体" w:cs="宋体"/>
              </w:rPr>
            </w:pPr>
            <w:r>
              <w:rPr>
                <w:rFonts w:ascii="宋体" w:hAnsi="宋体" w:eastAsia="宋体" w:cs="宋体"/>
              </w:rPr>
              <w:t>其中：财政拨款支出</w:t>
            </w:r>
          </w:p>
        </w:tc>
        <w:tc>
          <w:tcPr>
            <w:tcW w:w="180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356" w:hRule="exact"/>
        </w:trPr>
        <w:tc>
          <w:tcPr>
            <w:tcW w:w="5235" w:type="dxa"/>
            <w:tcBorders>
              <w:top w:val="single" w:color="000000" w:sz="4" w:space="0"/>
              <w:left w:val="single" w:color="000000" w:sz="4" w:space="0"/>
              <w:bottom w:val="single" w:color="000000" w:sz="4" w:space="0"/>
              <w:right w:val="single" w:color="000000" w:sz="4" w:space="0"/>
            </w:tcBorders>
          </w:tcPr>
          <w:p>
            <w:pPr>
              <w:pStyle w:val="13"/>
              <w:spacing w:line="284" w:lineRule="exact"/>
              <w:ind w:left="543"/>
              <w:rPr>
                <w:rFonts w:ascii="宋体" w:hAnsi="宋体" w:eastAsia="宋体" w:cs="宋体"/>
                <w:lang w:eastAsia="zh-CN"/>
              </w:rPr>
            </w:pPr>
            <w:r>
              <w:rPr>
                <w:rFonts w:ascii="宋体" w:hAnsi="宋体" w:eastAsia="宋体" w:cs="宋体"/>
                <w:lang w:eastAsia="zh-CN"/>
              </w:rPr>
              <w:t>（2）</w:t>
            </w:r>
            <w:r>
              <w:rPr>
                <w:rFonts w:ascii="宋体" w:hAnsi="宋体" w:eastAsia="宋体" w:cs="宋体"/>
                <w:spacing w:val="-10"/>
                <w:lang w:eastAsia="zh-CN"/>
              </w:rPr>
              <w:t xml:space="preserve"> </w:t>
            </w:r>
            <w:r>
              <w:rPr>
                <w:rFonts w:ascii="宋体" w:hAnsi="宋体" w:eastAsia="宋体" w:cs="宋体"/>
                <w:lang w:eastAsia="zh-CN"/>
              </w:rPr>
              <w:t>政府性基金预算财政拨款收入</w:t>
            </w:r>
          </w:p>
        </w:tc>
        <w:tc>
          <w:tcPr>
            <w:tcW w:w="1800" w:type="dxa"/>
            <w:tcBorders>
              <w:top w:val="single" w:color="000000" w:sz="4" w:space="0"/>
              <w:left w:val="single" w:color="000000" w:sz="4" w:space="0"/>
              <w:bottom w:val="single" w:color="000000" w:sz="4" w:space="0"/>
              <w:right w:val="single" w:color="000000" w:sz="4" w:space="0"/>
            </w:tcBorders>
          </w:tcPr>
          <w:p>
            <w:pPr>
              <w:rPr>
                <w:lang w:eastAsia="zh-CN"/>
              </w:rPr>
            </w:pPr>
          </w:p>
        </w:tc>
        <w:tc>
          <w:tcPr>
            <w:tcW w:w="5022" w:type="dxa"/>
            <w:tcBorders>
              <w:top w:val="single" w:color="000000" w:sz="4" w:space="0"/>
              <w:left w:val="single" w:color="000000" w:sz="4" w:space="0"/>
              <w:bottom w:val="single" w:color="000000" w:sz="4" w:space="0"/>
              <w:right w:val="single" w:color="000000" w:sz="4" w:space="0"/>
            </w:tcBorders>
          </w:tcPr>
          <w:p>
            <w:pPr>
              <w:pStyle w:val="13"/>
              <w:spacing w:line="286" w:lineRule="exact"/>
              <w:ind w:right="947"/>
              <w:jc w:val="right"/>
              <w:rPr>
                <w:rFonts w:ascii="宋体" w:hAnsi="宋体" w:eastAsia="宋体" w:cs="宋体"/>
              </w:rPr>
            </w:pPr>
            <w:r>
              <w:rPr>
                <w:rFonts w:ascii="宋体" w:hAnsi="宋体" w:eastAsia="宋体" w:cs="宋体"/>
                <w:spacing w:val="-2"/>
              </w:rPr>
              <w:t>非同级财政拨款支出</w:t>
            </w:r>
          </w:p>
        </w:tc>
        <w:tc>
          <w:tcPr>
            <w:tcW w:w="180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356" w:hRule="exact"/>
        </w:trPr>
        <w:tc>
          <w:tcPr>
            <w:tcW w:w="5235" w:type="dxa"/>
            <w:tcBorders>
              <w:top w:val="single" w:color="000000" w:sz="4" w:space="0"/>
              <w:left w:val="single" w:color="000000" w:sz="4" w:space="0"/>
              <w:bottom w:val="single" w:color="000000" w:sz="4" w:space="0"/>
              <w:right w:val="single" w:color="000000" w:sz="4" w:space="0"/>
            </w:tcBorders>
          </w:tcPr>
          <w:p>
            <w:pPr>
              <w:pStyle w:val="13"/>
              <w:spacing w:line="285" w:lineRule="exact"/>
              <w:ind w:left="103"/>
              <w:rPr>
                <w:rFonts w:ascii="宋体" w:hAnsi="宋体" w:eastAsia="宋体" w:cs="宋体"/>
              </w:rPr>
            </w:pPr>
            <w:r>
              <w:rPr>
                <w:rFonts w:ascii="宋体" w:hAnsi="宋体" w:eastAsia="宋体" w:cs="宋体"/>
              </w:rPr>
              <w:t>二、事业预算收入</w:t>
            </w:r>
          </w:p>
        </w:tc>
        <w:tc>
          <w:tcPr>
            <w:tcW w:w="1800" w:type="dxa"/>
            <w:tcBorders>
              <w:top w:val="single" w:color="000000" w:sz="4" w:space="0"/>
              <w:left w:val="single" w:color="000000" w:sz="4" w:space="0"/>
              <w:bottom w:val="single" w:color="000000" w:sz="4" w:space="0"/>
              <w:right w:val="single" w:color="000000" w:sz="4" w:space="0"/>
            </w:tcBorders>
          </w:tcPr>
          <w:p/>
        </w:tc>
        <w:tc>
          <w:tcPr>
            <w:tcW w:w="5022" w:type="dxa"/>
            <w:tcBorders>
              <w:top w:val="single" w:color="000000" w:sz="4" w:space="0"/>
              <w:left w:val="single" w:color="000000" w:sz="4" w:space="0"/>
              <w:bottom w:val="single" w:color="000000" w:sz="4" w:space="0"/>
              <w:right w:val="single" w:color="000000" w:sz="4" w:space="0"/>
            </w:tcBorders>
          </w:tcPr>
          <w:p>
            <w:pPr>
              <w:pStyle w:val="13"/>
              <w:spacing w:line="285" w:lineRule="exact"/>
              <w:ind w:left="103"/>
              <w:rPr>
                <w:rFonts w:ascii="宋体" w:hAnsi="宋体" w:eastAsia="宋体" w:cs="宋体"/>
              </w:rPr>
            </w:pPr>
            <w:r>
              <w:rPr>
                <w:rFonts w:ascii="宋体" w:hAnsi="宋体" w:eastAsia="宋体" w:cs="宋体"/>
              </w:rPr>
              <w:t>二、事业支出</w:t>
            </w:r>
          </w:p>
        </w:tc>
        <w:tc>
          <w:tcPr>
            <w:tcW w:w="1800" w:type="dxa"/>
            <w:tcBorders>
              <w:top w:val="single" w:color="000000" w:sz="4" w:space="0"/>
              <w:left w:val="single" w:color="000000" w:sz="4" w:space="0"/>
              <w:bottom w:val="single" w:color="000000" w:sz="4" w:space="0"/>
              <w:right w:val="single" w:color="000000" w:sz="4" w:space="0"/>
            </w:tcBorders>
          </w:tcPr>
          <w:p>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549.4</w:t>
            </w:r>
          </w:p>
        </w:tc>
      </w:tr>
      <w:tr>
        <w:tblPrEx>
          <w:tblCellMar>
            <w:top w:w="0" w:type="dxa"/>
            <w:left w:w="0" w:type="dxa"/>
            <w:bottom w:w="0" w:type="dxa"/>
            <w:right w:w="0" w:type="dxa"/>
          </w:tblCellMar>
        </w:tblPrEx>
        <w:trPr>
          <w:trHeight w:val="356" w:hRule="exact"/>
        </w:trPr>
        <w:tc>
          <w:tcPr>
            <w:tcW w:w="5235" w:type="dxa"/>
            <w:tcBorders>
              <w:top w:val="single" w:color="000000" w:sz="4" w:space="0"/>
              <w:left w:val="single" w:color="000000" w:sz="4" w:space="0"/>
              <w:bottom w:val="single" w:color="000000" w:sz="4" w:space="0"/>
              <w:right w:val="single" w:color="000000" w:sz="4" w:space="0"/>
            </w:tcBorders>
          </w:tcPr>
          <w:p>
            <w:pPr>
              <w:pStyle w:val="13"/>
              <w:spacing w:line="285" w:lineRule="exact"/>
              <w:ind w:left="543"/>
              <w:rPr>
                <w:rFonts w:ascii="宋体" w:hAnsi="宋体" w:eastAsia="宋体" w:cs="宋体"/>
                <w:lang w:eastAsia="zh-CN"/>
              </w:rPr>
            </w:pPr>
            <w:r>
              <w:rPr>
                <w:rFonts w:ascii="宋体" w:hAnsi="宋体" w:eastAsia="宋体" w:cs="宋体"/>
                <w:lang w:eastAsia="zh-CN"/>
              </w:rPr>
              <w:t>其中：非同级财政拨款（科研及辅助活动）</w:t>
            </w:r>
          </w:p>
        </w:tc>
        <w:tc>
          <w:tcPr>
            <w:tcW w:w="1800" w:type="dxa"/>
            <w:tcBorders>
              <w:top w:val="single" w:color="000000" w:sz="4" w:space="0"/>
              <w:left w:val="single" w:color="000000" w:sz="4" w:space="0"/>
              <w:bottom w:val="single" w:color="000000" w:sz="4" w:space="0"/>
              <w:right w:val="single" w:color="000000" w:sz="4" w:space="0"/>
            </w:tcBorders>
          </w:tcPr>
          <w:p>
            <w:pPr>
              <w:rPr>
                <w:lang w:eastAsia="zh-CN"/>
              </w:rPr>
            </w:pPr>
          </w:p>
        </w:tc>
        <w:tc>
          <w:tcPr>
            <w:tcW w:w="5022" w:type="dxa"/>
            <w:tcBorders>
              <w:top w:val="single" w:color="000000" w:sz="4" w:space="0"/>
              <w:left w:val="single" w:color="000000" w:sz="4" w:space="0"/>
              <w:bottom w:val="single" w:color="000000" w:sz="4" w:space="0"/>
              <w:right w:val="single" w:color="000000" w:sz="4" w:space="0"/>
            </w:tcBorders>
          </w:tcPr>
          <w:p>
            <w:pPr>
              <w:pStyle w:val="13"/>
              <w:spacing w:line="287" w:lineRule="exact"/>
              <w:ind w:left="1423"/>
              <w:rPr>
                <w:rFonts w:ascii="宋体" w:hAnsi="宋体" w:eastAsia="宋体" w:cs="宋体"/>
              </w:rPr>
            </w:pPr>
            <w:r>
              <w:rPr>
                <w:rFonts w:ascii="宋体" w:hAnsi="宋体" w:eastAsia="宋体" w:cs="宋体"/>
              </w:rPr>
              <w:t>其中：财政拨款支出</w:t>
            </w:r>
          </w:p>
        </w:tc>
        <w:tc>
          <w:tcPr>
            <w:tcW w:w="1800" w:type="dxa"/>
            <w:tcBorders>
              <w:top w:val="single" w:color="000000" w:sz="4" w:space="0"/>
              <w:left w:val="single" w:color="000000" w:sz="4" w:space="0"/>
              <w:bottom w:val="single" w:color="000000" w:sz="4" w:space="0"/>
              <w:right w:val="single" w:color="000000" w:sz="4" w:space="0"/>
            </w:tcBorders>
          </w:tcPr>
          <w:p>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549.4</w:t>
            </w:r>
          </w:p>
        </w:tc>
      </w:tr>
      <w:tr>
        <w:tblPrEx>
          <w:tblCellMar>
            <w:top w:w="0" w:type="dxa"/>
            <w:left w:w="0" w:type="dxa"/>
            <w:bottom w:w="0" w:type="dxa"/>
            <w:right w:w="0" w:type="dxa"/>
          </w:tblCellMar>
        </w:tblPrEx>
        <w:trPr>
          <w:trHeight w:val="356" w:hRule="exact"/>
        </w:trPr>
        <w:tc>
          <w:tcPr>
            <w:tcW w:w="5235" w:type="dxa"/>
            <w:tcBorders>
              <w:top w:val="single" w:color="000000" w:sz="4" w:space="0"/>
              <w:left w:val="single" w:color="000000" w:sz="4" w:space="0"/>
              <w:bottom w:val="single" w:color="000000" w:sz="4" w:space="0"/>
              <w:right w:val="single" w:color="000000" w:sz="4" w:space="0"/>
            </w:tcBorders>
          </w:tcPr>
          <w:p>
            <w:pPr>
              <w:pStyle w:val="13"/>
              <w:spacing w:line="284" w:lineRule="exact"/>
              <w:ind w:left="1202"/>
              <w:rPr>
                <w:rFonts w:ascii="宋体" w:hAnsi="宋体" w:eastAsia="宋体" w:cs="宋体"/>
                <w:lang w:eastAsia="zh-CN"/>
              </w:rPr>
            </w:pPr>
            <w:r>
              <w:rPr>
                <w:rFonts w:ascii="宋体" w:hAnsi="宋体" w:eastAsia="宋体" w:cs="宋体"/>
                <w:lang w:eastAsia="zh-CN"/>
              </w:rPr>
              <w:t>纳入财政专户管理的非税收入</w:t>
            </w:r>
          </w:p>
        </w:tc>
        <w:tc>
          <w:tcPr>
            <w:tcW w:w="1800" w:type="dxa"/>
            <w:tcBorders>
              <w:top w:val="single" w:color="000000" w:sz="4" w:space="0"/>
              <w:left w:val="single" w:color="000000" w:sz="4" w:space="0"/>
              <w:bottom w:val="single" w:color="000000" w:sz="4" w:space="0"/>
              <w:right w:val="single" w:color="000000" w:sz="4" w:space="0"/>
            </w:tcBorders>
          </w:tcPr>
          <w:p>
            <w:pPr>
              <w:rPr>
                <w:lang w:eastAsia="zh-CN"/>
              </w:rPr>
            </w:pPr>
          </w:p>
        </w:tc>
        <w:tc>
          <w:tcPr>
            <w:tcW w:w="5022" w:type="dxa"/>
            <w:tcBorders>
              <w:top w:val="single" w:color="000000" w:sz="4" w:space="0"/>
              <w:left w:val="single" w:color="000000" w:sz="4" w:space="0"/>
              <w:bottom w:val="single" w:color="000000" w:sz="4" w:space="0"/>
              <w:right w:val="single" w:color="000000" w:sz="4" w:space="0"/>
            </w:tcBorders>
          </w:tcPr>
          <w:p>
            <w:pPr>
              <w:pStyle w:val="13"/>
              <w:spacing w:line="286" w:lineRule="exact"/>
              <w:ind w:right="947"/>
              <w:jc w:val="right"/>
              <w:rPr>
                <w:rFonts w:ascii="宋体" w:hAnsi="宋体" w:eastAsia="宋体" w:cs="宋体"/>
              </w:rPr>
            </w:pPr>
            <w:r>
              <w:rPr>
                <w:rFonts w:ascii="宋体" w:hAnsi="宋体" w:eastAsia="宋体" w:cs="宋体"/>
                <w:spacing w:val="-2"/>
              </w:rPr>
              <w:t>非同级财政拨款支出</w:t>
            </w:r>
          </w:p>
        </w:tc>
        <w:tc>
          <w:tcPr>
            <w:tcW w:w="180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356" w:hRule="exact"/>
        </w:trPr>
        <w:tc>
          <w:tcPr>
            <w:tcW w:w="5235" w:type="dxa"/>
            <w:tcBorders>
              <w:top w:val="single" w:color="000000" w:sz="4" w:space="0"/>
              <w:left w:val="single" w:color="000000" w:sz="4" w:space="0"/>
              <w:bottom w:val="single" w:color="000000" w:sz="4" w:space="0"/>
              <w:right w:val="single" w:color="000000" w:sz="4" w:space="0"/>
            </w:tcBorders>
          </w:tcPr>
          <w:p>
            <w:pPr>
              <w:pStyle w:val="13"/>
              <w:spacing w:line="285" w:lineRule="exact"/>
              <w:ind w:left="103"/>
              <w:rPr>
                <w:rFonts w:ascii="宋体" w:hAnsi="宋体" w:eastAsia="宋体" w:cs="宋体"/>
                <w:lang w:eastAsia="zh-CN"/>
              </w:rPr>
            </w:pPr>
            <w:r>
              <w:rPr>
                <w:rFonts w:ascii="宋体" w:hAnsi="宋体" w:eastAsia="宋体" w:cs="宋体"/>
                <w:lang w:eastAsia="zh-CN"/>
              </w:rPr>
              <w:t>三、上级补助预算收入</w:t>
            </w:r>
          </w:p>
        </w:tc>
        <w:tc>
          <w:tcPr>
            <w:tcW w:w="1800" w:type="dxa"/>
            <w:tcBorders>
              <w:top w:val="single" w:color="000000" w:sz="4" w:space="0"/>
              <w:left w:val="single" w:color="000000" w:sz="4" w:space="0"/>
              <w:bottom w:val="single" w:color="000000" w:sz="4" w:space="0"/>
              <w:right w:val="single" w:color="000000" w:sz="4" w:space="0"/>
            </w:tcBorders>
          </w:tcPr>
          <w:p>
            <w:pPr>
              <w:rPr>
                <w:lang w:eastAsia="zh-CN"/>
              </w:rPr>
            </w:pPr>
          </w:p>
        </w:tc>
        <w:tc>
          <w:tcPr>
            <w:tcW w:w="5022" w:type="dxa"/>
            <w:tcBorders>
              <w:top w:val="single" w:color="000000" w:sz="4" w:space="0"/>
              <w:left w:val="single" w:color="000000" w:sz="4" w:space="0"/>
              <w:bottom w:val="single" w:color="000000" w:sz="4" w:space="0"/>
              <w:right w:val="single" w:color="000000" w:sz="4" w:space="0"/>
            </w:tcBorders>
          </w:tcPr>
          <w:p>
            <w:pPr>
              <w:pStyle w:val="13"/>
              <w:spacing w:line="285" w:lineRule="exact"/>
              <w:ind w:left="103"/>
              <w:rPr>
                <w:rFonts w:ascii="宋体" w:hAnsi="宋体" w:eastAsia="宋体" w:cs="宋体"/>
              </w:rPr>
            </w:pPr>
            <w:r>
              <w:rPr>
                <w:rFonts w:ascii="宋体" w:hAnsi="宋体" w:eastAsia="宋体" w:cs="宋体"/>
              </w:rPr>
              <w:t>三、经营支出</w:t>
            </w:r>
          </w:p>
        </w:tc>
        <w:tc>
          <w:tcPr>
            <w:tcW w:w="180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356" w:hRule="exact"/>
        </w:trPr>
        <w:tc>
          <w:tcPr>
            <w:tcW w:w="5235" w:type="dxa"/>
            <w:tcBorders>
              <w:top w:val="single" w:color="000000" w:sz="4" w:space="0"/>
              <w:left w:val="single" w:color="000000" w:sz="4" w:space="0"/>
              <w:bottom w:val="single" w:color="000000" w:sz="4" w:space="0"/>
              <w:right w:val="single" w:color="000000" w:sz="4" w:space="0"/>
            </w:tcBorders>
          </w:tcPr>
          <w:p>
            <w:pPr>
              <w:pStyle w:val="13"/>
              <w:spacing w:line="285" w:lineRule="exact"/>
              <w:ind w:left="103"/>
              <w:rPr>
                <w:rFonts w:ascii="宋体" w:hAnsi="宋体" w:eastAsia="宋体" w:cs="宋体"/>
                <w:lang w:eastAsia="zh-CN"/>
              </w:rPr>
            </w:pPr>
            <w:r>
              <w:rPr>
                <w:rFonts w:ascii="宋体" w:hAnsi="宋体" w:eastAsia="宋体" w:cs="宋体"/>
                <w:lang w:eastAsia="zh-CN"/>
              </w:rPr>
              <w:t>四、附属单位上缴预算收入</w:t>
            </w:r>
          </w:p>
        </w:tc>
        <w:tc>
          <w:tcPr>
            <w:tcW w:w="1800" w:type="dxa"/>
            <w:tcBorders>
              <w:top w:val="single" w:color="000000" w:sz="4" w:space="0"/>
              <w:left w:val="single" w:color="000000" w:sz="4" w:space="0"/>
              <w:bottom w:val="single" w:color="000000" w:sz="4" w:space="0"/>
              <w:right w:val="single" w:color="000000" w:sz="4" w:space="0"/>
            </w:tcBorders>
          </w:tcPr>
          <w:p>
            <w:pPr>
              <w:rPr>
                <w:lang w:eastAsia="zh-CN"/>
              </w:rPr>
            </w:pPr>
          </w:p>
        </w:tc>
        <w:tc>
          <w:tcPr>
            <w:tcW w:w="5022" w:type="dxa"/>
            <w:tcBorders>
              <w:top w:val="single" w:color="000000" w:sz="4" w:space="0"/>
              <w:left w:val="single" w:color="000000" w:sz="4" w:space="0"/>
              <w:bottom w:val="single" w:color="000000" w:sz="4" w:space="0"/>
              <w:right w:val="single" w:color="000000" w:sz="4" w:space="0"/>
            </w:tcBorders>
          </w:tcPr>
          <w:p>
            <w:pPr>
              <w:pStyle w:val="13"/>
              <w:spacing w:line="285" w:lineRule="exact"/>
              <w:ind w:left="103"/>
              <w:rPr>
                <w:rFonts w:ascii="宋体" w:hAnsi="宋体" w:eastAsia="宋体" w:cs="宋体"/>
              </w:rPr>
            </w:pPr>
            <w:r>
              <w:rPr>
                <w:rFonts w:ascii="宋体" w:hAnsi="宋体" w:eastAsia="宋体" w:cs="宋体"/>
              </w:rPr>
              <w:t>四、上缴上级支出</w:t>
            </w:r>
          </w:p>
        </w:tc>
        <w:tc>
          <w:tcPr>
            <w:tcW w:w="180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356" w:hRule="exact"/>
        </w:trPr>
        <w:tc>
          <w:tcPr>
            <w:tcW w:w="5235" w:type="dxa"/>
            <w:tcBorders>
              <w:top w:val="single" w:color="000000" w:sz="4" w:space="0"/>
              <w:left w:val="single" w:color="000000" w:sz="4" w:space="0"/>
              <w:bottom w:val="single" w:color="000000" w:sz="4" w:space="0"/>
              <w:right w:val="single" w:color="000000" w:sz="4" w:space="0"/>
            </w:tcBorders>
          </w:tcPr>
          <w:p>
            <w:pPr>
              <w:pStyle w:val="13"/>
              <w:spacing w:line="284" w:lineRule="exact"/>
              <w:ind w:left="103"/>
              <w:rPr>
                <w:rFonts w:ascii="宋体" w:hAnsi="宋体" w:eastAsia="宋体" w:cs="宋体"/>
              </w:rPr>
            </w:pPr>
            <w:r>
              <w:rPr>
                <w:rFonts w:ascii="宋体" w:hAnsi="宋体" w:eastAsia="宋体" w:cs="宋体"/>
              </w:rPr>
              <w:t>五、经营预算收入</w:t>
            </w:r>
          </w:p>
        </w:tc>
        <w:tc>
          <w:tcPr>
            <w:tcW w:w="1800" w:type="dxa"/>
            <w:tcBorders>
              <w:top w:val="single" w:color="000000" w:sz="4" w:space="0"/>
              <w:left w:val="single" w:color="000000" w:sz="4" w:space="0"/>
              <w:bottom w:val="single" w:color="000000" w:sz="4" w:space="0"/>
              <w:right w:val="single" w:color="000000" w:sz="4" w:space="0"/>
            </w:tcBorders>
          </w:tcPr>
          <w:p/>
        </w:tc>
        <w:tc>
          <w:tcPr>
            <w:tcW w:w="5022" w:type="dxa"/>
            <w:tcBorders>
              <w:top w:val="single" w:color="000000" w:sz="4" w:space="0"/>
              <w:left w:val="single" w:color="000000" w:sz="4" w:space="0"/>
              <w:bottom w:val="single" w:color="000000" w:sz="4" w:space="0"/>
              <w:right w:val="single" w:color="000000" w:sz="4" w:space="0"/>
            </w:tcBorders>
          </w:tcPr>
          <w:p>
            <w:pPr>
              <w:pStyle w:val="13"/>
              <w:spacing w:line="284" w:lineRule="exact"/>
              <w:ind w:left="103"/>
              <w:rPr>
                <w:rFonts w:ascii="宋体" w:hAnsi="宋体" w:eastAsia="宋体" w:cs="宋体"/>
                <w:lang w:eastAsia="zh-CN"/>
              </w:rPr>
            </w:pPr>
            <w:r>
              <w:rPr>
                <w:rFonts w:ascii="宋体" w:hAnsi="宋体" w:eastAsia="宋体" w:cs="宋体"/>
                <w:lang w:eastAsia="zh-CN"/>
              </w:rPr>
              <w:t>五、对附属单位补助支出</w:t>
            </w:r>
          </w:p>
        </w:tc>
        <w:tc>
          <w:tcPr>
            <w:tcW w:w="1800" w:type="dxa"/>
            <w:tcBorders>
              <w:top w:val="single" w:color="000000" w:sz="4" w:space="0"/>
              <w:left w:val="single" w:color="000000" w:sz="4" w:space="0"/>
              <w:bottom w:val="single" w:color="000000" w:sz="4" w:space="0"/>
              <w:right w:val="single" w:color="000000" w:sz="4" w:space="0"/>
            </w:tcBorders>
          </w:tcPr>
          <w:p>
            <w:pPr>
              <w:rPr>
                <w:lang w:eastAsia="zh-CN"/>
              </w:rPr>
            </w:pPr>
          </w:p>
        </w:tc>
      </w:tr>
      <w:tr>
        <w:tblPrEx>
          <w:tblCellMar>
            <w:top w:w="0" w:type="dxa"/>
            <w:left w:w="0" w:type="dxa"/>
            <w:bottom w:w="0" w:type="dxa"/>
            <w:right w:w="0" w:type="dxa"/>
          </w:tblCellMar>
        </w:tblPrEx>
        <w:trPr>
          <w:trHeight w:val="356" w:hRule="exact"/>
        </w:trPr>
        <w:tc>
          <w:tcPr>
            <w:tcW w:w="5235" w:type="dxa"/>
            <w:tcBorders>
              <w:top w:val="single" w:color="000000" w:sz="4" w:space="0"/>
              <w:left w:val="single" w:color="000000" w:sz="4" w:space="0"/>
              <w:bottom w:val="single" w:color="000000" w:sz="4" w:space="0"/>
              <w:right w:val="single" w:color="000000" w:sz="4" w:space="0"/>
            </w:tcBorders>
          </w:tcPr>
          <w:p>
            <w:pPr>
              <w:pStyle w:val="13"/>
              <w:spacing w:line="285" w:lineRule="exact"/>
              <w:ind w:left="103"/>
              <w:rPr>
                <w:rFonts w:ascii="宋体" w:hAnsi="宋体" w:eastAsia="宋体" w:cs="宋体"/>
              </w:rPr>
            </w:pPr>
            <w:r>
              <w:rPr>
                <w:rFonts w:ascii="宋体" w:hAnsi="宋体" w:eastAsia="宋体" w:cs="宋体"/>
              </w:rPr>
              <w:t>六、债务预算收入</w:t>
            </w:r>
          </w:p>
        </w:tc>
        <w:tc>
          <w:tcPr>
            <w:tcW w:w="1800" w:type="dxa"/>
            <w:tcBorders>
              <w:top w:val="single" w:color="000000" w:sz="4" w:space="0"/>
              <w:left w:val="single" w:color="000000" w:sz="4" w:space="0"/>
              <w:bottom w:val="single" w:color="000000" w:sz="4" w:space="0"/>
              <w:right w:val="single" w:color="000000" w:sz="4" w:space="0"/>
            </w:tcBorders>
          </w:tcPr>
          <w:p/>
        </w:tc>
        <w:tc>
          <w:tcPr>
            <w:tcW w:w="5022" w:type="dxa"/>
            <w:tcBorders>
              <w:top w:val="single" w:color="000000" w:sz="4" w:space="0"/>
              <w:left w:val="single" w:color="000000" w:sz="4" w:space="0"/>
              <w:bottom w:val="single" w:color="000000" w:sz="4" w:space="0"/>
              <w:right w:val="single" w:color="000000" w:sz="4" w:space="0"/>
            </w:tcBorders>
          </w:tcPr>
          <w:p>
            <w:pPr>
              <w:pStyle w:val="13"/>
              <w:spacing w:line="285" w:lineRule="exact"/>
              <w:ind w:left="103"/>
              <w:rPr>
                <w:rFonts w:ascii="宋体" w:hAnsi="宋体" w:eastAsia="宋体" w:cs="宋体"/>
              </w:rPr>
            </w:pPr>
            <w:r>
              <w:rPr>
                <w:rFonts w:ascii="宋体" w:hAnsi="宋体" w:eastAsia="宋体" w:cs="宋体"/>
              </w:rPr>
              <w:t>六、投资支出</w:t>
            </w:r>
          </w:p>
        </w:tc>
        <w:tc>
          <w:tcPr>
            <w:tcW w:w="180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356" w:hRule="exact"/>
        </w:trPr>
        <w:tc>
          <w:tcPr>
            <w:tcW w:w="5235" w:type="dxa"/>
            <w:tcBorders>
              <w:top w:val="single" w:color="000000" w:sz="4" w:space="0"/>
              <w:left w:val="single" w:color="000000" w:sz="4" w:space="0"/>
              <w:bottom w:val="single" w:color="000000" w:sz="4" w:space="0"/>
              <w:right w:val="single" w:color="000000" w:sz="4" w:space="0"/>
            </w:tcBorders>
          </w:tcPr>
          <w:p>
            <w:pPr>
              <w:pStyle w:val="13"/>
              <w:spacing w:line="285" w:lineRule="exact"/>
              <w:ind w:left="103"/>
              <w:rPr>
                <w:rFonts w:ascii="宋体" w:hAnsi="宋体" w:eastAsia="宋体" w:cs="宋体"/>
                <w:lang w:eastAsia="zh-CN"/>
              </w:rPr>
            </w:pPr>
            <w:r>
              <w:rPr>
                <w:rFonts w:ascii="宋体" w:hAnsi="宋体" w:eastAsia="宋体" w:cs="宋体"/>
                <w:lang w:eastAsia="zh-CN"/>
              </w:rPr>
              <w:t>七、非同级财政拨款预算收入</w:t>
            </w:r>
          </w:p>
        </w:tc>
        <w:tc>
          <w:tcPr>
            <w:tcW w:w="1800" w:type="dxa"/>
            <w:tcBorders>
              <w:top w:val="single" w:color="000000" w:sz="4" w:space="0"/>
              <w:left w:val="single" w:color="000000" w:sz="4" w:space="0"/>
              <w:bottom w:val="single" w:color="000000" w:sz="4" w:space="0"/>
              <w:right w:val="single" w:color="000000" w:sz="4" w:space="0"/>
            </w:tcBorders>
          </w:tcPr>
          <w:p>
            <w:pPr>
              <w:rPr>
                <w:lang w:eastAsia="zh-CN"/>
              </w:rPr>
            </w:pPr>
          </w:p>
        </w:tc>
        <w:tc>
          <w:tcPr>
            <w:tcW w:w="5022" w:type="dxa"/>
            <w:tcBorders>
              <w:top w:val="single" w:color="000000" w:sz="4" w:space="0"/>
              <w:left w:val="single" w:color="000000" w:sz="4" w:space="0"/>
              <w:bottom w:val="single" w:color="000000" w:sz="4" w:space="0"/>
              <w:right w:val="single" w:color="000000" w:sz="4" w:space="0"/>
            </w:tcBorders>
          </w:tcPr>
          <w:p>
            <w:pPr>
              <w:pStyle w:val="13"/>
              <w:spacing w:line="285" w:lineRule="exact"/>
              <w:ind w:left="103"/>
              <w:rPr>
                <w:rFonts w:ascii="宋体" w:hAnsi="宋体" w:eastAsia="宋体" w:cs="宋体"/>
              </w:rPr>
            </w:pPr>
            <w:r>
              <w:rPr>
                <w:rFonts w:ascii="宋体" w:hAnsi="宋体" w:eastAsia="宋体" w:cs="宋体"/>
              </w:rPr>
              <w:t>七、债务还本支出</w:t>
            </w:r>
          </w:p>
        </w:tc>
        <w:tc>
          <w:tcPr>
            <w:tcW w:w="180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356" w:hRule="exact"/>
        </w:trPr>
        <w:tc>
          <w:tcPr>
            <w:tcW w:w="5235" w:type="dxa"/>
            <w:tcBorders>
              <w:top w:val="single" w:color="000000" w:sz="4" w:space="0"/>
              <w:left w:val="single" w:color="000000" w:sz="4" w:space="0"/>
              <w:bottom w:val="single" w:color="000000" w:sz="4" w:space="0"/>
              <w:right w:val="single" w:color="000000" w:sz="4" w:space="0"/>
            </w:tcBorders>
          </w:tcPr>
          <w:p>
            <w:pPr>
              <w:pStyle w:val="13"/>
              <w:spacing w:line="284" w:lineRule="exact"/>
              <w:ind w:left="103"/>
              <w:rPr>
                <w:rFonts w:ascii="宋体" w:hAnsi="宋体" w:eastAsia="宋体" w:cs="宋体"/>
              </w:rPr>
            </w:pPr>
            <w:r>
              <w:rPr>
                <w:rFonts w:ascii="宋体" w:hAnsi="宋体" w:eastAsia="宋体" w:cs="宋体"/>
              </w:rPr>
              <w:t>八、投资预算收益</w:t>
            </w:r>
          </w:p>
        </w:tc>
        <w:tc>
          <w:tcPr>
            <w:tcW w:w="1800" w:type="dxa"/>
            <w:tcBorders>
              <w:top w:val="single" w:color="000000" w:sz="4" w:space="0"/>
              <w:left w:val="single" w:color="000000" w:sz="4" w:space="0"/>
              <w:bottom w:val="single" w:color="000000" w:sz="4" w:space="0"/>
              <w:right w:val="single" w:color="000000" w:sz="4" w:space="0"/>
            </w:tcBorders>
          </w:tcPr>
          <w:p/>
        </w:tc>
        <w:tc>
          <w:tcPr>
            <w:tcW w:w="5022" w:type="dxa"/>
            <w:tcBorders>
              <w:top w:val="single" w:color="000000" w:sz="4" w:space="0"/>
              <w:left w:val="single" w:color="000000" w:sz="4" w:space="0"/>
              <w:bottom w:val="single" w:color="000000" w:sz="4" w:space="0"/>
              <w:right w:val="single" w:color="000000" w:sz="4" w:space="0"/>
            </w:tcBorders>
          </w:tcPr>
          <w:p>
            <w:pPr>
              <w:pStyle w:val="13"/>
              <w:spacing w:line="284" w:lineRule="exact"/>
              <w:ind w:left="103"/>
              <w:rPr>
                <w:rFonts w:ascii="宋体" w:hAnsi="宋体" w:eastAsia="宋体" w:cs="宋体"/>
              </w:rPr>
            </w:pPr>
            <w:r>
              <w:rPr>
                <w:rFonts w:ascii="宋体" w:hAnsi="宋体" w:eastAsia="宋体" w:cs="宋体"/>
              </w:rPr>
              <w:t>八、其他支出</w:t>
            </w:r>
          </w:p>
        </w:tc>
        <w:tc>
          <w:tcPr>
            <w:tcW w:w="180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356" w:hRule="exact"/>
        </w:trPr>
        <w:tc>
          <w:tcPr>
            <w:tcW w:w="5235" w:type="dxa"/>
            <w:tcBorders>
              <w:top w:val="single" w:color="000000" w:sz="4" w:space="0"/>
              <w:left w:val="single" w:color="000000" w:sz="4" w:space="0"/>
              <w:bottom w:val="single" w:color="000000" w:sz="4" w:space="0"/>
              <w:right w:val="single" w:color="000000" w:sz="4" w:space="0"/>
            </w:tcBorders>
          </w:tcPr>
          <w:p>
            <w:pPr>
              <w:pStyle w:val="13"/>
              <w:spacing w:line="285" w:lineRule="exact"/>
              <w:ind w:left="103"/>
              <w:rPr>
                <w:rFonts w:ascii="宋体" w:hAnsi="宋体" w:eastAsia="宋体" w:cs="宋体"/>
              </w:rPr>
            </w:pPr>
            <w:r>
              <w:rPr>
                <w:rFonts w:ascii="宋体" w:hAnsi="宋体" w:eastAsia="宋体" w:cs="宋体"/>
              </w:rPr>
              <w:t>九、其他预算收入</w:t>
            </w:r>
          </w:p>
        </w:tc>
        <w:tc>
          <w:tcPr>
            <w:tcW w:w="1800" w:type="dxa"/>
            <w:tcBorders>
              <w:top w:val="single" w:color="000000" w:sz="4" w:space="0"/>
              <w:left w:val="single" w:color="000000" w:sz="4" w:space="0"/>
              <w:bottom w:val="single" w:color="000000" w:sz="4" w:space="0"/>
              <w:right w:val="single" w:color="000000" w:sz="4" w:space="0"/>
            </w:tcBorders>
          </w:tcPr>
          <w:p/>
        </w:tc>
        <w:tc>
          <w:tcPr>
            <w:tcW w:w="5022" w:type="dxa"/>
            <w:tcBorders>
              <w:top w:val="single" w:color="000000" w:sz="4" w:space="0"/>
              <w:left w:val="single" w:color="000000" w:sz="4" w:space="0"/>
              <w:bottom w:val="single" w:color="000000" w:sz="4" w:space="0"/>
              <w:right w:val="single" w:color="000000" w:sz="4" w:space="0"/>
            </w:tcBorders>
          </w:tcPr>
          <w:p/>
        </w:tc>
        <w:tc>
          <w:tcPr>
            <w:tcW w:w="180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356" w:hRule="exact"/>
        </w:trPr>
        <w:tc>
          <w:tcPr>
            <w:tcW w:w="5235" w:type="dxa"/>
            <w:tcBorders>
              <w:top w:val="single" w:color="000000" w:sz="4" w:space="0"/>
              <w:left w:val="single" w:color="000000" w:sz="4" w:space="0"/>
              <w:bottom w:val="single" w:color="000000" w:sz="4" w:space="0"/>
              <w:right w:val="single" w:color="000000" w:sz="4" w:space="0"/>
            </w:tcBorders>
          </w:tcPr>
          <w:p/>
        </w:tc>
        <w:tc>
          <w:tcPr>
            <w:tcW w:w="1800" w:type="dxa"/>
            <w:tcBorders>
              <w:top w:val="single" w:color="000000" w:sz="4" w:space="0"/>
              <w:left w:val="single" w:color="000000" w:sz="4" w:space="0"/>
              <w:bottom w:val="single" w:color="000000" w:sz="4" w:space="0"/>
              <w:right w:val="single" w:color="000000" w:sz="4" w:space="0"/>
            </w:tcBorders>
          </w:tcPr>
          <w:p/>
        </w:tc>
        <w:tc>
          <w:tcPr>
            <w:tcW w:w="5022" w:type="dxa"/>
            <w:tcBorders>
              <w:top w:val="single" w:color="000000" w:sz="4" w:space="0"/>
              <w:left w:val="single" w:color="000000" w:sz="4" w:space="0"/>
              <w:bottom w:val="single" w:color="000000" w:sz="4" w:space="0"/>
              <w:right w:val="single" w:color="000000" w:sz="4" w:space="0"/>
            </w:tcBorders>
          </w:tcPr>
          <w:p/>
        </w:tc>
        <w:tc>
          <w:tcPr>
            <w:tcW w:w="180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356" w:hRule="exact"/>
        </w:trPr>
        <w:tc>
          <w:tcPr>
            <w:tcW w:w="5235" w:type="dxa"/>
            <w:tcBorders>
              <w:top w:val="single" w:color="000000" w:sz="4" w:space="0"/>
              <w:left w:val="single" w:color="000000" w:sz="4" w:space="0"/>
              <w:bottom w:val="single" w:color="000000" w:sz="4" w:space="0"/>
              <w:right w:val="single" w:color="000000" w:sz="4" w:space="0"/>
            </w:tcBorders>
          </w:tcPr>
          <w:p>
            <w:pPr>
              <w:pStyle w:val="13"/>
              <w:spacing w:line="284" w:lineRule="exact"/>
              <w:ind w:right="1"/>
              <w:jc w:val="center"/>
              <w:rPr>
                <w:rFonts w:ascii="宋体" w:hAnsi="宋体" w:eastAsia="宋体" w:cs="宋体"/>
              </w:rPr>
            </w:pPr>
            <w:r>
              <w:rPr>
                <w:rFonts w:ascii="宋体" w:hAnsi="宋体" w:eastAsia="宋体" w:cs="宋体"/>
              </w:rPr>
              <w:t>本年收入合计</w:t>
            </w:r>
          </w:p>
        </w:tc>
        <w:tc>
          <w:tcPr>
            <w:tcW w:w="1800" w:type="dxa"/>
            <w:tcBorders>
              <w:top w:val="single" w:color="000000" w:sz="4" w:space="0"/>
              <w:left w:val="single" w:color="000000" w:sz="4" w:space="0"/>
              <w:bottom w:val="single" w:color="000000" w:sz="4" w:space="0"/>
              <w:right w:val="single" w:color="000000" w:sz="4" w:space="0"/>
            </w:tcBorders>
          </w:tcPr>
          <w:p>
            <w:pPr>
              <w:jc w:val="center"/>
              <w:rPr>
                <w:rFonts w:hint="default" w:eastAsiaTheme="minorEastAsia"/>
                <w:lang w:val="en-US" w:eastAsia="zh-CN"/>
              </w:rPr>
            </w:pPr>
            <w:r>
              <w:rPr>
                <w:rFonts w:hint="eastAsia" w:asciiTheme="minorEastAsia" w:hAnsiTheme="minorEastAsia" w:eastAsiaTheme="minorEastAsia" w:cstheme="minorEastAsia"/>
                <w:sz w:val="24"/>
                <w:szCs w:val="24"/>
                <w:lang w:val="en-US" w:eastAsia="zh-CN"/>
              </w:rPr>
              <w:t>549.4</w:t>
            </w:r>
          </w:p>
        </w:tc>
        <w:tc>
          <w:tcPr>
            <w:tcW w:w="5022" w:type="dxa"/>
            <w:tcBorders>
              <w:top w:val="single" w:color="000000" w:sz="4" w:space="0"/>
              <w:left w:val="single" w:color="000000" w:sz="4" w:space="0"/>
              <w:bottom w:val="single" w:color="000000" w:sz="4" w:space="0"/>
              <w:right w:val="single" w:color="000000" w:sz="4" w:space="0"/>
            </w:tcBorders>
          </w:tcPr>
          <w:p>
            <w:pPr>
              <w:pStyle w:val="13"/>
              <w:spacing w:line="284" w:lineRule="exact"/>
              <w:ind w:right="1"/>
              <w:jc w:val="center"/>
              <w:rPr>
                <w:rFonts w:ascii="宋体" w:hAnsi="宋体" w:eastAsia="宋体" w:cs="宋体"/>
              </w:rPr>
            </w:pPr>
            <w:r>
              <w:rPr>
                <w:rFonts w:ascii="宋体" w:hAnsi="宋体" w:eastAsia="宋体" w:cs="宋体"/>
              </w:rPr>
              <w:t>本年支出合计</w:t>
            </w:r>
          </w:p>
        </w:tc>
        <w:tc>
          <w:tcPr>
            <w:tcW w:w="1800" w:type="dxa"/>
            <w:tcBorders>
              <w:top w:val="single" w:color="000000" w:sz="4" w:space="0"/>
              <w:left w:val="single" w:color="000000" w:sz="4" w:space="0"/>
              <w:bottom w:val="single" w:color="000000" w:sz="4" w:space="0"/>
              <w:right w:val="single" w:color="000000" w:sz="4" w:space="0"/>
            </w:tcBorders>
          </w:tcPr>
          <w:p>
            <w:pPr>
              <w:jc w:val="center"/>
              <w:rPr>
                <w:rFonts w:hint="default" w:eastAsiaTheme="minorEastAsia"/>
                <w:lang w:val="en-US" w:eastAsia="zh-CN"/>
              </w:rPr>
            </w:pPr>
            <w:r>
              <w:rPr>
                <w:rFonts w:hint="eastAsia" w:asciiTheme="minorEastAsia" w:hAnsiTheme="minorEastAsia" w:eastAsiaTheme="minorEastAsia" w:cstheme="minorEastAsia"/>
                <w:sz w:val="24"/>
                <w:szCs w:val="24"/>
                <w:lang w:val="en-US" w:eastAsia="zh-CN"/>
              </w:rPr>
              <w:t>549.4</w:t>
            </w:r>
          </w:p>
        </w:tc>
      </w:tr>
      <w:tr>
        <w:tblPrEx>
          <w:tblCellMar>
            <w:top w:w="0" w:type="dxa"/>
            <w:left w:w="0" w:type="dxa"/>
            <w:bottom w:w="0" w:type="dxa"/>
            <w:right w:w="0" w:type="dxa"/>
          </w:tblCellMar>
        </w:tblPrEx>
        <w:trPr>
          <w:trHeight w:val="354" w:hRule="exact"/>
        </w:trPr>
        <w:tc>
          <w:tcPr>
            <w:tcW w:w="5235" w:type="dxa"/>
            <w:tcBorders>
              <w:top w:val="single" w:color="000000" w:sz="4" w:space="0"/>
              <w:left w:val="single" w:color="000000" w:sz="4" w:space="0"/>
              <w:bottom w:val="single" w:color="000000" w:sz="4" w:space="0"/>
              <w:right w:val="single" w:color="000000" w:sz="4" w:space="0"/>
            </w:tcBorders>
          </w:tcPr>
          <w:p/>
        </w:tc>
        <w:tc>
          <w:tcPr>
            <w:tcW w:w="1800" w:type="dxa"/>
            <w:tcBorders>
              <w:top w:val="single" w:color="000000" w:sz="4" w:space="0"/>
              <w:left w:val="single" w:color="000000" w:sz="4" w:space="0"/>
              <w:bottom w:val="single" w:color="000000" w:sz="4" w:space="0"/>
              <w:right w:val="single" w:color="000000" w:sz="4" w:space="0"/>
            </w:tcBorders>
          </w:tcPr>
          <w:p/>
        </w:tc>
        <w:tc>
          <w:tcPr>
            <w:tcW w:w="5022" w:type="dxa"/>
            <w:tcBorders>
              <w:top w:val="single" w:color="000000" w:sz="4" w:space="0"/>
              <w:left w:val="single" w:color="000000" w:sz="4" w:space="0"/>
              <w:bottom w:val="single" w:color="000000" w:sz="4" w:space="0"/>
              <w:right w:val="single" w:color="000000" w:sz="4" w:space="0"/>
            </w:tcBorders>
          </w:tcPr>
          <w:p/>
        </w:tc>
        <w:tc>
          <w:tcPr>
            <w:tcW w:w="1800" w:type="dxa"/>
            <w:tcBorders>
              <w:top w:val="single" w:color="000000" w:sz="4" w:space="0"/>
              <w:left w:val="single" w:color="000000" w:sz="4" w:space="0"/>
              <w:bottom w:val="single" w:color="000000" w:sz="4" w:space="0"/>
              <w:right w:val="single" w:color="000000" w:sz="4" w:space="0"/>
            </w:tcBorders>
          </w:tcPr>
          <w:p/>
        </w:tc>
      </w:tr>
    </w:tbl>
    <w:p>
      <w:pPr>
        <w:sectPr>
          <w:type w:val="continuous"/>
          <w:pgSz w:w="16840" w:h="11910" w:orient="landscape"/>
          <w:pgMar w:top="1480" w:right="1420" w:bottom="280" w:left="1320" w:header="720" w:footer="720" w:gutter="0"/>
          <w:cols w:space="720" w:num="1"/>
        </w:sectPr>
      </w:pPr>
    </w:p>
    <w:p>
      <w:pPr>
        <w:rPr>
          <w:rFonts w:ascii="Times New Roman" w:hAnsi="Times New Roman" w:eastAsia="Times New Roman" w:cs="Times New Roman"/>
          <w:sz w:val="20"/>
          <w:szCs w:val="20"/>
        </w:rPr>
      </w:pPr>
    </w:p>
    <w:p>
      <w:pPr>
        <w:rPr>
          <w:rFonts w:ascii="Times New Roman" w:hAnsi="Times New Roman" w:eastAsia="Times New Roman" w:cs="Times New Roman"/>
          <w:sz w:val="20"/>
          <w:szCs w:val="20"/>
        </w:rPr>
      </w:pPr>
    </w:p>
    <w:p>
      <w:pPr>
        <w:spacing w:before="1"/>
        <w:rPr>
          <w:rFonts w:ascii="Times New Roman" w:hAnsi="Times New Roman" w:eastAsia="Times New Roman" w:cs="Times New Roman"/>
          <w:sz w:val="20"/>
          <w:szCs w:val="20"/>
        </w:rPr>
      </w:pPr>
    </w:p>
    <w:tbl>
      <w:tblPr>
        <w:tblStyle w:val="11"/>
        <w:tblW w:w="0" w:type="auto"/>
        <w:tblInd w:w="100" w:type="dxa"/>
        <w:tblLayout w:type="fixed"/>
        <w:tblCellMar>
          <w:top w:w="0" w:type="dxa"/>
          <w:left w:w="0" w:type="dxa"/>
          <w:bottom w:w="0" w:type="dxa"/>
          <w:right w:w="0" w:type="dxa"/>
        </w:tblCellMar>
      </w:tblPr>
      <w:tblGrid>
        <w:gridCol w:w="5235"/>
        <w:gridCol w:w="1800"/>
        <w:gridCol w:w="5022"/>
        <w:gridCol w:w="1800"/>
      </w:tblGrid>
      <w:tr>
        <w:tblPrEx>
          <w:tblCellMar>
            <w:top w:w="0" w:type="dxa"/>
            <w:left w:w="0" w:type="dxa"/>
            <w:bottom w:w="0" w:type="dxa"/>
            <w:right w:w="0" w:type="dxa"/>
          </w:tblCellMar>
        </w:tblPrEx>
        <w:trPr>
          <w:trHeight w:val="356" w:hRule="exact"/>
        </w:trPr>
        <w:tc>
          <w:tcPr>
            <w:tcW w:w="5235" w:type="dxa"/>
            <w:tcBorders>
              <w:top w:val="single" w:color="000000" w:sz="4" w:space="0"/>
              <w:left w:val="single" w:color="000000" w:sz="4" w:space="0"/>
              <w:bottom w:val="single" w:color="000000" w:sz="4" w:space="0"/>
              <w:right w:val="single" w:color="000000" w:sz="4" w:space="0"/>
            </w:tcBorders>
          </w:tcPr>
          <w:p>
            <w:pPr>
              <w:pStyle w:val="13"/>
              <w:spacing w:line="285" w:lineRule="exact"/>
              <w:ind w:left="103"/>
              <w:rPr>
                <w:rFonts w:ascii="宋体" w:hAnsi="宋体" w:eastAsia="宋体" w:cs="宋体"/>
              </w:rPr>
            </w:pPr>
            <w:r>
              <w:rPr>
                <w:rFonts w:ascii="宋体" w:hAnsi="宋体" w:eastAsia="宋体" w:cs="宋体"/>
              </w:rPr>
              <w:t>十、上年结转</w:t>
            </w:r>
          </w:p>
        </w:tc>
        <w:tc>
          <w:tcPr>
            <w:tcW w:w="1800" w:type="dxa"/>
            <w:tcBorders>
              <w:top w:val="single" w:color="000000" w:sz="4" w:space="0"/>
              <w:left w:val="single" w:color="000000" w:sz="4" w:space="0"/>
              <w:bottom w:val="single" w:color="000000" w:sz="4" w:space="0"/>
              <w:right w:val="single" w:color="000000" w:sz="4" w:space="0"/>
            </w:tcBorders>
          </w:tcPr>
          <w:p/>
        </w:tc>
        <w:tc>
          <w:tcPr>
            <w:tcW w:w="5022" w:type="dxa"/>
            <w:tcBorders>
              <w:top w:val="single" w:color="000000" w:sz="4" w:space="0"/>
              <w:left w:val="single" w:color="000000" w:sz="4" w:space="0"/>
              <w:bottom w:val="single" w:color="000000" w:sz="4" w:space="0"/>
              <w:right w:val="single" w:color="000000" w:sz="4" w:space="0"/>
            </w:tcBorders>
          </w:tcPr>
          <w:p>
            <w:pPr>
              <w:pStyle w:val="13"/>
              <w:spacing w:line="285" w:lineRule="exact"/>
              <w:ind w:left="103"/>
              <w:rPr>
                <w:rFonts w:ascii="宋体" w:hAnsi="宋体" w:eastAsia="宋体" w:cs="宋体"/>
              </w:rPr>
            </w:pPr>
            <w:r>
              <w:rPr>
                <w:rFonts w:ascii="宋体" w:hAnsi="宋体" w:eastAsia="宋体" w:cs="宋体"/>
              </w:rPr>
              <w:t>九、年末结转结余</w:t>
            </w:r>
          </w:p>
        </w:tc>
        <w:tc>
          <w:tcPr>
            <w:tcW w:w="180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356" w:hRule="exact"/>
        </w:trPr>
        <w:tc>
          <w:tcPr>
            <w:tcW w:w="5235" w:type="dxa"/>
            <w:tcBorders>
              <w:top w:val="single" w:color="000000" w:sz="4" w:space="0"/>
              <w:left w:val="single" w:color="000000" w:sz="4" w:space="0"/>
              <w:bottom w:val="single" w:color="000000" w:sz="4" w:space="0"/>
              <w:right w:val="single" w:color="000000" w:sz="4" w:space="0"/>
            </w:tcBorders>
          </w:tcPr>
          <w:p>
            <w:pPr>
              <w:pStyle w:val="13"/>
              <w:spacing w:line="284" w:lineRule="exact"/>
              <w:ind w:left="543"/>
              <w:rPr>
                <w:rFonts w:ascii="宋体" w:hAnsi="宋体" w:eastAsia="宋体" w:cs="宋体"/>
              </w:rPr>
            </w:pPr>
            <w:r>
              <w:rPr>
                <w:rFonts w:ascii="宋体" w:hAnsi="宋体" w:eastAsia="宋体" w:cs="宋体"/>
              </w:rPr>
              <w:t>（1）财政拨款结转</w:t>
            </w:r>
          </w:p>
        </w:tc>
        <w:tc>
          <w:tcPr>
            <w:tcW w:w="1800" w:type="dxa"/>
            <w:tcBorders>
              <w:top w:val="single" w:color="000000" w:sz="4" w:space="0"/>
              <w:left w:val="single" w:color="000000" w:sz="4" w:space="0"/>
              <w:bottom w:val="single" w:color="000000" w:sz="4" w:space="0"/>
              <w:right w:val="single" w:color="000000" w:sz="4" w:space="0"/>
            </w:tcBorders>
          </w:tcPr>
          <w:p/>
        </w:tc>
        <w:tc>
          <w:tcPr>
            <w:tcW w:w="5022" w:type="dxa"/>
            <w:tcBorders>
              <w:top w:val="single" w:color="000000" w:sz="4" w:space="0"/>
              <w:left w:val="single" w:color="000000" w:sz="4" w:space="0"/>
              <w:bottom w:val="single" w:color="000000" w:sz="4" w:space="0"/>
              <w:right w:val="single" w:color="000000" w:sz="4" w:space="0"/>
            </w:tcBorders>
          </w:tcPr>
          <w:p>
            <w:pPr>
              <w:pStyle w:val="13"/>
              <w:spacing w:line="284" w:lineRule="exact"/>
              <w:ind w:left="542"/>
              <w:rPr>
                <w:rFonts w:ascii="宋体" w:hAnsi="宋体" w:eastAsia="宋体" w:cs="宋体"/>
              </w:rPr>
            </w:pPr>
            <w:r>
              <w:rPr>
                <w:rFonts w:ascii="宋体" w:hAnsi="宋体" w:eastAsia="宋体" w:cs="宋体"/>
              </w:rPr>
              <w:t>（1）财政拨款结转</w:t>
            </w:r>
          </w:p>
        </w:tc>
        <w:tc>
          <w:tcPr>
            <w:tcW w:w="180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356" w:hRule="exact"/>
        </w:trPr>
        <w:tc>
          <w:tcPr>
            <w:tcW w:w="5235" w:type="dxa"/>
            <w:tcBorders>
              <w:top w:val="single" w:color="000000" w:sz="4" w:space="0"/>
              <w:left w:val="single" w:color="000000" w:sz="4" w:space="0"/>
              <w:bottom w:val="single" w:color="000000" w:sz="4" w:space="0"/>
              <w:right w:val="single" w:color="000000" w:sz="4" w:space="0"/>
            </w:tcBorders>
          </w:tcPr>
          <w:p>
            <w:pPr>
              <w:pStyle w:val="13"/>
              <w:spacing w:line="285" w:lineRule="exact"/>
              <w:ind w:left="1202"/>
              <w:rPr>
                <w:rFonts w:ascii="宋体" w:hAnsi="宋体" w:eastAsia="宋体" w:cs="宋体"/>
                <w:lang w:eastAsia="zh-CN"/>
              </w:rPr>
            </w:pPr>
            <w:r>
              <w:rPr>
                <w:rFonts w:ascii="宋体" w:hAnsi="宋体" w:eastAsia="宋体" w:cs="宋体"/>
                <w:lang w:eastAsia="zh-CN"/>
              </w:rPr>
              <w:t>其中：一般公共预算财政拨款收入</w:t>
            </w:r>
          </w:p>
        </w:tc>
        <w:tc>
          <w:tcPr>
            <w:tcW w:w="1800" w:type="dxa"/>
            <w:tcBorders>
              <w:top w:val="single" w:color="000000" w:sz="4" w:space="0"/>
              <w:left w:val="single" w:color="000000" w:sz="4" w:space="0"/>
              <w:bottom w:val="single" w:color="000000" w:sz="4" w:space="0"/>
              <w:right w:val="single" w:color="000000" w:sz="4" w:space="0"/>
            </w:tcBorders>
          </w:tcPr>
          <w:p>
            <w:pPr>
              <w:rPr>
                <w:lang w:eastAsia="zh-CN"/>
              </w:rPr>
            </w:pPr>
          </w:p>
        </w:tc>
        <w:tc>
          <w:tcPr>
            <w:tcW w:w="5022" w:type="dxa"/>
            <w:tcBorders>
              <w:top w:val="single" w:color="000000" w:sz="4" w:space="0"/>
              <w:left w:val="single" w:color="000000" w:sz="4" w:space="0"/>
              <w:bottom w:val="single" w:color="000000" w:sz="4" w:space="0"/>
              <w:right w:val="single" w:color="000000" w:sz="4" w:space="0"/>
            </w:tcBorders>
          </w:tcPr>
          <w:p>
            <w:pPr>
              <w:pStyle w:val="13"/>
              <w:spacing w:line="285" w:lineRule="exact"/>
              <w:ind w:left="1202"/>
              <w:rPr>
                <w:rFonts w:ascii="宋体" w:hAnsi="宋体" w:eastAsia="宋体" w:cs="宋体"/>
                <w:lang w:eastAsia="zh-CN"/>
              </w:rPr>
            </w:pPr>
            <w:r>
              <w:rPr>
                <w:rFonts w:ascii="宋体" w:hAnsi="宋体" w:eastAsia="宋体" w:cs="宋体"/>
                <w:lang w:eastAsia="zh-CN"/>
              </w:rPr>
              <w:t>其中：一般公共预算财政拨款收入</w:t>
            </w:r>
          </w:p>
        </w:tc>
        <w:tc>
          <w:tcPr>
            <w:tcW w:w="1800" w:type="dxa"/>
            <w:tcBorders>
              <w:top w:val="single" w:color="000000" w:sz="4" w:space="0"/>
              <w:left w:val="single" w:color="000000" w:sz="4" w:space="0"/>
              <w:bottom w:val="single" w:color="000000" w:sz="4" w:space="0"/>
              <w:right w:val="single" w:color="000000" w:sz="4" w:space="0"/>
            </w:tcBorders>
          </w:tcPr>
          <w:p>
            <w:pPr>
              <w:rPr>
                <w:lang w:eastAsia="zh-CN"/>
              </w:rPr>
            </w:pPr>
          </w:p>
        </w:tc>
      </w:tr>
      <w:tr>
        <w:tblPrEx>
          <w:tblCellMar>
            <w:top w:w="0" w:type="dxa"/>
            <w:left w:w="0" w:type="dxa"/>
            <w:bottom w:w="0" w:type="dxa"/>
            <w:right w:w="0" w:type="dxa"/>
          </w:tblCellMar>
        </w:tblPrEx>
        <w:trPr>
          <w:trHeight w:val="356" w:hRule="exact"/>
        </w:trPr>
        <w:tc>
          <w:tcPr>
            <w:tcW w:w="5235" w:type="dxa"/>
            <w:tcBorders>
              <w:top w:val="single" w:color="000000" w:sz="4" w:space="0"/>
              <w:left w:val="single" w:color="000000" w:sz="4" w:space="0"/>
              <w:bottom w:val="single" w:color="000000" w:sz="4" w:space="0"/>
              <w:right w:val="single" w:color="000000" w:sz="4" w:space="0"/>
            </w:tcBorders>
          </w:tcPr>
          <w:p>
            <w:pPr>
              <w:pStyle w:val="13"/>
              <w:spacing w:line="285" w:lineRule="exact"/>
              <w:ind w:right="499"/>
              <w:jc w:val="right"/>
              <w:rPr>
                <w:rFonts w:ascii="宋体" w:hAnsi="宋体" w:eastAsia="宋体" w:cs="宋体"/>
                <w:lang w:eastAsia="zh-CN"/>
              </w:rPr>
            </w:pPr>
            <w:r>
              <w:rPr>
                <w:rFonts w:ascii="宋体" w:hAnsi="宋体" w:eastAsia="宋体" w:cs="宋体"/>
                <w:spacing w:val="-2"/>
                <w:lang w:eastAsia="zh-CN"/>
              </w:rPr>
              <w:t>政府性基金预算财政拨款收入</w:t>
            </w:r>
          </w:p>
        </w:tc>
        <w:tc>
          <w:tcPr>
            <w:tcW w:w="1800" w:type="dxa"/>
            <w:tcBorders>
              <w:top w:val="single" w:color="000000" w:sz="4" w:space="0"/>
              <w:left w:val="single" w:color="000000" w:sz="4" w:space="0"/>
              <w:bottom w:val="single" w:color="000000" w:sz="4" w:space="0"/>
              <w:right w:val="single" w:color="000000" w:sz="4" w:space="0"/>
            </w:tcBorders>
          </w:tcPr>
          <w:p>
            <w:pPr>
              <w:rPr>
                <w:lang w:eastAsia="zh-CN"/>
              </w:rPr>
            </w:pPr>
          </w:p>
        </w:tc>
        <w:tc>
          <w:tcPr>
            <w:tcW w:w="5022" w:type="dxa"/>
            <w:tcBorders>
              <w:top w:val="single" w:color="000000" w:sz="4" w:space="0"/>
              <w:left w:val="single" w:color="000000" w:sz="4" w:space="0"/>
              <w:bottom w:val="single" w:color="000000" w:sz="4" w:space="0"/>
              <w:right w:val="single" w:color="000000" w:sz="4" w:space="0"/>
            </w:tcBorders>
          </w:tcPr>
          <w:p>
            <w:pPr>
              <w:pStyle w:val="13"/>
              <w:spacing w:line="285" w:lineRule="exact"/>
              <w:ind w:right="287"/>
              <w:jc w:val="right"/>
              <w:rPr>
                <w:rFonts w:ascii="宋体" w:hAnsi="宋体" w:eastAsia="宋体" w:cs="宋体"/>
                <w:lang w:eastAsia="zh-CN"/>
              </w:rPr>
            </w:pPr>
            <w:r>
              <w:rPr>
                <w:rFonts w:ascii="宋体" w:hAnsi="宋体" w:eastAsia="宋体" w:cs="宋体"/>
                <w:spacing w:val="-2"/>
                <w:lang w:eastAsia="zh-CN"/>
              </w:rPr>
              <w:t>政府性基金预算财政拨款收入</w:t>
            </w:r>
          </w:p>
        </w:tc>
        <w:tc>
          <w:tcPr>
            <w:tcW w:w="1800" w:type="dxa"/>
            <w:tcBorders>
              <w:top w:val="single" w:color="000000" w:sz="4" w:space="0"/>
              <w:left w:val="single" w:color="000000" w:sz="4" w:space="0"/>
              <w:bottom w:val="single" w:color="000000" w:sz="4" w:space="0"/>
              <w:right w:val="single" w:color="000000" w:sz="4" w:space="0"/>
            </w:tcBorders>
          </w:tcPr>
          <w:p>
            <w:pPr>
              <w:rPr>
                <w:lang w:eastAsia="zh-CN"/>
              </w:rPr>
            </w:pPr>
          </w:p>
        </w:tc>
      </w:tr>
      <w:tr>
        <w:tblPrEx>
          <w:tblCellMar>
            <w:top w:w="0" w:type="dxa"/>
            <w:left w:w="0" w:type="dxa"/>
            <w:bottom w:w="0" w:type="dxa"/>
            <w:right w:w="0" w:type="dxa"/>
          </w:tblCellMar>
        </w:tblPrEx>
        <w:trPr>
          <w:trHeight w:val="356" w:hRule="exact"/>
        </w:trPr>
        <w:tc>
          <w:tcPr>
            <w:tcW w:w="5235" w:type="dxa"/>
            <w:tcBorders>
              <w:top w:val="single" w:color="000000" w:sz="4" w:space="0"/>
              <w:left w:val="single" w:color="000000" w:sz="4" w:space="0"/>
              <w:bottom w:val="single" w:color="000000" w:sz="4" w:space="0"/>
              <w:right w:val="single" w:color="000000" w:sz="4" w:space="0"/>
            </w:tcBorders>
          </w:tcPr>
          <w:p>
            <w:pPr>
              <w:pStyle w:val="13"/>
              <w:spacing w:line="284" w:lineRule="exact"/>
              <w:ind w:left="543"/>
              <w:rPr>
                <w:rFonts w:ascii="宋体" w:hAnsi="宋体" w:eastAsia="宋体" w:cs="宋体"/>
              </w:rPr>
            </w:pPr>
            <w:r>
              <w:rPr>
                <w:rFonts w:ascii="宋体" w:hAnsi="宋体" w:eastAsia="宋体" w:cs="宋体"/>
              </w:rPr>
              <w:t>（2）非财政拨款结转</w:t>
            </w:r>
          </w:p>
        </w:tc>
        <w:tc>
          <w:tcPr>
            <w:tcW w:w="1800" w:type="dxa"/>
            <w:tcBorders>
              <w:top w:val="single" w:color="000000" w:sz="4" w:space="0"/>
              <w:left w:val="single" w:color="000000" w:sz="4" w:space="0"/>
              <w:bottom w:val="single" w:color="000000" w:sz="4" w:space="0"/>
              <w:right w:val="single" w:color="000000" w:sz="4" w:space="0"/>
            </w:tcBorders>
          </w:tcPr>
          <w:p/>
        </w:tc>
        <w:tc>
          <w:tcPr>
            <w:tcW w:w="5022" w:type="dxa"/>
            <w:tcBorders>
              <w:top w:val="single" w:color="000000" w:sz="4" w:space="0"/>
              <w:left w:val="single" w:color="000000" w:sz="4" w:space="0"/>
              <w:bottom w:val="single" w:color="000000" w:sz="4" w:space="0"/>
              <w:right w:val="single" w:color="000000" w:sz="4" w:space="0"/>
            </w:tcBorders>
          </w:tcPr>
          <w:p>
            <w:pPr>
              <w:pStyle w:val="13"/>
              <w:spacing w:line="284" w:lineRule="exact"/>
              <w:ind w:left="542"/>
              <w:rPr>
                <w:rFonts w:ascii="宋体" w:hAnsi="宋体" w:eastAsia="宋体" w:cs="宋体"/>
              </w:rPr>
            </w:pPr>
            <w:r>
              <w:rPr>
                <w:rFonts w:ascii="宋体" w:hAnsi="宋体" w:eastAsia="宋体" w:cs="宋体"/>
              </w:rPr>
              <w:t>（2）财政拨款结余</w:t>
            </w:r>
          </w:p>
        </w:tc>
        <w:tc>
          <w:tcPr>
            <w:tcW w:w="180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356" w:hRule="exact"/>
        </w:trPr>
        <w:tc>
          <w:tcPr>
            <w:tcW w:w="5235" w:type="dxa"/>
            <w:tcBorders>
              <w:top w:val="single" w:color="000000" w:sz="4" w:space="0"/>
              <w:left w:val="single" w:color="000000" w:sz="4" w:space="0"/>
              <w:bottom w:val="single" w:color="000000" w:sz="4" w:space="0"/>
              <w:right w:val="single" w:color="000000" w:sz="4" w:space="0"/>
            </w:tcBorders>
          </w:tcPr>
          <w:p>
            <w:pPr>
              <w:pStyle w:val="13"/>
              <w:spacing w:line="285" w:lineRule="exact"/>
              <w:ind w:left="1202"/>
              <w:rPr>
                <w:rFonts w:ascii="宋体" w:hAnsi="宋体" w:eastAsia="宋体" w:cs="宋体"/>
                <w:lang w:eastAsia="zh-CN"/>
              </w:rPr>
            </w:pPr>
            <w:r>
              <w:rPr>
                <w:rFonts w:ascii="宋体" w:hAnsi="宋体" w:eastAsia="宋体" w:cs="宋体"/>
                <w:lang w:eastAsia="zh-CN"/>
              </w:rPr>
              <w:t>其中：本级横向财政拨款</w:t>
            </w:r>
          </w:p>
        </w:tc>
        <w:tc>
          <w:tcPr>
            <w:tcW w:w="1800" w:type="dxa"/>
            <w:tcBorders>
              <w:top w:val="single" w:color="000000" w:sz="4" w:space="0"/>
              <w:left w:val="single" w:color="000000" w:sz="4" w:space="0"/>
              <w:bottom w:val="single" w:color="000000" w:sz="4" w:space="0"/>
              <w:right w:val="single" w:color="000000" w:sz="4" w:space="0"/>
            </w:tcBorders>
          </w:tcPr>
          <w:p>
            <w:pPr>
              <w:rPr>
                <w:lang w:eastAsia="zh-CN"/>
              </w:rPr>
            </w:pPr>
          </w:p>
        </w:tc>
        <w:tc>
          <w:tcPr>
            <w:tcW w:w="5022" w:type="dxa"/>
            <w:tcBorders>
              <w:top w:val="single" w:color="000000" w:sz="4" w:space="0"/>
              <w:left w:val="single" w:color="000000" w:sz="4" w:space="0"/>
              <w:bottom w:val="single" w:color="000000" w:sz="4" w:space="0"/>
              <w:right w:val="single" w:color="000000" w:sz="4" w:space="0"/>
            </w:tcBorders>
          </w:tcPr>
          <w:p>
            <w:pPr>
              <w:pStyle w:val="13"/>
              <w:spacing w:line="285" w:lineRule="exact"/>
              <w:ind w:left="1202"/>
              <w:rPr>
                <w:rFonts w:ascii="宋体" w:hAnsi="宋体" w:eastAsia="宋体" w:cs="宋体"/>
                <w:lang w:eastAsia="zh-CN"/>
              </w:rPr>
            </w:pPr>
            <w:r>
              <w:rPr>
                <w:rFonts w:ascii="宋体" w:hAnsi="宋体" w:eastAsia="宋体" w:cs="宋体"/>
                <w:lang w:eastAsia="zh-CN"/>
              </w:rPr>
              <w:t>其中：一般公共预算财政拨款收入</w:t>
            </w:r>
          </w:p>
        </w:tc>
        <w:tc>
          <w:tcPr>
            <w:tcW w:w="1800" w:type="dxa"/>
            <w:tcBorders>
              <w:top w:val="single" w:color="000000" w:sz="4" w:space="0"/>
              <w:left w:val="single" w:color="000000" w:sz="4" w:space="0"/>
              <w:bottom w:val="single" w:color="000000" w:sz="4" w:space="0"/>
              <w:right w:val="single" w:color="000000" w:sz="4" w:space="0"/>
            </w:tcBorders>
          </w:tcPr>
          <w:p>
            <w:pPr>
              <w:rPr>
                <w:lang w:eastAsia="zh-CN"/>
              </w:rPr>
            </w:pPr>
          </w:p>
        </w:tc>
      </w:tr>
      <w:tr>
        <w:tblPrEx>
          <w:tblCellMar>
            <w:top w:w="0" w:type="dxa"/>
            <w:left w:w="0" w:type="dxa"/>
            <w:bottom w:w="0" w:type="dxa"/>
            <w:right w:w="0" w:type="dxa"/>
          </w:tblCellMar>
        </w:tblPrEx>
        <w:trPr>
          <w:trHeight w:val="356" w:hRule="exact"/>
        </w:trPr>
        <w:tc>
          <w:tcPr>
            <w:tcW w:w="5235" w:type="dxa"/>
            <w:tcBorders>
              <w:top w:val="single" w:color="000000" w:sz="4" w:space="0"/>
              <w:left w:val="single" w:color="000000" w:sz="4" w:space="0"/>
              <w:bottom w:val="single" w:color="000000" w:sz="4" w:space="0"/>
              <w:right w:val="single" w:color="000000" w:sz="4" w:space="0"/>
            </w:tcBorders>
          </w:tcPr>
          <w:p>
            <w:pPr>
              <w:pStyle w:val="13"/>
              <w:spacing w:line="285" w:lineRule="exact"/>
              <w:ind w:left="41"/>
              <w:jc w:val="center"/>
              <w:rPr>
                <w:rFonts w:ascii="宋体" w:hAnsi="宋体" w:eastAsia="宋体" w:cs="宋体"/>
              </w:rPr>
            </w:pPr>
            <w:r>
              <w:rPr>
                <w:rFonts w:ascii="宋体" w:hAnsi="宋体" w:eastAsia="宋体" w:cs="宋体"/>
              </w:rPr>
              <w:t>非本级财政拨款</w:t>
            </w:r>
          </w:p>
        </w:tc>
        <w:tc>
          <w:tcPr>
            <w:tcW w:w="1800" w:type="dxa"/>
            <w:tcBorders>
              <w:top w:val="single" w:color="000000" w:sz="4" w:space="0"/>
              <w:left w:val="single" w:color="000000" w:sz="4" w:space="0"/>
              <w:bottom w:val="single" w:color="000000" w:sz="4" w:space="0"/>
              <w:right w:val="single" w:color="000000" w:sz="4" w:space="0"/>
            </w:tcBorders>
          </w:tcPr>
          <w:p/>
        </w:tc>
        <w:tc>
          <w:tcPr>
            <w:tcW w:w="5022" w:type="dxa"/>
            <w:tcBorders>
              <w:top w:val="single" w:color="000000" w:sz="4" w:space="0"/>
              <w:left w:val="single" w:color="000000" w:sz="4" w:space="0"/>
              <w:bottom w:val="single" w:color="000000" w:sz="4" w:space="0"/>
              <w:right w:val="single" w:color="000000" w:sz="4" w:space="0"/>
            </w:tcBorders>
          </w:tcPr>
          <w:p>
            <w:pPr>
              <w:pStyle w:val="13"/>
              <w:spacing w:line="285" w:lineRule="exact"/>
              <w:ind w:right="287"/>
              <w:jc w:val="right"/>
              <w:rPr>
                <w:rFonts w:ascii="宋体" w:hAnsi="宋体" w:eastAsia="宋体" w:cs="宋体"/>
                <w:lang w:eastAsia="zh-CN"/>
              </w:rPr>
            </w:pPr>
            <w:r>
              <w:rPr>
                <w:rFonts w:ascii="宋体" w:hAnsi="宋体" w:eastAsia="宋体" w:cs="宋体"/>
                <w:spacing w:val="-2"/>
                <w:lang w:eastAsia="zh-CN"/>
              </w:rPr>
              <w:t>政府性基金预算财政拨款收入</w:t>
            </w:r>
          </w:p>
        </w:tc>
        <w:tc>
          <w:tcPr>
            <w:tcW w:w="1800" w:type="dxa"/>
            <w:tcBorders>
              <w:top w:val="single" w:color="000000" w:sz="4" w:space="0"/>
              <w:left w:val="single" w:color="000000" w:sz="4" w:space="0"/>
              <w:bottom w:val="single" w:color="000000" w:sz="4" w:space="0"/>
              <w:right w:val="single" w:color="000000" w:sz="4" w:space="0"/>
            </w:tcBorders>
          </w:tcPr>
          <w:p>
            <w:pPr>
              <w:rPr>
                <w:lang w:eastAsia="zh-CN"/>
              </w:rPr>
            </w:pPr>
          </w:p>
        </w:tc>
      </w:tr>
      <w:tr>
        <w:tblPrEx>
          <w:tblCellMar>
            <w:top w:w="0" w:type="dxa"/>
            <w:left w:w="0" w:type="dxa"/>
            <w:bottom w:w="0" w:type="dxa"/>
            <w:right w:w="0" w:type="dxa"/>
          </w:tblCellMar>
        </w:tblPrEx>
        <w:trPr>
          <w:trHeight w:val="356" w:hRule="exact"/>
        </w:trPr>
        <w:tc>
          <w:tcPr>
            <w:tcW w:w="5235" w:type="dxa"/>
            <w:tcBorders>
              <w:top w:val="single" w:color="000000" w:sz="4" w:space="0"/>
              <w:left w:val="single" w:color="000000" w:sz="4" w:space="0"/>
              <w:bottom w:val="single" w:color="000000" w:sz="4" w:space="0"/>
              <w:right w:val="single" w:color="000000" w:sz="4" w:space="0"/>
            </w:tcBorders>
          </w:tcPr>
          <w:p>
            <w:pPr>
              <w:pStyle w:val="13"/>
              <w:spacing w:line="284" w:lineRule="exact"/>
              <w:ind w:left="103"/>
              <w:rPr>
                <w:rFonts w:ascii="宋体" w:hAnsi="宋体" w:eastAsia="宋体" w:cs="宋体"/>
              </w:rPr>
            </w:pPr>
            <w:r>
              <w:rPr>
                <w:rFonts w:ascii="宋体" w:hAnsi="宋体" w:eastAsia="宋体" w:cs="宋体"/>
              </w:rPr>
              <w:t>十一、上年结余</w:t>
            </w:r>
          </w:p>
        </w:tc>
        <w:tc>
          <w:tcPr>
            <w:tcW w:w="1800" w:type="dxa"/>
            <w:tcBorders>
              <w:top w:val="single" w:color="000000" w:sz="4" w:space="0"/>
              <w:left w:val="single" w:color="000000" w:sz="4" w:space="0"/>
              <w:bottom w:val="single" w:color="000000" w:sz="4" w:space="0"/>
              <w:right w:val="single" w:color="000000" w:sz="4" w:space="0"/>
            </w:tcBorders>
          </w:tcPr>
          <w:p/>
        </w:tc>
        <w:tc>
          <w:tcPr>
            <w:tcW w:w="5022" w:type="dxa"/>
            <w:tcBorders>
              <w:top w:val="single" w:color="000000" w:sz="4" w:space="0"/>
              <w:left w:val="single" w:color="000000" w:sz="4" w:space="0"/>
              <w:bottom w:val="single" w:color="000000" w:sz="4" w:space="0"/>
              <w:right w:val="single" w:color="000000" w:sz="4" w:space="0"/>
            </w:tcBorders>
          </w:tcPr>
          <w:p>
            <w:pPr>
              <w:pStyle w:val="13"/>
              <w:spacing w:line="284" w:lineRule="exact"/>
              <w:ind w:left="542"/>
              <w:rPr>
                <w:rFonts w:ascii="宋体" w:hAnsi="宋体" w:eastAsia="宋体" w:cs="宋体"/>
              </w:rPr>
            </w:pPr>
            <w:r>
              <w:rPr>
                <w:rFonts w:ascii="宋体" w:hAnsi="宋体" w:eastAsia="宋体" w:cs="宋体"/>
              </w:rPr>
              <w:t>（3）非财政拨款结转</w:t>
            </w:r>
          </w:p>
        </w:tc>
        <w:tc>
          <w:tcPr>
            <w:tcW w:w="180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356" w:hRule="exact"/>
        </w:trPr>
        <w:tc>
          <w:tcPr>
            <w:tcW w:w="5235" w:type="dxa"/>
            <w:tcBorders>
              <w:top w:val="single" w:color="000000" w:sz="4" w:space="0"/>
              <w:left w:val="single" w:color="000000" w:sz="4" w:space="0"/>
              <w:bottom w:val="single" w:color="000000" w:sz="4" w:space="0"/>
              <w:right w:val="single" w:color="000000" w:sz="4" w:space="0"/>
            </w:tcBorders>
          </w:tcPr>
          <w:p>
            <w:pPr>
              <w:pStyle w:val="13"/>
              <w:spacing w:line="285" w:lineRule="exact"/>
              <w:ind w:left="543"/>
              <w:rPr>
                <w:rFonts w:ascii="宋体" w:hAnsi="宋体" w:eastAsia="宋体" w:cs="宋体"/>
              </w:rPr>
            </w:pPr>
            <w:r>
              <w:rPr>
                <w:rFonts w:ascii="宋体" w:hAnsi="宋体" w:eastAsia="宋体" w:cs="宋体"/>
              </w:rPr>
              <w:t>（1）财政拨款结余</w:t>
            </w:r>
          </w:p>
        </w:tc>
        <w:tc>
          <w:tcPr>
            <w:tcW w:w="1800" w:type="dxa"/>
            <w:tcBorders>
              <w:top w:val="single" w:color="000000" w:sz="4" w:space="0"/>
              <w:left w:val="single" w:color="000000" w:sz="4" w:space="0"/>
              <w:bottom w:val="single" w:color="000000" w:sz="4" w:space="0"/>
              <w:right w:val="single" w:color="000000" w:sz="4" w:space="0"/>
            </w:tcBorders>
          </w:tcPr>
          <w:p/>
        </w:tc>
        <w:tc>
          <w:tcPr>
            <w:tcW w:w="5022" w:type="dxa"/>
            <w:tcBorders>
              <w:top w:val="single" w:color="000000" w:sz="4" w:space="0"/>
              <w:left w:val="single" w:color="000000" w:sz="4" w:space="0"/>
              <w:bottom w:val="single" w:color="000000" w:sz="4" w:space="0"/>
              <w:right w:val="single" w:color="000000" w:sz="4" w:space="0"/>
            </w:tcBorders>
          </w:tcPr>
          <w:p>
            <w:pPr>
              <w:pStyle w:val="13"/>
              <w:spacing w:line="285" w:lineRule="exact"/>
              <w:ind w:left="1202"/>
              <w:rPr>
                <w:rFonts w:ascii="宋体" w:hAnsi="宋体" w:eastAsia="宋体" w:cs="宋体"/>
                <w:lang w:eastAsia="zh-CN"/>
              </w:rPr>
            </w:pPr>
            <w:r>
              <w:rPr>
                <w:rFonts w:ascii="宋体" w:hAnsi="宋体" w:eastAsia="宋体" w:cs="宋体"/>
                <w:lang w:eastAsia="zh-CN"/>
              </w:rPr>
              <w:t>其中：本级横向财政拨款</w:t>
            </w:r>
          </w:p>
        </w:tc>
        <w:tc>
          <w:tcPr>
            <w:tcW w:w="1800" w:type="dxa"/>
            <w:tcBorders>
              <w:top w:val="single" w:color="000000" w:sz="4" w:space="0"/>
              <w:left w:val="single" w:color="000000" w:sz="4" w:space="0"/>
              <w:bottom w:val="single" w:color="000000" w:sz="4" w:space="0"/>
              <w:right w:val="single" w:color="000000" w:sz="4" w:space="0"/>
            </w:tcBorders>
          </w:tcPr>
          <w:p>
            <w:pPr>
              <w:rPr>
                <w:lang w:eastAsia="zh-CN"/>
              </w:rPr>
            </w:pPr>
          </w:p>
        </w:tc>
      </w:tr>
      <w:tr>
        <w:tblPrEx>
          <w:tblCellMar>
            <w:top w:w="0" w:type="dxa"/>
            <w:left w:w="0" w:type="dxa"/>
            <w:bottom w:w="0" w:type="dxa"/>
            <w:right w:w="0" w:type="dxa"/>
          </w:tblCellMar>
        </w:tblPrEx>
        <w:trPr>
          <w:trHeight w:val="356" w:hRule="exact"/>
        </w:trPr>
        <w:tc>
          <w:tcPr>
            <w:tcW w:w="5235" w:type="dxa"/>
            <w:tcBorders>
              <w:top w:val="single" w:color="000000" w:sz="4" w:space="0"/>
              <w:left w:val="single" w:color="000000" w:sz="4" w:space="0"/>
              <w:bottom w:val="single" w:color="000000" w:sz="4" w:space="0"/>
              <w:right w:val="single" w:color="000000" w:sz="4" w:space="0"/>
            </w:tcBorders>
          </w:tcPr>
          <w:p>
            <w:pPr>
              <w:pStyle w:val="13"/>
              <w:spacing w:line="285" w:lineRule="exact"/>
              <w:ind w:left="1202"/>
              <w:rPr>
                <w:rFonts w:ascii="宋体" w:hAnsi="宋体" w:eastAsia="宋体" w:cs="宋体"/>
                <w:lang w:eastAsia="zh-CN"/>
              </w:rPr>
            </w:pPr>
            <w:r>
              <w:rPr>
                <w:rFonts w:ascii="宋体" w:hAnsi="宋体" w:eastAsia="宋体" w:cs="宋体"/>
                <w:lang w:eastAsia="zh-CN"/>
              </w:rPr>
              <w:t>其中：一般公共预算财政拨款收入</w:t>
            </w:r>
          </w:p>
        </w:tc>
        <w:tc>
          <w:tcPr>
            <w:tcW w:w="1800" w:type="dxa"/>
            <w:tcBorders>
              <w:top w:val="single" w:color="000000" w:sz="4" w:space="0"/>
              <w:left w:val="single" w:color="000000" w:sz="4" w:space="0"/>
              <w:bottom w:val="single" w:color="000000" w:sz="4" w:space="0"/>
              <w:right w:val="single" w:color="000000" w:sz="4" w:space="0"/>
            </w:tcBorders>
          </w:tcPr>
          <w:p>
            <w:pPr>
              <w:rPr>
                <w:lang w:eastAsia="zh-CN"/>
              </w:rPr>
            </w:pPr>
          </w:p>
        </w:tc>
        <w:tc>
          <w:tcPr>
            <w:tcW w:w="5022" w:type="dxa"/>
            <w:tcBorders>
              <w:top w:val="single" w:color="000000" w:sz="4" w:space="0"/>
              <w:left w:val="single" w:color="000000" w:sz="4" w:space="0"/>
              <w:bottom w:val="single" w:color="000000" w:sz="4" w:space="0"/>
              <w:right w:val="single" w:color="000000" w:sz="4" w:space="0"/>
            </w:tcBorders>
          </w:tcPr>
          <w:p>
            <w:pPr>
              <w:pStyle w:val="13"/>
              <w:spacing w:line="285" w:lineRule="exact"/>
              <w:ind w:left="1862"/>
              <w:rPr>
                <w:rFonts w:ascii="宋体" w:hAnsi="宋体" w:eastAsia="宋体" w:cs="宋体"/>
              </w:rPr>
            </w:pPr>
            <w:r>
              <w:rPr>
                <w:rFonts w:ascii="宋体" w:hAnsi="宋体" w:eastAsia="宋体" w:cs="宋体"/>
              </w:rPr>
              <w:t>非本级财政拨款</w:t>
            </w:r>
          </w:p>
        </w:tc>
        <w:tc>
          <w:tcPr>
            <w:tcW w:w="180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356" w:hRule="exact"/>
        </w:trPr>
        <w:tc>
          <w:tcPr>
            <w:tcW w:w="5235" w:type="dxa"/>
            <w:tcBorders>
              <w:top w:val="single" w:color="000000" w:sz="4" w:space="0"/>
              <w:left w:val="single" w:color="000000" w:sz="4" w:space="0"/>
              <w:bottom w:val="single" w:color="000000" w:sz="4" w:space="0"/>
              <w:right w:val="single" w:color="000000" w:sz="4" w:space="0"/>
            </w:tcBorders>
          </w:tcPr>
          <w:p>
            <w:pPr>
              <w:pStyle w:val="13"/>
              <w:spacing w:line="284" w:lineRule="exact"/>
              <w:ind w:right="499"/>
              <w:jc w:val="right"/>
              <w:rPr>
                <w:rFonts w:ascii="宋体" w:hAnsi="宋体" w:eastAsia="宋体" w:cs="宋体"/>
                <w:lang w:eastAsia="zh-CN"/>
              </w:rPr>
            </w:pPr>
            <w:r>
              <w:rPr>
                <w:rFonts w:ascii="宋体" w:hAnsi="宋体" w:eastAsia="宋体" w:cs="宋体"/>
                <w:spacing w:val="-2"/>
                <w:lang w:eastAsia="zh-CN"/>
              </w:rPr>
              <w:t>政府性基金预算财政拨款收入</w:t>
            </w:r>
          </w:p>
        </w:tc>
        <w:tc>
          <w:tcPr>
            <w:tcW w:w="1800" w:type="dxa"/>
            <w:tcBorders>
              <w:top w:val="single" w:color="000000" w:sz="4" w:space="0"/>
              <w:left w:val="single" w:color="000000" w:sz="4" w:space="0"/>
              <w:bottom w:val="single" w:color="000000" w:sz="4" w:space="0"/>
              <w:right w:val="single" w:color="000000" w:sz="4" w:space="0"/>
            </w:tcBorders>
          </w:tcPr>
          <w:p>
            <w:pPr>
              <w:rPr>
                <w:lang w:eastAsia="zh-CN"/>
              </w:rPr>
            </w:pPr>
          </w:p>
        </w:tc>
        <w:tc>
          <w:tcPr>
            <w:tcW w:w="5022" w:type="dxa"/>
            <w:tcBorders>
              <w:top w:val="single" w:color="000000" w:sz="4" w:space="0"/>
              <w:left w:val="single" w:color="000000" w:sz="4" w:space="0"/>
              <w:bottom w:val="single" w:color="000000" w:sz="4" w:space="0"/>
              <w:right w:val="single" w:color="000000" w:sz="4" w:space="0"/>
            </w:tcBorders>
          </w:tcPr>
          <w:p>
            <w:pPr>
              <w:pStyle w:val="13"/>
              <w:spacing w:line="284" w:lineRule="exact"/>
              <w:ind w:left="542"/>
              <w:rPr>
                <w:rFonts w:ascii="宋体" w:hAnsi="宋体" w:eastAsia="宋体" w:cs="宋体"/>
              </w:rPr>
            </w:pPr>
            <w:r>
              <w:rPr>
                <w:rFonts w:ascii="宋体" w:hAnsi="宋体" w:eastAsia="宋体" w:cs="宋体"/>
              </w:rPr>
              <w:t>（4）非财政拨款结余</w:t>
            </w:r>
          </w:p>
        </w:tc>
        <w:tc>
          <w:tcPr>
            <w:tcW w:w="180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356" w:hRule="exact"/>
        </w:trPr>
        <w:tc>
          <w:tcPr>
            <w:tcW w:w="5235" w:type="dxa"/>
            <w:tcBorders>
              <w:top w:val="single" w:color="000000" w:sz="4" w:space="0"/>
              <w:left w:val="single" w:color="000000" w:sz="4" w:space="0"/>
              <w:bottom w:val="single" w:color="000000" w:sz="4" w:space="0"/>
              <w:right w:val="single" w:color="000000" w:sz="4" w:space="0"/>
            </w:tcBorders>
          </w:tcPr>
          <w:p>
            <w:pPr>
              <w:pStyle w:val="13"/>
              <w:spacing w:line="285" w:lineRule="exact"/>
              <w:ind w:left="543"/>
              <w:rPr>
                <w:rFonts w:ascii="宋体" w:hAnsi="宋体" w:eastAsia="宋体" w:cs="宋体"/>
              </w:rPr>
            </w:pPr>
            <w:r>
              <w:rPr>
                <w:rFonts w:ascii="宋体" w:hAnsi="宋体" w:eastAsia="宋体" w:cs="宋体"/>
              </w:rPr>
              <w:t>（2）非财政拨款结余</w:t>
            </w:r>
          </w:p>
        </w:tc>
        <w:tc>
          <w:tcPr>
            <w:tcW w:w="1800" w:type="dxa"/>
            <w:tcBorders>
              <w:top w:val="single" w:color="000000" w:sz="4" w:space="0"/>
              <w:left w:val="single" w:color="000000" w:sz="4" w:space="0"/>
              <w:bottom w:val="single" w:color="000000" w:sz="4" w:space="0"/>
              <w:right w:val="single" w:color="000000" w:sz="4" w:space="0"/>
            </w:tcBorders>
          </w:tcPr>
          <w:p/>
        </w:tc>
        <w:tc>
          <w:tcPr>
            <w:tcW w:w="5022" w:type="dxa"/>
            <w:tcBorders>
              <w:top w:val="single" w:color="000000" w:sz="4" w:space="0"/>
              <w:left w:val="single" w:color="000000" w:sz="4" w:space="0"/>
              <w:bottom w:val="single" w:color="000000" w:sz="4" w:space="0"/>
              <w:right w:val="single" w:color="000000" w:sz="4" w:space="0"/>
            </w:tcBorders>
          </w:tcPr>
          <w:p>
            <w:pPr>
              <w:pStyle w:val="13"/>
              <w:spacing w:line="285" w:lineRule="exact"/>
              <w:ind w:left="1202"/>
              <w:rPr>
                <w:rFonts w:ascii="宋体" w:hAnsi="宋体" w:eastAsia="宋体" w:cs="宋体"/>
                <w:lang w:eastAsia="zh-CN"/>
              </w:rPr>
            </w:pPr>
            <w:r>
              <w:rPr>
                <w:rFonts w:ascii="宋体" w:hAnsi="宋体" w:eastAsia="宋体" w:cs="宋体"/>
                <w:lang w:eastAsia="zh-CN"/>
              </w:rPr>
              <w:t>其中：本级横向财政拨款</w:t>
            </w:r>
          </w:p>
        </w:tc>
        <w:tc>
          <w:tcPr>
            <w:tcW w:w="1800" w:type="dxa"/>
            <w:tcBorders>
              <w:top w:val="single" w:color="000000" w:sz="4" w:space="0"/>
              <w:left w:val="single" w:color="000000" w:sz="4" w:space="0"/>
              <w:bottom w:val="single" w:color="000000" w:sz="4" w:space="0"/>
              <w:right w:val="single" w:color="000000" w:sz="4" w:space="0"/>
            </w:tcBorders>
          </w:tcPr>
          <w:p>
            <w:pPr>
              <w:rPr>
                <w:lang w:eastAsia="zh-CN"/>
              </w:rPr>
            </w:pPr>
          </w:p>
        </w:tc>
      </w:tr>
      <w:tr>
        <w:tblPrEx>
          <w:tblCellMar>
            <w:top w:w="0" w:type="dxa"/>
            <w:left w:w="0" w:type="dxa"/>
            <w:bottom w:w="0" w:type="dxa"/>
            <w:right w:w="0" w:type="dxa"/>
          </w:tblCellMar>
        </w:tblPrEx>
        <w:trPr>
          <w:trHeight w:val="356" w:hRule="exact"/>
        </w:trPr>
        <w:tc>
          <w:tcPr>
            <w:tcW w:w="5235" w:type="dxa"/>
            <w:tcBorders>
              <w:top w:val="single" w:color="000000" w:sz="4" w:space="0"/>
              <w:left w:val="single" w:color="000000" w:sz="4" w:space="0"/>
              <w:bottom w:val="single" w:color="000000" w:sz="4" w:space="0"/>
              <w:right w:val="single" w:color="000000" w:sz="4" w:space="0"/>
            </w:tcBorders>
          </w:tcPr>
          <w:p>
            <w:pPr>
              <w:pStyle w:val="13"/>
              <w:spacing w:line="285" w:lineRule="exact"/>
              <w:ind w:left="1202"/>
              <w:rPr>
                <w:rFonts w:ascii="宋体" w:hAnsi="宋体" w:eastAsia="宋体" w:cs="宋体"/>
                <w:lang w:eastAsia="zh-CN"/>
              </w:rPr>
            </w:pPr>
            <w:r>
              <w:rPr>
                <w:rFonts w:ascii="宋体" w:hAnsi="宋体" w:eastAsia="宋体" w:cs="宋体"/>
                <w:lang w:eastAsia="zh-CN"/>
              </w:rPr>
              <w:t>其中：本级横向财政拨款</w:t>
            </w:r>
          </w:p>
        </w:tc>
        <w:tc>
          <w:tcPr>
            <w:tcW w:w="1800" w:type="dxa"/>
            <w:tcBorders>
              <w:top w:val="single" w:color="000000" w:sz="4" w:space="0"/>
              <w:left w:val="single" w:color="000000" w:sz="4" w:space="0"/>
              <w:bottom w:val="single" w:color="000000" w:sz="4" w:space="0"/>
              <w:right w:val="single" w:color="000000" w:sz="4" w:space="0"/>
            </w:tcBorders>
          </w:tcPr>
          <w:p>
            <w:pPr>
              <w:rPr>
                <w:lang w:eastAsia="zh-CN"/>
              </w:rPr>
            </w:pPr>
          </w:p>
        </w:tc>
        <w:tc>
          <w:tcPr>
            <w:tcW w:w="5022" w:type="dxa"/>
            <w:tcBorders>
              <w:top w:val="single" w:color="000000" w:sz="4" w:space="0"/>
              <w:left w:val="single" w:color="000000" w:sz="4" w:space="0"/>
              <w:bottom w:val="single" w:color="000000" w:sz="4" w:space="0"/>
              <w:right w:val="single" w:color="000000" w:sz="4" w:space="0"/>
            </w:tcBorders>
          </w:tcPr>
          <w:p>
            <w:pPr>
              <w:pStyle w:val="13"/>
              <w:spacing w:line="285" w:lineRule="exact"/>
              <w:ind w:left="1862"/>
              <w:rPr>
                <w:rFonts w:ascii="宋体" w:hAnsi="宋体" w:eastAsia="宋体" w:cs="宋体"/>
              </w:rPr>
            </w:pPr>
            <w:r>
              <w:rPr>
                <w:rFonts w:ascii="宋体" w:hAnsi="宋体" w:eastAsia="宋体" w:cs="宋体"/>
              </w:rPr>
              <w:t>非本级财政拨款</w:t>
            </w:r>
          </w:p>
        </w:tc>
        <w:tc>
          <w:tcPr>
            <w:tcW w:w="180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356" w:hRule="exact"/>
        </w:trPr>
        <w:tc>
          <w:tcPr>
            <w:tcW w:w="5235" w:type="dxa"/>
            <w:tcBorders>
              <w:top w:val="single" w:color="000000" w:sz="4" w:space="0"/>
              <w:left w:val="single" w:color="000000" w:sz="4" w:space="0"/>
              <w:bottom w:val="single" w:color="000000" w:sz="4" w:space="0"/>
              <w:right w:val="single" w:color="000000" w:sz="4" w:space="0"/>
            </w:tcBorders>
          </w:tcPr>
          <w:p>
            <w:pPr>
              <w:pStyle w:val="13"/>
              <w:spacing w:line="284" w:lineRule="exact"/>
              <w:ind w:left="41"/>
              <w:jc w:val="center"/>
              <w:rPr>
                <w:rFonts w:ascii="宋体" w:hAnsi="宋体" w:eastAsia="宋体" w:cs="宋体"/>
              </w:rPr>
            </w:pPr>
            <w:r>
              <w:rPr>
                <w:rFonts w:ascii="宋体" w:hAnsi="宋体" w:eastAsia="宋体" w:cs="宋体"/>
              </w:rPr>
              <w:t>非本级财政拨款</w:t>
            </w:r>
          </w:p>
        </w:tc>
        <w:tc>
          <w:tcPr>
            <w:tcW w:w="1800" w:type="dxa"/>
            <w:tcBorders>
              <w:top w:val="single" w:color="000000" w:sz="4" w:space="0"/>
              <w:left w:val="single" w:color="000000" w:sz="4" w:space="0"/>
              <w:bottom w:val="single" w:color="000000" w:sz="4" w:space="0"/>
              <w:right w:val="single" w:color="000000" w:sz="4" w:space="0"/>
            </w:tcBorders>
          </w:tcPr>
          <w:p/>
        </w:tc>
        <w:tc>
          <w:tcPr>
            <w:tcW w:w="5022" w:type="dxa"/>
            <w:tcBorders>
              <w:top w:val="single" w:color="000000" w:sz="4" w:space="0"/>
              <w:left w:val="single" w:color="000000" w:sz="4" w:space="0"/>
              <w:bottom w:val="single" w:color="000000" w:sz="4" w:space="0"/>
              <w:right w:val="single" w:color="000000" w:sz="4" w:space="0"/>
            </w:tcBorders>
          </w:tcPr>
          <w:p>
            <w:pPr>
              <w:pStyle w:val="13"/>
              <w:spacing w:line="284" w:lineRule="exact"/>
              <w:ind w:left="542"/>
              <w:rPr>
                <w:rFonts w:ascii="宋体" w:hAnsi="宋体" w:eastAsia="宋体" w:cs="宋体"/>
              </w:rPr>
            </w:pPr>
            <w:r>
              <w:rPr>
                <w:rFonts w:ascii="宋体" w:hAnsi="宋体" w:eastAsia="宋体" w:cs="宋体"/>
              </w:rPr>
              <w:t>（5）专用结余</w:t>
            </w:r>
          </w:p>
        </w:tc>
        <w:tc>
          <w:tcPr>
            <w:tcW w:w="180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356" w:hRule="exact"/>
        </w:trPr>
        <w:tc>
          <w:tcPr>
            <w:tcW w:w="5235" w:type="dxa"/>
            <w:tcBorders>
              <w:top w:val="single" w:color="000000" w:sz="4" w:space="0"/>
              <w:left w:val="single" w:color="000000" w:sz="4" w:space="0"/>
              <w:bottom w:val="single" w:color="000000" w:sz="4" w:space="0"/>
              <w:right w:val="single" w:color="000000" w:sz="4" w:space="0"/>
            </w:tcBorders>
          </w:tcPr>
          <w:p>
            <w:pPr>
              <w:pStyle w:val="13"/>
              <w:spacing w:line="285" w:lineRule="exact"/>
              <w:ind w:left="543"/>
              <w:rPr>
                <w:rFonts w:ascii="宋体" w:hAnsi="宋体" w:eastAsia="宋体" w:cs="宋体"/>
              </w:rPr>
            </w:pPr>
            <w:r>
              <w:rPr>
                <w:rFonts w:ascii="宋体" w:hAnsi="宋体" w:eastAsia="宋体" w:cs="宋体"/>
              </w:rPr>
              <w:t>（3）专用结余</w:t>
            </w:r>
          </w:p>
        </w:tc>
        <w:tc>
          <w:tcPr>
            <w:tcW w:w="1800" w:type="dxa"/>
            <w:tcBorders>
              <w:top w:val="single" w:color="000000" w:sz="4" w:space="0"/>
              <w:left w:val="single" w:color="000000" w:sz="4" w:space="0"/>
              <w:bottom w:val="single" w:color="000000" w:sz="4" w:space="0"/>
              <w:right w:val="single" w:color="000000" w:sz="4" w:space="0"/>
            </w:tcBorders>
          </w:tcPr>
          <w:p/>
        </w:tc>
        <w:tc>
          <w:tcPr>
            <w:tcW w:w="5022" w:type="dxa"/>
            <w:tcBorders>
              <w:top w:val="single" w:color="000000" w:sz="4" w:space="0"/>
              <w:left w:val="single" w:color="000000" w:sz="4" w:space="0"/>
              <w:bottom w:val="single" w:color="000000" w:sz="4" w:space="0"/>
              <w:right w:val="single" w:color="000000" w:sz="4" w:space="0"/>
            </w:tcBorders>
          </w:tcPr>
          <w:p>
            <w:pPr>
              <w:pStyle w:val="13"/>
              <w:spacing w:line="285" w:lineRule="exact"/>
              <w:ind w:left="542"/>
              <w:rPr>
                <w:rFonts w:ascii="宋体" w:hAnsi="宋体" w:eastAsia="宋体" w:cs="宋体"/>
              </w:rPr>
            </w:pPr>
            <w:r>
              <w:rPr>
                <w:rFonts w:ascii="宋体" w:hAnsi="宋体" w:eastAsia="宋体" w:cs="宋体"/>
              </w:rPr>
              <w:t>（6）经营结余</w:t>
            </w:r>
          </w:p>
        </w:tc>
        <w:tc>
          <w:tcPr>
            <w:tcW w:w="180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356" w:hRule="exact"/>
        </w:trPr>
        <w:tc>
          <w:tcPr>
            <w:tcW w:w="5235" w:type="dxa"/>
            <w:tcBorders>
              <w:top w:val="single" w:color="000000" w:sz="4" w:space="0"/>
              <w:left w:val="single" w:color="000000" w:sz="4" w:space="0"/>
              <w:bottom w:val="single" w:color="000000" w:sz="4" w:space="0"/>
              <w:right w:val="single" w:color="000000" w:sz="4" w:space="0"/>
            </w:tcBorders>
          </w:tcPr>
          <w:p>
            <w:pPr>
              <w:pStyle w:val="13"/>
              <w:spacing w:line="285" w:lineRule="exact"/>
              <w:ind w:left="543"/>
              <w:rPr>
                <w:rFonts w:ascii="宋体" w:hAnsi="宋体" w:eastAsia="宋体" w:cs="宋体"/>
              </w:rPr>
            </w:pPr>
            <w:r>
              <w:rPr>
                <w:rFonts w:ascii="宋体" w:hAnsi="宋体" w:eastAsia="宋体" w:cs="宋体"/>
              </w:rPr>
              <w:t>（4）经营结余</w:t>
            </w:r>
          </w:p>
        </w:tc>
        <w:tc>
          <w:tcPr>
            <w:tcW w:w="1800" w:type="dxa"/>
            <w:tcBorders>
              <w:top w:val="single" w:color="000000" w:sz="4" w:space="0"/>
              <w:left w:val="single" w:color="000000" w:sz="4" w:space="0"/>
              <w:bottom w:val="single" w:color="000000" w:sz="4" w:space="0"/>
              <w:right w:val="single" w:color="000000" w:sz="4" w:space="0"/>
            </w:tcBorders>
          </w:tcPr>
          <w:p/>
        </w:tc>
        <w:tc>
          <w:tcPr>
            <w:tcW w:w="5022" w:type="dxa"/>
            <w:tcBorders>
              <w:top w:val="single" w:color="000000" w:sz="4" w:space="0"/>
              <w:left w:val="single" w:color="000000" w:sz="4" w:space="0"/>
              <w:bottom w:val="single" w:color="000000" w:sz="4" w:space="0"/>
              <w:right w:val="single" w:color="000000" w:sz="4" w:space="0"/>
            </w:tcBorders>
          </w:tcPr>
          <w:p/>
        </w:tc>
        <w:tc>
          <w:tcPr>
            <w:tcW w:w="180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356" w:hRule="exact"/>
        </w:trPr>
        <w:tc>
          <w:tcPr>
            <w:tcW w:w="5235" w:type="dxa"/>
            <w:tcBorders>
              <w:top w:val="single" w:color="000000" w:sz="4" w:space="0"/>
              <w:left w:val="single" w:color="000000" w:sz="4" w:space="0"/>
              <w:bottom w:val="single" w:color="000000" w:sz="4" w:space="0"/>
              <w:right w:val="single" w:color="000000" w:sz="4" w:space="0"/>
            </w:tcBorders>
          </w:tcPr>
          <w:p/>
        </w:tc>
        <w:tc>
          <w:tcPr>
            <w:tcW w:w="1800" w:type="dxa"/>
            <w:tcBorders>
              <w:top w:val="single" w:color="000000" w:sz="4" w:space="0"/>
              <w:left w:val="single" w:color="000000" w:sz="4" w:space="0"/>
              <w:bottom w:val="single" w:color="000000" w:sz="4" w:space="0"/>
              <w:right w:val="single" w:color="000000" w:sz="4" w:space="0"/>
            </w:tcBorders>
          </w:tcPr>
          <w:p/>
        </w:tc>
        <w:tc>
          <w:tcPr>
            <w:tcW w:w="5022" w:type="dxa"/>
            <w:tcBorders>
              <w:top w:val="single" w:color="000000" w:sz="4" w:space="0"/>
              <w:left w:val="single" w:color="000000" w:sz="4" w:space="0"/>
              <w:bottom w:val="single" w:color="000000" w:sz="4" w:space="0"/>
              <w:right w:val="single" w:color="000000" w:sz="4" w:space="0"/>
            </w:tcBorders>
          </w:tcPr>
          <w:p/>
        </w:tc>
        <w:tc>
          <w:tcPr>
            <w:tcW w:w="180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356" w:hRule="exact"/>
        </w:trPr>
        <w:tc>
          <w:tcPr>
            <w:tcW w:w="5235" w:type="dxa"/>
            <w:tcBorders>
              <w:top w:val="single" w:color="000000" w:sz="4" w:space="0"/>
              <w:left w:val="single" w:color="000000" w:sz="4" w:space="0"/>
              <w:bottom w:val="single" w:color="000000" w:sz="4" w:space="0"/>
              <w:right w:val="single" w:color="000000" w:sz="4" w:space="0"/>
            </w:tcBorders>
          </w:tcPr>
          <w:p>
            <w:pPr>
              <w:pStyle w:val="13"/>
              <w:spacing w:line="285" w:lineRule="exact"/>
              <w:jc w:val="center"/>
              <w:rPr>
                <w:rFonts w:ascii="宋体" w:hAnsi="宋体" w:eastAsia="宋体" w:cs="宋体"/>
              </w:rPr>
            </w:pPr>
            <w:r>
              <w:rPr>
                <w:rFonts w:ascii="宋体" w:hAnsi="宋体" w:eastAsia="宋体" w:cs="宋体"/>
              </w:rPr>
              <w:t>收入总计</w:t>
            </w:r>
          </w:p>
        </w:tc>
        <w:tc>
          <w:tcPr>
            <w:tcW w:w="1800" w:type="dxa"/>
            <w:tcBorders>
              <w:top w:val="single" w:color="000000" w:sz="4" w:space="0"/>
              <w:left w:val="single" w:color="000000" w:sz="4" w:space="0"/>
              <w:bottom w:val="single" w:color="000000" w:sz="4" w:space="0"/>
              <w:right w:val="single" w:color="000000" w:sz="4" w:space="0"/>
            </w:tcBorders>
          </w:tcPr>
          <w:p>
            <w:pPr>
              <w:jc w:val="center"/>
              <w:rPr>
                <w:rFonts w:hint="default" w:eastAsiaTheme="minorEastAsia"/>
                <w:lang w:val="en-US" w:eastAsia="zh-CN"/>
              </w:rPr>
            </w:pPr>
            <w:r>
              <w:rPr>
                <w:rFonts w:hint="eastAsia" w:asciiTheme="minorEastAsia" w:hAnsiTheme="minorEastAsia" w:eastAsiaTheme="minorEastAsia" w:cstheme="minorEastAsia"/>
                <w:sz w:val="24"/>
                <w:szCs w:val="24"/>
                <w:lang w:val="en-US" w:eastAsia="zh-CN"/>
              </w:rPr>
              <w:t>549.4</w:t>
            </w:r>
          </w:p>
        </w:tc>
        <w:tc>
          <w:tcPr>
            <w:tcW w:w="5022" w:type="dxa"/>
            <w:tcBorders>
              <w:top w:val="single" w:color="000000" w:sz="4" w:space="0"/>
              <w:left w:val="single" w:color="000000" w:sz="4" w:space="0"/>
              <w:bottom w:val="single" w:color="000000" w:sz="4" w:space="0"/>
              <w:right w:val="single" w:color="000000" w:sz="4" w:space="0"/>
            </w:tcBorders>
          </w:tcPr>
          <w:p>
            <w:pPr>
              <w:pStyle w:val="13"/>
              <w:spacing w:line="285" w:lineRule="exact"/>
              <w:ind w:left="1"/>
              <w:jc w:val="center"/>
              <w:rPr>
                <w:rFonts w:ascii="宋体" w:hAnsi="宋体" w:eastAsia="宋体" w:cs="宋体"/>
              </w:rPr>
            </w:pPr>
            <w:r>
              <w:rPr>
                <w:rFonts w:ascii="宋体" w:hAnsi="宋体" w:eastAsia="宋体" w:cs="宋体"/>
              </w:rPr>
              <w:t>支出总计</w:t>
            </w:r>
          </w:p>
        </w:tc>
        <w:tc>
          <w:tcPr>
            <w:tcW w:w="1800" w:type="dxa"/>
            <w:tcBorders>
              <w:top w:val="single" w:color="000000" w:sz="4" w:space="0"/>
              <w:left w:val="single" w:color="000000" w:sz="4" w:space="0"/>
              <w:bottom w:val="single" w:color="000000" w:sz="4" w:space="0"/>
              <w:right w:val="single" w:color="000000" w:sz="4" w:space="0"/>
            </w:tcBorders>
          </w:tcPr>
          <w:p>
            <w:pPr>
              <w:jc w:val="center"/>
              <w:rPr>
                <w:rFonts w:hint="default" w:eastAsiaTheme="minorEastAsia"/>
                <w:lang w:val="en-US" w:eastAsia="zh-CN"/>
              </w:rPr>
            </w:pPr>
            <w:r>
              <w:rPr>
                <w:rFonts w:hint="eastAsia" w:asciiTheme="minorEastAsia" w:hAnsiTheme="minorEastAsia" w:eastAsiaTheme="minorEastAsia" w:cstheme="minorEastAsia"/>
                <w:sz w:val="24"/>
                <w:szCs w:val="24"/>
                <w:lang w:val="en-US" w:eastAsia="zh-CN"/>
              </w:rPr>
              <w:t>549.4</w:t>
            </w:r>
          </w:p>
        </w:tc>
      </w:tr>
    </w:tbl>
    <w:p>
      <w:pPr>
        <w:sectPr>
          <w:pgSz w:w="16840" w:h="11910" w:orient="landscape"/>
          <w:pgMar w:top="1100" w:right="1440" w:bottom="280" w:left="1320" w:header="720" w:footer="720" w:gutter="0"/>
          <w:cols w:space="720" w:num="1"/>
        </w:sectPr>
      </w:pPr>
    </w:p>
    <w:p>
      <w:pPr>
        <w:rPr>
          <w:rFonts w:ascii="Times New Roman" w:hAnsi="Times New Roman" w:eastAsia="Times New Roman" w:cs="Times New Roman"/>
          <w:sz w:val="20"/>
          <w:szCs w:val="20"/>
        </w:rPr>
      </w:pPr>
    </w:p>
    <w:p>
      <w:pPr>
        <w:rPr>
          <w:rFonts w:ascii="Times New Roman" w:hAnsi="Times New Roman" w:eastAsia="Times New Roman" w:cs="Times New Roman"/>
          <w:sz w:val="20"/>
          <w:szCs w:val="20"/>
        </w:rPr>
      </w:pPr>
    </w:p>
    <w:p>
      <w:pPr>
        <w:spacing w:before="10"/>
        <w:rPr>
          <w:rFonts w:ascii="Times New Roman" w:hAnsi="Times New Roman" w:eastAsia="Times New Roman" w:cs="Times New Roman"/>
          <w:sz w:val="24"/>
          <w:szCs w:val="24"/>
        </w:rPr>
      </w:pPr>
    </w:p>
    <w:p>
      <w:pPr>
        <w:rPr>
          <w:rFonts w:ascii="Times New Roman" w:hAnsi="Times New Roman" w:eastAsia="Times New Roman" w:cs="Times New Roman"/>
          <w:sz w:val="24"/>
          <w:szCs w:val="24"/>
        </w:rPr>
        <w:sectPr>
          <w:pgSz w:w="16840" w:h="11910" w:orient="landscape"/>
          <w:pgMar w:top="1100" w:right="1400" w:bottom="280" w:left="1320" w:header="720" w:footer="720" w:gutter="0"/>
          <w:cols w:space="720" w:num="1"/>
        </w:sectPr>
      </w:pPr>
    </w:p>
    <w:p>
      <w:pPr>
        <w:pStyle w:val="4"/>
        <w:ind w:left="854"/>
        <w:rPr>
          <w:b w:val="0"/>
          <w:bCs w:val="0"/>
        </w:rPr>
      </w:pPr>
      <w:r>
        <w:rPr>
          <w:w w:val="95"/>
        </w:rPr>
        <w:t>七、部门收入预算表</w:t>
      </w:r>
    </w:p>
    <w:p>
      <w:pPr>
        <w:spacing w:before="1"/>
        <w:rPr>
          <w:rFonts w:ascii="黑体" w:hAnsi="黑体" w:eastAsia="黑体" w:cs="黑体"/>
          <w:b/>
          <w:bCs/>
          <w:sz w:val="45"/>
          <w:szCs w:val="45"/>
        </w:rPr>
      </w:pPr>
      <w:r>
        <w:br w:type="column"/>
      </w:r>
    </w:p>
    <w:p>
      <w:pPr>
        <w:ind w:left="854"/>
        <w:rPr>
          <w:rFonts w:ascii="仿宋" w:hAnsi="仿宋" w:eastAsia="仿宋" w:cs="仿宋"/>
          <w:sz w:val="36"/>
          <w:szCs w:val="36"/>
        </w:rPr>
      </w:pPr>
      <w:r>
        <w:rPr>
          <w:rFonts w:ascii="仿宋" w:hAnsi="仿宋" w:eastAsia="仿宋" w:cs="仿宋"/>
          <w:b/>
          <w:bCs/>
          <w:w w:val="95"/>
          <w:sz w:val="36"/>
          <w:szCs w:val="36"/>
        </w:rPr>
        <w:t>部门收入预算表</w:t>
      </w:r>
    </w:p>
    <w:p>
      <w:pPr>
        <w:rPr>
          <w:rFonts w:ascii="仿宋" w:hAnsi="仿宋" w:eastAsia="仿宋" w:cs="仿宋"/>
          <w:b/>
          <w:bCs/>
          <w:sz w:val="32"/>
          <w:szCs w:val="32"/>
        </w:rPr>
      </w:pPr>
      <w:r>
        <w:br w:type="column"/>
      </w:r>
    </w:p>
    <w:p>
      <w:pPr>
        <w:rPr>
          <w:rFonts w:ascii="仿宋" w:hAnsi="仿宋" w:eastAsia="仿宋" w:cs="仿宋"/>
          <w:b/>
          <w:bCs/>
          <w:sz w:val="32"/>
          <w:szCs w:val="32"/>
        </w:rPr>
      </w:pPr>
    </w:p>
    <w:p>
      <w:pPr>
        <w:spacing w:before="5"/>
        <w:rPr>
          <w:rFonts w:ascii="仿宋" w:hAnsi="仿宋" w:eastAsia="仿宋" w:cs="仿宋"/>
          <w:b/>
          <w:bCs/>
          <w:sz w:val="31"/>
          <w:szCs w:val="31"/>
        </w:rPr>
      </w:pPr>
    </w:p>
    <w:p>
      <w:pPr>
        <w:pStyle w:val="5"/>
        <w:spacing w:before="0"/>
        <w:ind w:left="854"/>
      </w:pPr>
      <w:r>
        <w:t>单位：万元</w:t>
      </w:r>
    </w:p>
    <w:p>
      <w:pPr>
        <w:sectPr>
          <w:type w:val="continuous"/>
          <w:pgSz w:w="16840" w:h="11910" w:orient="landscape"/>
          <w:pgMar w:top="1480" w:right="1400" w:bottom="280" w:left="1320" w:header="720" w:footer="720" w:gutter="0"/>
          <w:cols w:equalWidth="0" w:num="3">
            <w:col w:w="3744" w:space="1188"/>
            <w:col w:w="3384" w:space="2630"/>
            <w:col w:w="3174"/>
          </w:cols>
        </w:sectPr>
      </w:pPr>
    </w:p>
    <w:p>
      <w:pPr>
        <w:spacing w:before="6"/>
        <w:rPr>
          <w:rFonts w:ascii="仿宋" w:hAnsi="仿宋" w:eastAsia="仿宋" w:cs="仿宋"/>
          <w:sz w:val="11"/>
          <w:szCs w:val="11"/>
        </w:rPr>
      </w:pPr>
    </w:p>
    <w:tbl>
      <w:tblPr>
        <w:tblStyle w:val="11"/>
        <w:tblW w:w="0" w:type="auto"/>
        <w:tblInd w:w="100" w:type="dxa"/>
        <w:tblLayout w:type="fixed"/>
        <w:tblCellMar>
          <w:top w:w="0" w:type="dxa"/>
          <w:left w:w="0" w:type="dxa"/>
          <w:bottom w:w="0" w:type="dxa"/>
          <w:right w:w="0" w:type="dxa"/>
        </w:tblCellMar>
      </w:tblPr>
      <w:tblGrid>
        <w:gridCol w:w="1275"/>
        <w:gridCol w:w="839"/>
        <w:gridCol w:w="839"/>
        <w:gridCol w:w="839"/>
        <w:gridCol w:w="839"/>
        <w:gridCol w:w="860"/>
        <w:gridCol w:w="839"/>
        <w:gridCol w:w="840"/>
        <w:gridCol w:w="840"/>
        <w:gridCol w:w="840"/>
        <w:gridCol w:w="840"/>
        <w:gridCol w:w="840"/>
        <w:gridCol w:w="840"/>
        <w:gridCol w:w="840"/>
        <w:gridCol w:w="840"/>
        <w:gridCol w:w="840"/>
      </w:tblGrid>
      <w:tr>
        <w:tblPrEx>
          <w:tblCellMar>
            <w:top w:w="0" w:type="dxa"/>
            <w:left w:w="0" w:type="dxa"/>
            <w:bottom w:w="0" w:type="dxa"/>
            <w:right w:w="0" w:type="dxa"/>
          </w:tblCellMar>
        </w:tblPrEx>
        <w:trPr>
          <w:trHeight w:val="664" w:hRule="exact"/>
        </w:trPr>
        <w:tc>
          <w:tcPr>
            <w:tcW w:w="1275" w:type="dxa"/>
            <w:tcBorders>
              <w:top w:val="single" w:color="000000" w:sz="4" w:space="0"/>
              <w:left w:val="single" w:color="000000" w:sz="4" w:space="0"/>
              <w:bottom w:val="nil"/>
              <w:right w:val="single" w:color="000000" w:sz="4" w:space="0"/>
            </w:tcBorders>
          </w:tcPr>
          <w:p/>
        </w:tc>
        <w:tc>
          <w:tcPr>
            <w:tcW w:w="2517" w:type="dxa"/>
            <w:gridSpan w:val="3"/>
            <w:tcBorders>
              <w:top w:val="single" w:color="000000" w:sz="4" w:space="0"/>
              <w:left w:val="single" w:color="000000" w:sz="4" w:space="0"/>
              <w:bottom w:val="single" w:color="000000" w:sz="4" w:space="0"/>
              <w:right w:val="single" w:color="000000" w:sz="4" w:space="0"/>
            </w:tcBorders>
          </w:tcPr>
          <w:p>
            <w:pPr>
              <w:pStyle w:val="13"/>
              <w:spacing w:before="150"/>
              <w:ind w:left="371"/>
              <w:rPr>
                <w:rFonts w:ascii="宋体" w:hAnsi="宋体" w:eastAsia="宋体" w:cs="宋体"/>
              </w:rPr>
            </w:pPr>
            <w:r>
              <w:rPr>
                <w:rFonts w:ascii="宋体" w:hAnsi="宋体" w:eastAsia="宋体" w:cs="宋体"/>
                <w:b/>
                <w:bCs/>
              </w:rPr>
              <w:t>财政拨款预算收入</w:t>
            </w:r>
          </w:p>
        </w:tc>
        <w:tc>
          <w:tcPr>
            <w:tcW w:w="2538" w:type="dxa"/>
            <w:gridSpan w:val="3"/>
            <w:tcBorders>
              <w:top w:val="single" w:color="000000" w:sz="4" w:space="0"/>
              <w:left w:val="single" w:color="000000" w:sz="4" w:space="0"/>
              <w:bottom w:val="single" w:color="000000" w:sz="4" w:space="0"/>
              <w:right w:val="single" w:color="000000" w:sz="4" w:space="0"/>
            </w:tcBorders>
          </w:tcPr>
          <w:p>
            <w:pPr>
              <w:pStyle w:val="13"/>
              <w:spacing w:before="150"/>
              <w:ind w:left="602"/>
              <w:rPr>
                <w:rFonts w:ascii="宋体" w:hAnsi="宋体" w:eastAsia="宋体" w:cs="宋体"/>
              </w:rPr>
            </w:pPr>
            <w:r>
              <w:rPr>
                <w:rFonts w:ascii="宋体" w:hAnsi="宋体" w:eastAsia="宋体" w:cs="宋体"/>
                <w:b/>
                <w:bCs/>
              </w:rPr>
              <w:t>事业预算收入</w:t>
            </w:r>
          </w:p>
        </w:tc>
        <w:tc>
          <w:tcPr>
            <w:tcW w:w="840" w:type="dxa"/>
            <w:tcBorders>
              <w:top w:val="single" w:color="000000" w:sz="4" w:space="0"/>
              <w:left w:val="single" w:color="000000" w:sz="4" w:space="0"/>
              <w:bottom w:val="nil"/>
              <w:right w:val="single" w:color="000000" w:sz="4" w:space="0"/>
            </w:tcBorders>
          </w:tcPr>
          <w:p/>
        </w:tc>
        <w:tc>
          <w:tcPr>
            <w:tcW w:w="840" w:type="dxa"/>
            <w:tcBorders>
              <w:top w:val="single" w:color="000000" w:sz="4" w:space="0"/>
              <w:left w:val="single" w:color="000000" w:sz="4" w:space="0"/>
              <w:bottom w:val="nil"/>
              <w:right w:val="single" w:color="000000" w:sz="4" w:space="0"/>
            </w:tcBorders>
          </w:tcPr>
          <w:p/>
        </w:tc>
        <w:tc>
          <w:tcPr>
            <w:tcW w:w="840" w:type="dxa"/>
            <w:tcBorders>
              <w:top w:val="single" w:color="000000" w:sz="4" w:space="0"/>
              <w:left w:val="single" w:color="000000" w:sz="4" w:space="0"/>
              <w:bottom w:val="nil"/>
              <w:right w:val="single" w:color="000000" w:sz="4" w:space="0"/>
            </w:tcBorders>
          </w:tcPr>
          <w:p/>
        </w:tc>
        <w:tc>
          <w:tcPr>
            <w:tcW w:w="840" w:type="dxa"/>
            <w:tcBorders>
              <w:top w:val="single" w:color="000000" w:sz="4" w:space="0"/>
              <w:left w:val="single" w:color="000000" w:sz="4" w:space="0"/>
              <w:bottom w:val="nil"/>
              <w:right w:val="single" w:color="000000" w:sz="4" w:space="0"/>
            </w:tcBorders>
          </w:tcPr>
          <w:p/>
        </w:tc>
        <w:tc>
          <w:tcPr>
            <w:tcW w:w="2520" w:type="dxa"/>
            <w:gridSpan w:val="3"/>
            <w:tcBorders>
              <w:top w:val="single" w:color="000000" w:sz="4" w:space="0"/>
              <w:left w:val="single" w:color="000000" w:sz="4" w:space="0"/>
              <w:bottom w:val="single" w:color="000000" w:sz="4" w:space="0"/>
              <w:right w:val="single" w:color="000000" w:sz="4" w:space="0"/>
            </w:tcBorders>
          </w:tcPr>
          <w:p>
            <w:pPr>
              <w:pStyle w:val="13"/>
              <w:spacing w:line="259" w:lineRule="auto"/>
              <w:ind w:left="1144" w:right="144" w:hanging="989"/>
              <w:rPr>
                <w:rFonts w:ascii="宋体" w:hAnsi="宋体" w:eastAsia="宋体" w:cs="宋体"/>
                <w:lang w:eastAsia="zh-CN"/>
              </w:rPr>
            </w:pPr>
            <w:r>
              <w:rPr>
                <w:rFonts w:ascii="宋体" w:hAnsi="宋体" w:eastAsia="宋体" w:cs="宋体"/>
                <w:b/>
                <w:bCs/>
                <w:lang w:eastAsia="zh-CN"/>
              </w:rPr>
              <w:t>非同级财政拨款预算收 入</w:t>
            </w:r>
          </w:p>
        </w:tc>
        <w:tc>
          <w:tcPr>
            <w:tcW w:w="840" w:type="dxa"/>
            <w:tcBorders>
              <w:top w:val="single" w:color="000000" w:sz="4" w:space="0"/>
              <w:left w:val="single" w:color="000000" w:sz="4" w:space="0"/>
              <w:bottom w:val="nil"/>
              <w:right w:val="single" w:color="000000" w:sz="4" w:space="0"/>
            </w:tcBorders>
          </w:tcPr>
          <w:p>
            <w:pPr>
              <w:rPr>
                <w:lang w:eastAsia="zh-CN"/>
              </w:rPr>
            </w:pPr>
          </w:p>
        </w:tc>
        <w:tc>
          <w:tcPr>
            <w:tcW w:w="840" w:type="dxa"/>
            <w:tcBorders>
              <w:top w:val="single" w:color="000000" w:sz="4" w:space="0"/>
              <w:left w:val="single" w:color="000000" w:sz="4" w:space="0"/>
              <w:bottom w:val="nil"/>
              <w:right w:val="single" w:color="000000" w:sz="4" w:space="0"/>
            </w:tcBorders>
          </w:tcPr>
          <w:p>
            <w:pPr>
              <w:rPr>
                <w:lang w:eastAsia="zh-CN"/>
              </w:rPr>
            </w:pPr>
          </w:p>
        </w:tc>
      </w:tr>
      <w:tr>
        <w:tblPrEx>
          <w:tblCellMar>
            <w:top w:w="0" w:type="dxa"/>
            <w:left w:w="0" w:type="dxa"/>
            <w:bottom w:w="0" w:type="dxa"/>
            <w:right w:w="0" w:type="dxa"/>
          </w:tblCellMar>
        </w:tblPrEx>
        <w:trPr>
          <w:trHeight w:val="460" w:hRule="exact"/>
        </w:trPr>
        <w:tc>
          <w:tcPr>
            <w:tcW w:w="1275" w:type="dxa"/>
            <w:vMerge w:val="restart"/>
            <w:tcBorders>
              <w:top w:val="nil"/>
              <w:left w:val="single" w:color="000000" w:sz="4" w:space="0"/>
              <w:right w:val="single" w:color="000000" w:sz="4" w:space="0"/>
            </w:tcBorders>
          </w:tcPr>
          <w:p>
            <w:pPr>
              <w:pStyle w:val="13"/>
              <w:rPr>
                <w:rFonts w:ascii="仿宋" w:hAnsi="仿宋" w:eastAsia="仿宋" w:cs="仿宋"/>
                <w:lang w:eastAsia="zh-CN"/>
              </w:rPr>
            </w:pPr>
          </w:p>
          <w:p>
            <w:pPr>
              <w:pStyle w:val="13"/>
              <w:spacing w:before="9"/>
              <w:rPr>
                <w:rFonts w:ascii="仿宋" w:hAnsi="仿宋" w:eastAsia="仿宋" w:cs="仿宋"/>
                <w:sz w:val="29"/>
                <w:szCs w:val="29"/>
                <w:lang w:eastAsia="zh-CN"/>
              </w:rPr>
            </w:pPr>
          </w:p>
          <w:p>
            <w:pPr>
              <w:pStyle w:val="13"/>
              <w:spacing w:line="259" w:lineRule="auto"/>
              <w:ind w:left="411" w:right="187" w:hanging="219"/>
              <w:rPr>
                <w:rFonts w:ascii="宋体" w:hAnsi="宋体" w:eastAsia="宋体" w:cs="宋体"/>
              </w:rPr>
            </w:pPr>
            <w:r>
              <w:rPr>
                <w:rFonts w:ascii="宋体" w:hAnsi="宋体" w:eastAsia="宋体" w:cs="宋体"/>
                <w:b/>
                <w:bCs/>
              </w:rPr>
              <w:t>本年收入 合计</w:t>
            </w:r>
          </w:p>
        </w:tc>
        <w:tc>
          <w:tcPr>
            <w:tcW w:w="839" w:type="dxa"/>
            <w:vMerge w:val="restart"/>
            <w:tcBorders>
              <w:top w:val="single" w:color="000000" w:sz="4" w:space="0"/>
              <w:left w:val="single" w:color="000000" w:sz="4" w:space="0"/>
              <w:right w:val="single" w:color="000000" w:sz="4" w:space="0"/>
            </w:tcBorders>
          </w:tcPr>
          <w:p>
            <w:pPr>
              <w:pStyle w:val="13"/>
              <w:rPr>
                <w:rFonts w:ascii="仿宋" w:hAnsi="仿宋" w:eastAsia="仿宋" w:cs="仿宋"/>
              </w:rPr>
            </w:pPr>
          </w:p>
          <w:p>
            <w:pPr>
              <w:pStyle w:val="13"/>
              <w:rPr>
                <w:rFonts w:ascii="仿宋" w:hAnsi="仿宋" w:eastAsia="仿宋" w:cs="仿宋"/>
              </w:rPr>
            </w:pPr>
          </w:p>
          <w:p>
            <w:pPr>
              <w:pStyle w:val="13"/>
              <w:rPr>
                <w:rFonts w:ascii="仿宋" w:hAnsi="仿宋" w:eastAsia="仿宋" w:cs="仿宋"/>
              </w:rPr>
            </w:pPr>
          </w:p>
          <w:p>
            <w:pPr>
              <w:pStyle w:val="13"/>
              <w:spacing w:before="10"/>
              <w:rPr>
                <w:rFonts w:ascii="仿宋" w:hAnsi="仿宋" w:eastAsia="仿宋" w:cs="仿宋"/>
              </w:rPr>
            </w:pPr>
          </w:p>
          <w:p>
            <w:pPr>
              <w:pStyle w:val="13"/>
              <w:ind w:left="194"/>
              <w:rPr>
                <w:rFonts w:ascii="宋体" w:hAnsi="宋体" w:eastAsia="宋体" w:cs="宋体"/>
              </w:rPr>
            </w:pPr>
            <w:r>
              <w:rPr>
                <w:rFonts w:ascii="宋体" w:hAnsi="宋体" w:eastAsia="宋体" w:cs="宋体"/>
                <w:b/>
                <w:bCs/>
              </w:rPr>
              <w:t>小计</w:t>
            </w:r>
          </w:p>
        </w:tc>
        <w:tc>
          <w:tcPr>
            <w:tcW w:w="839" w:type="dxa"/>
            <w:vMerge w:val="restart"/>
            <w:tcBorders>
              <w:top w:val="single" w:color="000000" w:sz="4" w:space="0"/>
              <w:left w:val="single" w:color="000000" w:sz="4" w:space="0"/>
              <w:right w:val="single" w:color="000000" w:sz="4" w:space="0"/>
            </w:tcBorders>
          </w:tcPr>
          <w:p>
            <w:pPr>
              <w:pStyle w:val="13"/>
              <w:spacing w:before="2"/>
              <w:rPr>
                <w:rFonts w:ascii="仿宋" w:hAnsi="仿宋" w:eastAsia="仿宋" w:cs="仿宋"/>
                <w:sz w:val="29"/>
                <w:szCs w:val="29"/>
                <w:lang w:eastAsia="zh-CN"/>
              </w:rPr>
            </w:pPr>
          </w:p>
          <w:p>
            <w:pPr>
              <w:pStyle w:val="13"/>
              <w:spacing w:line="259" w:lineRule="auto"/>
              <w:ind w:left="193" w:right="192"/>
              <w:jc w:val="both"/>
              <w:rPr>
                <w:rFonts w:ascii="宋体" w:hAnsi="宋体" w:eastAsia="宋体" w:cs="宋体"/>
                <w:lang w:eastAsia="zh-CN"/>
              </w:rPr>
            </w:pPr>
            <w:r>
              <w:rPr>
                <w:rFonts w:ascii="宋体" w:hAnsi="宋体" w:eastAsia="宋体" w:cs="宋体"/>
                <w:b/>
                <w:bCs/>
                <w:lang w:eastAsia="zh-CN"/>
              </w:rPr>
              <w:t>一般 公共 预算 财政 拨款 收入</w:t>
            </w:r>
          </w:p>
        </w:tc>
        <w:tc>
          <w:tcPr>
            <w:tcW w:w="839" w:type="dxa"/>
            <w:vMerge w:val="restart"/>
            <w:tcBorders>
              <w:top w:val="single" w:color="000000" w:sz="4" w:space="0"/>
              <w:left w:val="single" w:color="000000" w:sz="4" w:space="0"/>
              <w:right w:val="single" w:color="000000" w:sz="4" w:space="0"/>
            </w:tcBorders>
          </w:tcPr>
          <w:p>
            <w:pPr>
              <w:pStyle w:val="13"/>
              <w:spacing w:before="3"/>
              <w:rPr>
                <w:rFonts w:ascii="仿宋" w:hAnsi="仿宋" w:eastAsia="仿宋" w:cs="仿宋"/>
                <w:sz w:val="17"/>
                <w:szCs w:val="17"/>
                <w:lang w:eastAsia="zh-CN"/>
              </w:rPr>
            </w:pPr>
          </w:p>
          <w:p>
            <w:pPr>
              <w:pStyle w:val="13"/>
              <w:spacing w:line="259" w:lineRule="auto"/>
              <w:ind w:left="193" w:right="191"/>
              <w:jc w:val="both"/>
              <w:rPr>
                <w:rFonts w:ascii="宋体" w:hAnsi="宋体" w:eastAsia="宋体" w:cs="宋体"/>
                <w:lang w:eastAsia="zh-CN"/>
              </w:rPr>
            </w:pPr>
            <w:r>
              <w:rPr>
                <w:rFonts w:ascii="宋体" w:hAnsi="宋体" w:eastAsia="宋体" w:cs="宋体"/>
                <w:b/>
                <w:bCs/>
                <w:lang w:eastAsia="zh-CN"/>
              </w:rPr>
              <w:t>政府 性基 金预 算财 政拨 款收 入</w:t>
            </w:r>
          </w:p>
        </w:tc>
        <w:tc>
          <w:tcPr>
            <w:tcW w:w="839" w:type="dxa"/>
            <w:vMerge w:val="restart"/>
            <w:tcBorders>
              <w:top w:val="single" w:color="000000" w:sz="4" w:space="0"/>
              <w:left w:val="single" w:color="000000" w:sz="4" w:space="0"/>
              <w:right w:val="single" w:color="000000" w:sz="4" w:space="0"/>
            </w:tcBorders>
          </w:tcPr>
          <w:p>
            <w:pPr>
              <w:pStyle w:val="13"/>
              <w:rPr>
                <w:rFonts w:ascii="仿宋" w:hAnsi="仿宋" w:eastAsia="仿宋" w:cs="仿宋"/>
                <w:lang w:eastAsia="zh-CN"/>
              </w:rPr>
            </w:pPr>
          </w:p>
          <w:p>
            <w:pPr>
              <w:pStyle w:val="13"/>
              <w:rPr>
                <w:rFonts w:ascii="仿宋" w:hAnsi="仿宋" w:eastAsia="仿宋" w:cs="仿宋"/>
                <w:lang w:eastAsia="zh-CN"/>
              </w:rPr>
            </w:pPr>
          </w:p>
          <w:p>
            <w:pPr>
              <w:pStyle w:val="13"/>
              <w:rPr>
                <w:rFonts w:ascii="仿宋" w:hAnsi="仿宋" w:eastAsia="仿宋" w:cs="仿宋"/>
                <w:lang w:eastAsia="zh-CN"/>
              </w:rPr>
            </w:pPr>
          </w:p>
          <w:p>
            <w:pPr>
              <w:pStyle w:val="13"/>
              <w:spacing w:before="10"/>
              <w:rPr>
                <w:rFonts w:ascii="仿宋" w:hAnsi="仿宋" w:eastAsia="仿宋" w:cs="仿宋"/>
                <w:lang w:eastAsia="zh-CN"/>
              </w:rPr>
            </w:pPr>
          </w:p>
          <w:p>
            <w:pPr>
              <w:pStyle w:val="13"/>
              <w:ind w:left="194"/>
              <w:rPr>
                <w:rFonts w:ascii="宋体" w:hAnsi="宋体" w:eastAsia="宋体" w:cs="宋体"/>
              </w:rPr>
            </w:pPr>
            <w:r>
              <w:rPr>
                <w:rFonts w:ascii="宋体" w:hAnsi="宋体" w:eastAsia="宋体" w:cs="宋体"/>
                <w:b/>
                <w:bCs/>
              </w:rPr>
              <w:t>小计</w:t>
            </w:r>
          </w:p>
        </w:tc>
        <w:tc>
          <w:tcPr>
            <w:tcW w:w="1699" w:type="dxa"/>
            <w:gridSpan w:val="2"/>
            <w:tcBorders>
              <w:top w:val="single" w:color="000000" w:sz="4" w:space="0"/>
              <w:left w:val="single" w:color="000000" w:sz="4" w:space="0"/>
              <w:bottom w:val="single" w:color="000000" w:sz="4" w:space="0"/>
              <w:right w:val="single" w:color="000000" w:sz="4" w:space="0"/>
            </w:tcBorders>
          </w:tcPr>
          <w:p>
            <w:pPr>
              <w:pStyle w:val="13"/>
              <w:spacing w:before="48"/>
              <w:ind w:left="102"/>
              <w:rPr>
                <w:rFonts w:ascii="宋体" w:hAnsi="宋体" w:eastAsia="宋体" w:cs="宋体"/>
              </w:rPr>
            </w:pPr>
            <w:r>
              <w:rPr>
                <w:rFonts w:ascii="宋体" w:hAnsi="宋体" w:eastAsia="宋体" w:cs="宋体"/>
                <w:b/>
                <w:bCs/>
              </w:rPr>
              <w:t>其中：</w:t>
            </w:r>
          </w:p>
        </w:tc>
        <w:tc>
          <w:tcPr>
            <w:tcW w:w="840" w:type="dxa"/>
            <w:vMerge w:val="restart"/>
            <w:tcBorders>
              <w:top w:val="nil"/>
              <w:left w:val="single" w:color="000000" w:sz="4" w:space="0"/>
              <w:right w:val="single" w:color="000000" w:sz="4" w:space="0"/>
            </w:tcBorders>
          </w:tcPr>
          <w:p>
            <w:pPr>
              <w:pStyle w:val="13"/>
              <w:spacing w:before="11"/>
              <w:rPr>
                <w:rFonts w:ascii="仿宋" w:hAnsi="仿宋" w:eastAsia="仿宋" w:cs="仿宋"/>
                <w:sz w:val="27"/>
                <w:szCs w:val="27"/>
              </w:rPr>
            </w:pPr>
          </w:p>
          <w:p>
            <w:pPr>
              <w:pStyle w:val="13"/>
              <w:spacing w:line="259" w:lineRule="auto"/>
              <w:ind w:left="196" w:right="190"/>
              <w:jc w:val="both"/>
              <w:rPr>
                <w:rFonts w:ascii="宋体" w:hAnsi="宋体" w:eastAsia="宋体" w:cs="宋体"/>
              </w:rPr>
            </w:pPr>
            <w:r>
              <w:rPr>
                <w:rFonts w:ascii="宋体" w:hAnsi="宋体" w:eastAsia="宋体" w:cs="宋体"/>
                <w:b/>
                <w:bCs/>
              </w:rPr>
              <w:t>上级 补助 预算 收入</w:t>
            </w:r>
          </w:p>
        </w:tc>
        <w:tc>
          <w:tcPr>
            <w:tcW w:w="840" w:type="dxa"/>
            <w:vMerge w:val="restart"/>
            <w:tcBorders>
              <w:top w:val="nil"/>
              <w:left w:val="single" w:color="000000" w:sz="4" w:space="0"/>
              <w:right w:val="single" w:color="000000" w:sz="4" w:space="0"/>
            </w:tcBorders>
          </w:tcPr>
          <w:p>
            <w:pPr>
              <w:pStyle w:val="13"/>
              <w:spacing w:before="12"/>
              <w:rPr>
                <w:rFonts w:ascii="仿宋" w:hAnsi="仿宋" w:eastAsia="仿宋" w:cs="仿宋"/>
                <w:sz w:val="15"/>
                <w:szCs w:val="15"/>
                <w:lang w:eastAsia="zh-CN"/>
              </w:rPr>
            </w:pPr>
          </w:p>
          <w:p>
            <w:pPr>
              <w:pStyle w:val="13"/>
              <w:spacing w:line="259" w:lineRule="auto"/>
              <w:ind w:left="196" w:right="190"/>
              <w:jc w:val="both"/>
              <w:rPr>
                <w:rFonts w:ascii="宋体" w:hAnsi="宋体" w:eastAsia="宋体" w:cs="宋体"/>
                <w:lang w:eastAsia="zh-CN"/>
              </w:rPr>
            </w:pPr>
            <w:r>
              <w:rPr>
                <w:rFonts w:ascii="宋体" w:hAnsi="宋体" w:eastAsia="宋体" w:cs="宋体"/>
                <w:b/>
                <w:bCs/>
                <w:lang w:eastAsia="zh-CN"/>
              </w:rPr>
              <w:t>附属 单位 上缴 预算 收入</w:t>
            </w:r>
          </w:p>
        </w:tc>
        <w:tc>
          <w:tcPr>
            <w:tcW w:w="840" w:type="dxa"/>
            <w:vMerge w:val="restart"/>
            <w:tcBorders>
              <w:top w:val="nil"/>
              <w:left w:val="single" w:color="000000" w:sz="4" w:space="0"/>
              <w:right w:val="single" w:color="000000" w:sz="4" w:space="0"/>
            </w:tcBorders>
          </w:tcPr>
          <w:p>
            <w:pPr>
              <w:pStyle w:val="13"/>
              <w:rPr>
                <w:rFonts w:ascii="仿宋" w:hAnsi="仿宋" w:eastAsia="仿宋" w:cs="仿宋"/>
                <w:lang w:eastAsia="zh-CN"/>
              </w:rPr>
            </w:pPr>
          </w:p>
          <w:p>
            <w:pPr>
              <w:pStyle w:val="13"/>
              <w:spacing w:before="10"/>
              <w:rPr>
                <w:rFonts w:ascii="仿宋" w:hAnsi="仿宋" w:eastAsia="仿宋" w:cs="仿宋"/>
                <w:sz w:val="17"/>
                <w:szCs w:val="17"/>
                <w:lang w:eastAsia="zh-CN"/>
              </w:rPr>
            </w:pPr>
          </w:p>
          <w:p>
            <w:pPr>
              <w:pStyle w:val="13"/>
              <w:spacing w:line="259" w:lineRule="auto"/>
              <w:ind w:left="196" w:right="190"/>
              <w:jc w:val="both"/>
              <w:rPr>
                <w:rFonts w:ascii="宋体" w:hAnsi="宋体" w:eastAsia="宋体" w:cs="宋体"/>
              </w:rPr>
            </w:pPr>
            <w:r>
              <w:rPr>
                <w:rFonts w:ascii="宋体" w:hAnsi="宋体" w:eastAsia="宋体" w:cs="宋体"/>
                <w:b/>
                <w:bCs/>
              </w:rPr>
              <w:t>经营 预算 收入</w:t>
            </w:r>
          </w:p>
        </w:tc>
        <w:tc>
          <w:tcPr>
            <w:tcW w:w="840" w:type="dxa"/>
            <w:vMerge w:val="restart"/>
            <w:tcBorders>
              <w:top w:val="nil"/>
              <w:left w:val="single" w:color="000000" w:sz="4" w:space="0"/>
              <w:right w:val="single" w:color="000000" w:sz="4" w:space="0"/>
            </w:tcBorders>
          </w:tcPr>
          <w:p>
            <w:pPr>
              <w:pStyle w:val="13"/>
              <w:rPr>
                <w:rFonts w:ascii="仿宋" w:hAnsi="仿宋" w:eastAsia="仿宋" w:cs="仿宋"/>
              </w:rPr>
            </w:pPr>
          </w:p>
          <w:p>
            <w:pPr>
              <w:pStyle w:val="13"/>
              <w:spacing w:before="10"/>
              <w:rPr>
                <w:rFonts w:ascii="仿宋" w:hAnsi="仿宋" w:eastAsia="仿宋" w:cs="仿宋"/>
                <w:sz w:val="17"/>
                <w:szCs w:val="17"/>
              </w:rPr>
            </w:pPr>
          </w:p>
          <w:p>
            <w:pPr>
              <w:pStyle w:val="13"/>
              <w:spacing w:line="259" w:lineRule="auto"/>
              <w:ind w:left="196" w:right="190"/>
              <w:jc w:val="both"/>
              <w:rPr>
                <w:rFonts w:ascii="宋体" w:hAnsi="宋体" w:eastAsia="宋体" w:cs="宋体"/>
              </w:rPr>
            </w:pPr>
            <w:r>
              <w:rPr>
                <w:rFonts w:ascii="宋体" w:hAnsi="宋体" w:eastAsia="宋体" w:cs="宋体"/>
                <w:b/>
                <w:bCs/>
              </w:rPr>
              <w:t>债务 预算 收入</w:t>
            </w:r>
          </w:p>
        </w:tc>
        <w:tc>
          <w:tcPr>
            <w:tcW w:w="840" w:type="dxa"/>
            <w:vMerge w:val="restart"/>
            <w:tcBorders>
              <w:top w:val="single" w:color="000000" w:sz="4" w:space="0"/>
              <w:left w:val="single" w:color="000000" w:sz="4" w:space="0"/>
              <w:right w:val="single" w:color="000000" w:sz="4" w:space="0"/>
            </w:tcBorders>
          </w:tcPr>
          <w:p>
            <w:pPr>
              <w:pStyle w:val="13"/>
              <w:rPr>
                <w:rFonts w:ascii="仿宋" w:hAnsi="仿宋" w:eastAsia="仿宋" w:cs="仿宋"/>
              </w:rPr>
            </w:pPr>
          </w:p>
          <w:p>
            <w:pPr>
              <w:pStyle w:val="13"/>
              <w:rPr>
                <w:rFonts w:ascii="仿宋" w:hAnsi="仿宋" w:eastAsia="仿宋" w:cs="仿宋"/>
              </w:rPr>
            </w:pPr>
          </w:p>
          <w:p>
            <w:pPr>
              <w:pStyle w:val="13"/>
              <w:rPr>
                <w:rFonts w:ascii="仿宋" w:hAnsi="仿宋" w:eastAsia="仿宋" w:cs="仿宋"/>
              </w:rPr>
            </w:pPr>
          </w:p>
          <w:p>
            <w:pPr>
              <w:pStyle w:val="13"/>
              <w:spacing w:before="10"/>
              <w:rPr>
                <w:rFonts w:ascii="仿宋" w:hAnsi="仿宋" w:eastAsia="仿宋" w:cs="仿宋"/>
              </w:rPr>
            </w:pPr>
          </w:p>
          <w:p>
            <w:pPr>
              <w:pStyle w:val="13"/>
              <w:ind w:left="196"/>
              <w:rPr>
                <w:rFonts w:ascii="宋体" w:hAnsi="宋体" w:eastAsia="宋体" w:cs="宋体"/>
              </w:rPr>
            </w:pPr>
            <w:r>
              <w:rPr>
                <w:rFonts w:ascii="宋体" w:hAnsi="宋体" w:eastAsia="宋体" w:cs="宋体"/>
                <w:b/>
                <w:bCs/>
              </w:rPr>
              <w:t>小计</w:t>
            </w:r>
          </w:p>
        </w:tc>
        <w:tc>
          <w:tcPr>
            <w:tcW w:w="840" w:type="dxa"/>
            <w:vMerge w:val="restart"/>
            <w:tcBorders>
              <w:top w:val="single" w:color="000000" w:sz="4" w:space="0"/>
              <w:left w:val="single" w:color="000000" w:sz="4" w:space="0"/>
              <w:right w:val="single" w:color="000000" w:sz="4" w:space="0"/>
            </w:tcBorders>
          </w:tcPr>
          <w:p>
            <w:pPr>
              <w:pStyle w:val="13"/>
              <w:rPr>
                <w:rFonts w:ascii="仿宋" w:hAnsi="仿宋" w:eastAsia="仿宋" w:cs="仿宋"/>
              </w:rPr>
            </w:pPr>
          </w:p>
          <w:p>
            <w:pPr>
              <w:pStyle w:val="13"/>
              <w:spacing w:before="13"/>
              <w:rPr>
                <w:rFonts w:ascii="仿宋" w:hAnsi="仿宋" w:eastAsia="仿宋" w:cs="仿宋"/>
                <w:sz w:val="30"/>
                <w:szCs w:val="30"/>
              </w:rPr>
            </w:pPr>
          </w:p>
          <w:p>
            <w:pPr>
              <w:pStyle w:val="13"/>
              <w:spacing w:line="259" w:lineRule="auto"/>
              <w:ind w:left="196" w:right="190"/>
              <w:jc w:val="both"/>
              <w:rPr>
                <w:rFonts w:ascii="宋体" w:hAnsi="宋体" w:eastAsia="宋体" w:cs="宋体"/>
              </w:rPr>
            </w:pPr>
            <w:r>
              <w:rPr>
                <w:rFonts w:ascii="宋体" w:hAnsi="宋体" w:eastAsia="宋体" w:cs="宋体"/>
                <w:b/>
                <w:bCs/>
              </w:rPr>
              <w:t>非本 级财 政拨 款</w:t>
            </w:r>
          </w:p>
        </w:tc>
        <w:tc>
          <w:tcPr>
            <w:tcW w:w="840" w:type="dxa"/>
            <w:vMerge w:val="restart"/>
            <w:tcBorders>
              <w:top w:val="single" w:color="000000" w:sz="4" w:space="0"/>
              <w:left w:val="single" w:color="000000" w:sz="4" w:space="0"/>
              <w:right w:val="single" w:color="000000" w:sz="4" w:space="0"/>
            </w:tcBorders>
          </w:tcPr>
          <w:p>
            <w:pPr>
              <w:pStyle w:val="13"/>
              <w:rPr>
                <w:rFonts w:ascii="仿宋" w:hAnsi="仿宋" w:eastAsia="仿宋" w:cs="仿宋"/>
              </w:rPr>
            </w:pPr>
          </w:p>
          <w:p>
            <w:pPr>
              <w:pStyle w:val="13"/>
              <w:spacing w:before="13"/>
              <w:rPr>
                <w:rFonts w:ascii="仿宋" w:hAnsi="仿宋" w:eastAsia="仿宋" w:cs="仿宋"/>
                <w:sz w:val="30"/>
                <w:szCs w:val="30"/>
              </w:rPr>
            </w:pPr>
          </w:p>
          <w:p>
            <w:pPr>
              <w:pStyle w:val="13"/>
              <w:spacing w:line="259" w:lineRule="auto"/>
              <w:ind w:left="196" w:right="190"/>
              <w:jc w:val="both"/>
              <w:rPr>
                <w:rFonts w:ascii="宋体" w:hAnsi="宋体" w:eastAsia="宋体" w:cs="宋体"/>
              </w:rPr>
            </w:pPr>
            <w:r>
              <w:rPr>
                <w:rFonts w:ascii="宋体" w:hAnsi="宋体" w:eastAsia="宋体" w:cs="宋体"/>
                <w:b/>
                <w:bCs/>
              </w:rPr>
              <w:t>本级 横向 财政 拨款</w:t>
            </w:r>
          </w:p>
        </w:tc>
        <w:tc>
          <w:tcPr>
            <w:tcW w:w="840" w:type="dxa"/>
            <w:vMerge w:val="restart"/>
            <w:tcBorders>
              <w:top w:val="nil"/>
              <w:left w:val="single" w:color="000000" w:sz="4" w:space="0"/>
              <w:right w:val="single" w:color="000000" w:sz="4" w:space="0"/>
            </w:tcBorders>
          </w:tcPr>
          <w:p>
            <w:pPr>
              <w:pStyle w:val="13"/>
              <w:rPr>
                <w:rFonts w:ascii="仿宋" w:hAnsi="仿宋" w:eastAsia="仿宋" w:cs="仿宋"/>
              </w:rPr>
            </w:pPr>
          </w:p>
          <w:p>
            <w:pPr>
              <w:pStyle w:val="13"/>
              <w:spacing w:before="10"/>
              <w:rPr>
                <w:rFonts w:ascii="仿宋" w:hAnsi="仿宋" w:eastAsia="仿宋" w:cs="仿宋"/>
                <w:sz w:val="17"/>
                <w:szCs w:val="17"/>
              </w:rPr>
            </w:pPr>
          </w:p>
          <w:p>
            <w:pPr>
              <w:pStyle w:val="13"/>
              <w:spacing w:line="259" w:lineRule="auto"/>
              <w:ind w:left="196" w:right="190"/>
              <w:jc w:val="both"/>
              <w:rPr>
                <w:rFonts w:ascii="宋体" w:hAnsi="宋体" w:eastAsia="宋体" w:cs="宋体"/>
              </w:rPr>
            </w:pPr>
            <w:r>
              <w:rPr>
                <w:rFonts w:ascii="宋体" w:hAnsi="宋体" w:eastAsia="宋体" w:cs="宋体"/>
                <w:b/>
                <w:bCs/>
              </w:rPr>
              <w:t>投资 预算 收益</w:t>
            </w:r>
          </w:p>
        </w:tc>
        <w:tc>
          <w:tcPr>
            <w:tcW w:w="840" w:type="dxa"/>
            <w:vMerge w:val="restart"/>
            <w:tcBorders>
              <w:top w:val="nil"/>
              <w:left w:val="single" w:color="000000" w:sz="4" w:space="0"/>
              <w:right w:val="single" w:color="000000" w:sz="4" w:space="0"/>
            </w:tcBorders>
          </w:tcPr>
          <w:p>
            <w:pPr>
              <w:pStyle w:val="13"/>
              <w:rPr>
                <w:rFonts w:ascii="仿宋" w:hAnsi="仿宋" w:eastAsia="仿宋" w:cs="仿宋"/>
              </w:rPr>
            </w:pPr>
          </w:p>
          <w:p>
            <w:pPr>
              <w:pStyle w:val="13"/>
              <w:spacing w:before="10"/>
              <w:rPr>
                <w:rFonts w:ascii="仿宋" w:hAnsi="仿宋" w:eastAsia="仿宋" w:cs="仿宋"/>
                <w:sz w:val="17"/>
                <w:szCs w:val="17"/>
              </w:rPr>
            </w:pPr>
          </w:p>
          <w:p>
            <w:pPr>
              <w:pStyle w:val="13"/>
              <w:spacing w:line="259" w:lineRule="auto"/>
              <w:ind w:left="196" w:right="190"/>
              <w:jc w:val="both"/>
              <w:rPr>
                <w:rFonts w:ascii="宋体" w:hAnsi="宋体" w:eastAsia="宋体" w:cs="宋体"/>
              </w:rPr>
            </w:pPr>
            <w:r>
              <w:rPr>
                <w:rFonts w:ascii="宋体" w:hAnsi="宋体" w:eastAsia="宋体" w:cs="宋体"/>
                <w:b/>
                <w:bCs/>
              </w:rPr>
              <w:t>其他 预算 收入</w:t>
            </w:r>
          </w:p>
        </w:tc>
      </w:tr>
      <w:tr>
        <w:tblPrEx>
          <w:tblCellMar>
            <w:top w:w="0" w:type="dxa"/>
            <w:left w:w="0" w:type="dxa"/>
            <w:bottom w:w="0" w:type="dxa"/>
            <w:right w:w="0" w:type="dxa"/>
          </w:tblCellMar>
        </w:tblPrEx>
        <w:trPr>
          <w:trHeight w:val="1934" w:hRule="exact"/>
        </w:trPr>
        <w:tc>
          <w:tcPr>
            <w:tcW w:w="1275" w:type="dxa"/>
            <w:vMerge w:val="continue"/>
            <w:tcBorders>
              <w:left w:val="single" w:color="000000" w:sz="4" w:space="0"/>
              <w:bottom w:val="nil"/>
              <w:right w:val="single" w:color="000000" w:sz="4" w:space="0"/>
            </w:tcBorders>
          </w:tcPr>
          <w:p/>
        </w:tc>
        <w:tc>
          <w:tcPr>
            <w:tcW w:w="839" w:type="dxa"/>
            <w:vMerge w:val="continue"/>
            <w:tcBorders>
              <w:left w:val="single" w:color="000000" w:sz="4" w:space="0"/>
              <w:bottom w:val="nil"/>
              <w:right w:val="single" w:color="000000" w:sz="4" w:space="0"/>
            </w:tcBorders>
          </w:tcPr>
          <w:p/>
        </w:tc>
        <w:tc>
          <w:tcPr>
            <w:tcW w:w="839" w:type="dxa"/>
            <w:vMerge w:val="continue"/>
            <w:tcBorders>
              <w:left w:val="single" w:color="000000" w:sz="4" w:space="0"/>
              <w:bottom w:val="nil"/>
              <w:right w:val="single" w:color="000000" w:sz="4" w:space="0"/>
            </w:tcBorders>
          </w:tcPr>
          <w:p/>
        </w:tc>
        <w:tc>
          <w:tcPr>
            <w:tcW w:w="839" w:type="dxa"/>
            <w:vMerge w:val="continue"/>
            <w:tcBorders>
              <w:left w:val="single" w:color="000000" w:sz="4" w:space="0"/>
              <w:bottom w:val="nil"/>
              <w:right w:val="single" w:color="000000" w:sz="4" w:space="0"/>
            </w:tcBorders>
          </w:tcPr>
          <w:p/>
        </w:tc>
        <w:tc>
          <w:tcPr>
            <w:tcW w:w="839" w:type="dxa"/>
            <w:vMerge w:val="continue"/>
            <w:tcBorders>
              <w:left w:val="single" w:color="000000" w:sz="4" w:space="0"/>
              <w:bottom w:val="nil"/>
              <w:right w:val="single" w:color="000000" w:sz="4" w:space="0"/>
            </w:tcBorders>
          </w:tcPr>
          <w:p/>
        </w:tc>
        <w:tc>
          <w:tcPr>
            <w:tcW w:w="860" w:type="dxa"/>
            <w:tcBorders>
              <w:top w:val="single" w:color="000000" w:sz="4" w:space="0"/>
              <w:left w:val="single" w:color="000000" w:sz="4" w:space="0"/>
              <w:bottom w:val="nil"/>
              <w:right w:val="single" w:color="000000" w:sz="4" w:space="0"/>
            </w:tcBorders>
          </w:tcPr>
          <w:p>
            <w:pPr>
              <w:pStyle w:val="13"/>
              <w:spacing w:line="259" w:lineRule="auto"/>
              <w:ind w:left="104" w:right="100"/>
              <w:jc w:val="center"/>
              <w:rPr>
                <w:rFonts w:ascii="宋体" w:hAnsi="宋体" w:eastAsia="宋体" w:cs="宋体"/>
                <w:lang w:eastAsia="zh-CN"/>
              </w:rPr>
            </w:pPr>
            <w:r>
              <w:rPr>
                <w:rFonts w:ascii="宋体" w:hAnsi="宋体" w:eastAsia="宋体" w:cs="宋体"/>
                <w:b/>
                <w:bCs/>
                <w:lang w:eastAsia="zh-CN"/>
              </w:rPr>
              <w:t xml:space="preserve">非同 级财 政拨 </w:t>
            </w:r>
            <w:r>
              <w:rPr>
                <w:rFonts w:ascii="宋体" w:hAnsi="宋体" w:eastAsia="宋体" w:cs="宋体"/>
                <w:b/>
                <w:bCs/>
                <w:spacing w:val="-7"/>
                <w:lang w:eastAsia="zh-CN"/>
              </w:rPr>
              <w:t>款（科</w:t>
            </w:r>
            <w:r>
              <w:rPr>
                <w:rFonts w:ascii="宋体" w:hAnsi="宋体" w:eastAsia="宋体" w:cs="宋体"/>
                <w:b/>
                <w:bCs/>
                <w:lang w:eastAsia="zh-CN"/>
              </w:rPr>
              <w:t xml:space="preserve"> 研及 辅助</w:t>
            </w:r>
          </w:p>
        </w:tc>
        <w:tc>
          <w:tcPr>
            <w:tcW w:w="839" w:type="dxa"/>
            <w:tcBorders>
              <w:top w:val="single" w:color="000000" w:sz="4" w:space="0"/>
              <w:left w:val="single" w:color="000000" w:sz="4" w:space="0"/>
              <w:bottom w:val="nil"/>
              <w:right w:val="single" w:color="000000" w:sz="4" w:space="0"/>
            </w:tcBorders>
          </w:tcPr>
          <w:p>
            <w:pPr>
              <w:pStyle w:val="13"/>
              <w:spacing w:line="259" w:lineRule="auto"/>
              <w:ind w:left="195" w:right="190"/>
              <w:jc w:val="both"/>
              <w:rPr>
                <w:rFonts w:ascii="宋体" w:hAnsi="宋体" w:eastAsia="宋体" w:cs="宋体"/>
                <w:lang w:eastAsia="zh-CN"/>
              </w:rPr>
            </w:pPr>
            <w:r>
              <w:rPr>
                <w:rFonts w:ascii="宋体" w:hAnsi="宋体" w:eastAsia="宋体" w:cs="宋体"/>
                <w:b/>
                <w:bCs/>
                <w:lang w:eastAsia="zh-CN"/>
              </w:rPr>
              <w:t>纳入 财政 专户 管理 的非 税收</w:t>
            </w:r>
          </w:p>
        </w:tc>
        <w:tc>
          <w:tcPr>
            <w:tcW w:w="840" w:type="dxa"/>
            <w:vMerge w:val="continue"/>
            <w:tcBorders>
              <w:left w:val="single" w:color="000000" w:sz="4" w:space="0"/>
              <w:bottom w:val="nil"/>
              <w:right w:val="single" w:color="000000" w:sz="4" w:space="0"/>
            </w:tcBorders>
          </w:tcPr>
          <w:p>
            <w:pPr>
              <w:rPr>
                <w:lang w:eastAsia="zh-CN"/>
              </w:rPr>
            </w:pPr>
          </w:p>
        </w:tc>
        <w:tc>
          <w:tcPr>
            <w:tcW w:w="840" w:type="dxa"/>
            <w:vMerge w:val="continue"/>
            <w:tcBorders>
              <w:left w:val="single" w:color="000000" w:sz="4" w:space="0"/>
              <w:bottom w:val="nil"/>
              <w:right w:val="single" w:color="000000" w:sz="4" w:space="0"/>
            </w:tcBorders>
          </w:tcPr>
          <w:p>
            <w:pPr>
              <w:rPr>
                <w:lang w:eastAsia="zh-CN"/>
              </w:rPr>
            </w:pPr>
          </w:p>
        </w:tc>
        <w:tc>
          <w:tcPr>
            <w:tcW w:w="840" w:type="dxa"/>
            <w:vMerge w:val="continue"/>
            <w:tcBorders>
              <w:left w:val="single" w:color="000000" w:sz="4" w:space="0"/>
              <w:bottom w:val="nil"/>
              <w:right w:val="single" w:color="000000" w:sz="4" w:space="0"/>
            </w:tcBorders>
          </w:tcPr>
          <w:p>
            <w:pPr>
              <w:rPr>
                <w:lang w:eastAsia="zh-CN"/>
              </w:rPr>
            </w:pPr>
          </w:p>
        </w:tc>
        <w:tc>
          <w:tcPr>
            <w:tcW w:w="840" w:type="dxa"/>
            <w:vMerge w:val="continue"/>
            <w:tcBorders>
              <w:left w:val="single" w:color="000000" w:sz="4" w:space="0"/>
              <w:bottom w:val="nil"/>
              <w:right w:val="single" w:color="000000" w:sz="4" w:space="0"/>
            </w:tcBorders>
          </w:tcPr>
          <w:p>
            <w:pPr>
              <w:rPr>
                <w:lang w:eastAsia="zh-CN"/>
              </w:rPr>
            </w:pPr>
          </w:p>
        </w:tc>
        <w:tc>
          <w:tcPr>
            <w:tcW w:w="840" w:type="dxa"/>
            <w:vMerge w:val="continue"/>
            <w:tcBorders>
              <w:left w:val="single" w:color="000000" w:sz="4" w:space="0"/>
              <w:bottom w:val="nil"/>
              <w:right w:val="single" w:color="000000" w:sz="4" w:space="0"/>
            </w:tcBorders>
          </w:tcPr>
          <w:p>
            <w:pPr>
              <w:rPr>
                <w:lang w:eastAsia="zh-CN"/>
              </w:rPr>
            </w:pPr>
          </w:p>
        </w:tc>
        <w:tc>
          <w:tcPr>
            <w:tcW w:w="840" w:type="dxa"/>
            <w:vMerge w:val="continue"/>
            <w:tcBorders>
              <w:left w:val="single" w:color="000000" w:sz="4" w:space="0"/>
              <w:bottom w:val="nil"/>
              <w:right w:val="single" w:color="000000" w:sz="4" w:space="0"/>
            </w:tcBorders>
          </w:tcPr>
          <w:p>
            <w:pPr>
              <w:rPr>
                <w:lang w:eastAsia="zh-CN"/>
              </w:rPr>
            </w:pPr>
          </w:p>
        </w:tc>
        <w:tc>
          <w:tcPr>
            <w:tcW w:w="840" w:type="dxa"/>
            <w:vMerge w:val="continue"/>
            <w:tcBorders>
              <w:left w:val="single" w:color="000000" w:sz="4" w:space="0"/>
              <w:bottom w:val="nil"/>
              <w:right w:val="single" w:color="000000" w:sz="4" w:space="0"/>
            </w:tcBorders>
          </w:tcPr>
          <w:p>
            <w:pPr>
              <w:rPr>
                <w:lang w:eastAsia="zh-CN"/>
              </w:rPr>
            </w:pPr>
          </w:p>
        </w:tc>
        <w:tc>
          <w:tcPr>
            <w:tcW w:w="840" w:type="dxa"/>
            <w:vMerge w:val="continue"/>
            <w:tcBorders>
              <w:left w:val="single" w:color="000000" w:sz="4" w:space="0"/>
              <w:bottom w:val="nil"/>
              <w:right w:val="single" w:color="000000" w:sz="4" w:space="0"/>
            </w:tcBorders>
          </w:tcPr>
          <w:p>
            <w:pPr>
              <w:rPr>
                <w:lang w:eastAsia="zh-CN"/>
              </w:rPr>
            </w:pPr>
          </w:p>
        </w:tc>
        <w:tc>
          <w:tcPr>
            <w:tcW w:w="840" w:type="dxa"/>
            <w:vMerge w:val="continue"/>
            <w:tcBorders>
              <w:left w:val="single" w:color="000000" w:sz="4" w:space="0"/>
              <w:bottom w:val="nil"/>
              <w:right w:val="single" w:color="000000" w:sz="4" w:space="0"/>
            </w:tcBorders>
          </w:tcPr>
          <w:p>
            <w:pPr>
              <w:rPr>
                <w:lang w:eastAsia="zh-CN"/>
              </w:rPr>
            </w:pPr>
          </w:p>
        </w:tc>
      </w:tr>
      <w:tr>
        <w:tblPrEx>
          <w:tblCellMar>
            <w:top w:w="0" w:type="dxa"/>
            <w:left w:w="0" w:type="dxa"/>
            <w:bottom w:w="0" w:type="dxa"/>
            <w:right w:w="0" w:type="dxa"/>
          </w:tblCellMar>
        </w:tblPrEx>
        <w:trPr>
          <w:trHeight w:val="290" w:hRule="exact"/>
        </w:trPr>
        <w:tc>
          <w:tcPr>
            <w:tcW w:w="1275" w:type="dxa"/>
            <w:tcBorders>
              <w:top w:val="nil"/>
              <w:left w:val="single" w:color="000000" w:sz="4" w:space="0"/>
              <w:bottom w:val="single" w:color="000000" w:sz="4" w:space="0"/>
              <w:right w:val="single" w:color="000000" w:sz="4" w:space="0"/>
            </w:tcBorders>
          </w:tcPr>
          <w:p>
            <w:pPr>
              <w:rPr>
                <w:lang w:eastAsia="zh-CN"/>
              </w:rPr>
            </w:pPr>
          </w:p>
        </w:tc>
        <w:tc>
          <w:tcPr>
            <w:tcW w:w="839" w:type="dxa"/>
            <w:tcBorders>
              <w:top w:val="nil"/>
              <w:left w:val="single" w:color="000000" w:sz="4" w:space="0"/>
              <w:bottom w:val="single" w:color="000000" w:sz="4" w:space="0"/>
              <w:right w:val="single" w:color="000000" w:sz="4" w:space="0"/>
            </w:tcBorders>
          </w:tcPr>
          <w:p>
            <w:pPr>
              <w:rPr>
                <w:lang w:eastAsia="zh-CN"/>
              </w:rPr>
            </w:pPr>
          </w:p>
        </w:tc>
        <w:tc>
          <w:tcPr>
            <w:tcW w:w="839" w:type="dxa"/>
            <w:tcBorders>
              <w:top w:val="nil"/>
              <w:left w:val="single" w:color="000000" w:sz="4" w:space="0"/>
              <w:bottom w:val="single" w:color="000000" w:sz="4" w:space="0"/>
              <w:right w:val="single" w:color="000000" w:sz="4" w:space="0"/>
            </w:tcBorders>
          </w:tcPr>
          <w:p>
            <w:pPr>
              <w:rPr>
                <w:lang w:eastAsia="zh-CN"/>
              </w:rPr>
            </w:pPr>
          </w:p>
        </w:tc>
        <w:tc>
          <w:tcPr>
            <w:tcW w:w="839" w:type="dxa"/>
            <w:tcBorders>
              <w:top w:val="nil"/>
              <w:left w:val="single" w:color="000000" w:sz="4" w:space="0"/>
              <w:bottom w:val="single" w:color="000000" w:sz="4" w:space="0"/>
              <w:right w:val="single" w:color="000000" w:sz="4" w:space="0"/>
            </w:tcBorders>
          </w:tcPr>
          <w:p>
            <w:pPr>
              <w:rPr>
                <w:lang w:eastAsia="zh-CN"/>
              </w:rPr>
            </w:pPr>
          </w:p>
        </w:tc>
        <w:tc>
          <w:tcPr>
            <w:tcW w:w="839" w:type="dxa"/>
            <w:tcBorders>
              <w:top w:val="nil"/>
              <w:left w:val="single" w:color="000000" w:sz="4" w:space="0"/>
              <w:bottom w:val="single" w:color="000000" w:sz="4" w:space="0"/>
              <w:right w:val="single" w:color="000000" w:sz="4" w:space="0"/>
            </w:tcBorders>
          </w:tcPr>
          <w:p>
            <w:pPr>
              <w:rPr>
                <w:lang w:eastAsia="zh-CN"/>
              </w:rPr>
            </w:pPr>
          </w:p>
        </w:tc>
        <w:tc>
          <w:tcPr>
            <w:tcW w:w="860" w:type="dxa"/>
            <w:tcBorders>
              <w:top w:val="nil"/>
              <w:left w:val="single" w:color="000000" w:sz="4" w:space="0"/>
              <w:bottom w:val="single" w:color="000000" w:sz="4" w:space="0"/>
              <w:right w:val="single" w:color="000000" w:sz="4" w:space="0"/>
            </w:tcBorders>
          </w:tcPr>
          <w:p>
            <w:pPr>
              <w:pStyle w:val="13"/>
              <w:spacing w:line="224" w:lineRule="exact"/>
              <w:ind w:left="104"/>
              <w:rPr>
                <w:rFonts w:ascii="宋体" w:hAnsi="宋体" w:eastAsia="宋体" w:cs="宋体"/>
              </w:rPr>
            </w:pPr>
            <w:r>
              <w:rPr>
                <w:rFonts w:ascii="宋体" w:hAnsi="宋体" w:eastAsia="宋体" w:cs="宋体"/>
                <w:b/>
                <w:bCs/>
              </w:rPr>
              <w:t>活动）</w:t>
            </w:r>
          </w:p>
        </w:tc>
        <w:tc>
          <w:tcPr>
            <w:tcW w:w="839" w:type="dxa"/>
            <w:tcBorders>
              <w:top w:val="nil"/>
              <w:left w:val="single" w:color="000000" w:sz="4" w:space="0"/>
              <w:bottom w:val="single" w:color="000000" w:sz="4" w:space="0"/>
              <w:right w:val="single" w:color="000000" w:sz="4" w:space="0"/>
            </w:tcBorders>
          </w:tcPr>
          <w:p>
            <w:pPr>
              <w:pStyle w:val="13"/>
              <w:spacing w:line="224" w:lineRule="exact"/>
              <w:ind w:right="1"/>
              <w:jc w:val="center"/>
              <w:rPr>
                <w:rFonts w:ascii="宋体" w:hAnsi="宋体" w:eastAsia="宋体" w:cs="宋体"/>
              </w:rPr>
            </w:pPr>
            <w:r>
              <w:rPr>
                <w:rFonts w:ascii="宋体" w:hAnsi="宋体" w:eastAsia="宋体" w:cs="宋体"/>
                <w:b/>
                <w:bCs/>
              </w:rPr>
              <w:t>入</w:t>
            </w:r>
          </w:p>
        </w:tc>
        <w:tc>
          <w:tcPr>
            <w:tcW w:w="840" w:type="dxa"/>
            <w:tcBorders>
              <w:top w:val="nil"/>
              <w:left w:val="single" w:color="000000" w:sz="4" w:space="0"/>
              <w:bottom w:val="single" w:color="000000" w:sz="4" w:space="0"/>
              <w:right w:val="single" w:color="000000" w:sz="4" w:space="0"/>
            </w:tcBorders>
          </w:tcPr>
          <w:p/>
        </w:tc>
        <w:tc>
          <w:tcPr>
            <w:tcW w:w="840" w:type="dxa"/>
            <w:tcBorders>
              <w:top w:val="nil"/>
              <w:left w:val="single" w:color="000000" w:sz="4" w:space="0"/>
              <w:bottom w:val="single" w:color="000000" w:sz="4" w:space="0"/>
              <w:right w:val="single" w:color="000000" w:sz="4" w:space="0"/>
            </w:tcBorders>
          </w:tcPr>
          <w:p/>
        </w:tc>
        <w:tc>
          <w:tcPr>
            <w:tcW w:w="840" w:type="dxa"/>
            <w:tcBorders>
              <w:top w:val="nil"/>
              <w:left w:val="single" w:color="000000" w:sz="4" w:space="0"/>
              <w:bottom w:val="single" w:color="000000" w:sz="4" w:space="0"/>
              <w:right w:val="single" w:color="000000" w:sz="4" w:space="0"/>
            </w:tcBorders>
          </w:tcPr>
          <w:p/>
        </w:tc>
        <w:tc>
          <w:tcPr>
            <w:tcW w:w="840" w:type="dxa"/>
            <w:tcBorders>
              <w:top w:val="nil"/>
              <w:left w:val="single" w:color="000000" w:sz="4" w:space="0"/>
              <w:bottom w:val="single" w:color="000000" w:sz="4" w:space="0"/>
              <w:right w:val="single" w:color="000000" w:sz="4" w:space="0"/>
            </w:tcBorders>
          </w:tcPr>
          <w:p/>
        </w:tc>
        <w:tc>
          <w:tcPr>
            <w:tcW w:w="840" w:type="dxa"/>
            <w:tcBorders>
              <w:top w:val="nil"/>
              <w:left w:val="single" w:color="000000" w:sz="4" w:space="0"/>
              <w:bottom w:val="single" w:color="000000" w:sz="4" w:space="0"/>
              <w:right w:val="single" w:color="000000" w:sz="4" w:space="0"/>
            </w:tcBorders>
          </w:tcPr>
          <w:p/>
        </w:tc>
        <w:tc>
          <w:tcPr>
            <w:tcW w:w="840" w:type="dxa"/>
            <w:tcBorders>
              <w:top w:val="nil"/>
              <w:left w:val="single" w:color="000000" w:sz="4" w:space="0"/>
              <w:bottom w:val="single" w:color="000000" w:sz="4" w:space="0"/>
              <w:right w:val="single" w:color="000000" w:sz="4" w:space="0"/>
            </w:tcBorders>
          </w:tcPr>
          <w:p/>
        </w:tc>
        <w:tc>
          <w:tcPr>
            <w:tcW w:w="840" w:type="dxa"/>
            <w:tcBorders>
              <w:top w:val="nil"/>
              <w:left w:val="single" w:color="000000" w:sz="4" w:space="0"/>
              <w:bottom w:val="single" w:color="000000" w:sz="4" w:space="0"/>
              <w:right w:val="single" w:color="000000" w:sz="4" w:space="0"/>
            </w:tcBorders>
          </w:tcPr>
          <w:p/>
        </w:tc>
        <w:tc>
          <w:tcPr>
            <w:tcW w:w="840" w:type="dxa"/>
            <w:tcBorders>
              <w:top w:val="nil"/>
              <w:left w:val="single" w:color="000000" w:sz="4" w:space="0"/>
              <w:bottom w:val="single" w:color="000000" w:sz="4" w:space="0"/>
              <w:right w:val="single" w:color="000000" w:sz="4" w:space="0"/>
            </w:tcBorders>
          </w:tcPr>
          <w:p/>
        </w:tc>
        <w:tc>
          <w:tcPr>
            <w:tcW w:w="840" w:type="dxa"/>
            <w:tcBorders>
              <w:top w:val="nil"/>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352" w:hRule="exact"/>
        </w:trPr>
        <w:tc>
          <w:tcPr>
            <w:tcW w:w="1275" w:type="dxa"/>
            <w:tcBorders>
              <w:top w:val="single" w:color="000000" w:sz="4" w:space="0"/>
              <w:left w:val="single" w:color="000000" w:sz="4" w:space="0"/>
              <w:bottom w:val="single" w:color="000000" w:sz="4" w:space="0"/>
              <w:right w:val="single" w:color="000000" w:sz="4" w:space="0"/>
            </w:tcBorders>
          </w:tcPr>
          <w:p>
            <w:pPr>
              <w:jc w:val="center"/>
              <w:rPr>
                <w:rFonts w:hint="default" w:eastAsiaTheme="minorEastAsia"/>
                <w:lang w:val="en-US" w:eastAsia="zh-CN"/>
              </w:rPr>
            </w:pPr>
            <w:r>
              <w:rPr>
                <w:rFonts w:hint="eastAsia"/>
                <w:lang w:val="en-US" w:eastAsia="zh-CN"/>
              </w:rPr>
              <w:t>549.4</w:t>
            </w:r>
          </w:p>
        </w:tc>
        <w:tc>
          <w:tcPr>
            <w:tcW w:w="839" w:type="dxa"/>
            <w:tcBorders>
              <w:top w:val="single" w:color="000000" w:sz="4" w:space="0"/>
              <w:left w:val="single" w:color="000000" w:sz="4" w:space="0"/>
              <w:bottom w:val="single" w:color="000000" w:sz="4" w:space="0"/>
              <w:right w:val="single" w:color="000000" w:sz="4" w:space="0"/>
            </w:tcBorders>
          </w:tcPr>
          <w:p>
            <w:pPr>
              <w:jc w:val="center"/>
              <w:rPr>
                <w:rFonts w:hint="default" w:eastAsiaTheme="minorEastAsia"/>
                <w:lang w:val="en-US" w:eastAsia="zh-CN"/>
              </w:rPr>
            </w:pPr>
            <w:r>
              <w:rPr>
                <w:rFonts w:hint="eastAsia"/>
                <w:lang w:val="en-US" w:eastAsia="zh-CN"/>
              </w:rPr>
              <w:t>549.4</w:t>
            </w:r>
          </w:p>
        </w:tc>
        <w:tc>
          <w:tcPr>
            <w:tcW w:w="839" w:type="dxa"/>
            <w:tcBorders>
              <w:top w:val="single" w:color="000000" w:sz="4" w:space="0"/>
              <w:left w:val="single" w:color="000000" w:sz="4" w:space="0"/>
              <w:bottom w:val="single" w:color="000000" w:sz="4" w:space="0"/>
              <w:right w:val="single" w:color="000000" w:sz="4" w:space="0"/>
            </w:tcBorders>
          </w:tcPr>
          <w:p>
            <w:pPr>
              <w:jc w:val="center"/>
              <w:rPr>
                <w:rFonts w:hint="default" w:eastAsiaTheme="minorEastAsia"/>
                <w:lang w:val="en-US" w:eastAsia="zh-CN"/>
              </w:rPr>
            </w:pPr>
            <w:r>
              <w:rPr>
                <w:rFonts w:hint="eastAsia"/>
                <w:lang w:val="en-US" w:eastAsia="zh-CN"/>
              </w:rPr>
              <w:t>549.4</w:t>
            </w:r>
          </w:p>
        </w:tc>
        <w:tc>
          <w:tcPr>
            <w:tcW w:w="839" w:type="dxa"/>
            <w:tcBorders>
              <w:top w:val="single" w:color="000000" w:sz="4" w:space="0"/>
              <w:left w:val="single" w:color="000000" w:sz="4" w:space="0"/>
              <w:bottom w:val="single" w:color="000000" w:sz="4" w:space="0"/>
              <w:right w:val="single" w:color="000000" w:sz="4" w:space="0"/>
            </w:tcBorders>
          </w:tcPr>
          <w:p/>
        </w:tc>
        <w:tc>
          <w:tcPr>
            <w:tcW w:w="839" w:type="dxa"/>
            <w:tcBorders>
              <w:top w:val="single" w:color="000000" w:sz="4" w:space="0"/>
              <w:left w:val="single" w:color="000000" w:sz="4" w:space="0"/>
              <w:bottom w:val="single" w:color="000000" w:sz="4" w:space="0"/>
              <w:right w:val="single" w:color="000000" w:sz="4" w:space="0"/>
            </w:tcBorders>
          </w:tcPr>
          <w:p/>
        </w:tc>
        <w:tc>
          <w:tcPr>
            <w:tcW w:w="860" w:type="dxa"/>
            <w:tcBorders>
              <w:top w:val="single" w:color="000000" w:sz="4" w:space="0"/>
              <w:left w:val="single" w:color="000000" w:sz="4" w:space="0"/>
              <w:bottom w:val="single" w:color="000000" w:sz="4" w:space="0"/>
              <w:right w:val="single" w:color="000000" w:sz="4" w:space="0"/>
            </w:tcBorders>
          </w:tcPr>
          <w:p/>
        </w:tc>
        <w:tc>
          <w:tcPr>
            <w:tcW w:w="839" w:type="dxa"/>
            <w:tcBorders>
              <w:top w:val="single" w:color="000000" w:sz="4" w:space="0"/>
              <w:left w:val="single" w:color="000000" w:sz="4" w:space="0"/>
              <w:bottom w:val="single" w:color="000000" w:sz="4" w:space="0"/>
              <w:right w:val="single" w:color="000000" w:sz="4" w:space="0"/>
            </w:tcBorders>
          </w:tcPr>
          <w:p/>
        </w:tc>
        <w:tc>
          <w:tcPr>
            <w:tcW w:w="840" w:type="dxa"/>
            <w:tcBorders>
              <w:top w:val="single" w:color="000000" w:sz="4" w:space="0"/>
              <w:left w:val="single" w:color="000000" w:sz="4" w:space="0"/>
              <w:bottom w:val="single" w:color="000000" w:sz="4" w:space="0"/>
              <w:right w:val="single" w:color="000000" w:sz="4" w:space="0"/>
            </w:tcBorders>
          </w:tcPr>
          <w:p/>
        </w:tc>
        <w:tc>
          <w:tcPr>
            <w:tcW w:w="840" w:type="dxa"/>
            <w:tcBorders>
              <w:top w:val="single" w:color="000000" w:sz="4" w:space="0"/>
              <w:left w:val="single" w:color="000000" w:sz="4" w:space="0"/>
              <w:bottom w:val="single" w:color="000000" w:sz="4" w:space="0"/>
              <w:right w:val="single" w:color="000000" w:sz="4" w:space="0"/>
            </w:tcBorders>
          </w:tcPr>
          <w:p/>
        </w:tc>
        <w:tc>
          <w:tcPr>
            <w:tcW w:w="840" w:type="dxa"/>
            <w:tcBorders>
              <w:top w:val="single" w:color="000000" w:sz="4" w:space="0"/>
              <w:left w:val="single" w:color="000000" w:sz="4" w:space="0"/>
              <w:bottom w:val="single" w:color="000000" w:sz="4" w:space="0"/>
              <w:right w:val="single" w:color="000000" w:sz="4" w:space="0"/>
            </w:tcBorders>
          </w:tcPr>
          <w:p/>
        </w:tc>
        <w:tc>
          <w:tcPr>
            <w:tcW w:w="840" w:type="dxa"/>
            <w:tcBorders>
              <w:top w:val="single" w:color="000000" w:sz="4" w:space="0"/>
              <w:left w:val="single" w:color="000000" w:sz="4" w:space="0"/>
              <w:bottom w:val="single" w:color="000000" w:sz="4" w:space="0"/>
              <w:right w:val="single" w:color="000000" w:sz="4" w:space="0"/>
            </w:tcBorders>
          </w:tcPr>
          <w:p/>
        </w:tc>
        <w:tc>
          <w:tcPr>
            <w:tcW w:w="840" w:type="dxa"/>
            <w:tcBorders>
              <w:top w:val="single" w:color="000000" w:sz="4" w:space="0"/>
              <w:left w:val="single" w:color="000000" w:sz="4" w:space="0"/>
              <w:bottom w:val="single" w:color="000000" w:sz="4" w:space="0"/>
              <w:right w:val="single" w:color="000000" w:sz="4" w:space="0"/>
            </w:tcBorders>
          </w:tcPr>
          <w:p/>
        </w:tc>
        <w:tc>
          <w:tcPr>
            <w:tcW w:w="840" w:type="dxa"/>
            <w:tcBorders>
              <w:top w:val="single" w:color="000000" w:sz="4" w:space="0"/>
              <w:left w:val="single" w:color="000000" w:sz="4" w:space="0"/>
              <w:bottom w:val="single" w:color="000000" w:sz="4" w:space="0"/>
              <w:right w:val="single" w:color="000000" w:sz="4" w:space="0"/>
            </w:tcBorders>
          </w:tcPr>
          <w:p/>
        </w:tc>
        <w:tc>
          <w:tcPr>
            <w:tcW w:w="840" w:type="dxa"/>
            <w:tcBorders>
              <w:top w:val="single" w:color="000000" w:sz="4" w:space="0"/>
              <w:left w:val="single" w:color="000000" w:sz="4" w:space="0"/>
              <w:bottom w:val="single" w:color="000000" w:sz="4" w:space="0"/>
              <w:right w:val="single" w:color="000000" w:sz="4" w:space="0"/>
            </w:tcBorders>
          </w:tcPr>
          <w:p/>
        </w:tc>
        <w:tc>
          <w:tcPr>
            <w:tcW w:w="840" w:type="dxa"/>
            <w:tcBorders>
              <w:top w:val="single" w:color="000000" w:sz="4" w:space="0"/>
              <w:left w:val="single" w:color="000000" w:sz="4" w:space="0"/>
              <w:bottom w:val="single" w:color="000000" w:sz="4" w:space="0"/>
              <w:right w:val="single" w:color="000000" w:sz="4" w:space="0"/>
            </w:tcBorders>
          </w:tcPr>
          <w:p/>
        </w:tc>
        <w:tc>
          <w:tcPr>
            <w:tcW w:w="8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352" w:hRule="exact"/>
        </w:trPr>
        <w:tc>
          <w:tcPr>
            <w:tcW w:w="1275" w:type="dxa"/>
            <w:tcBorders>
              <w:top w:val="single" w:color="000000" w:sz="4" w:space="0"/>
              <w:left w:val="single" w:color="000000" w:sz="4" w:space="0"/>
              <w:bottom w:val="single" w:color="000000" w:sz="4" w:space="0"/>
              <w:right w:val="single" w:color="000000" w:sz="4" w:space="0"/>
            </w:tcBorders>
          </w:tcPr>
          <w:p/>
        </w:tc>
        <w:tc>
          <w:tcPr>
            <w:tcW w:w="839" w:type="dxa"/>
            <w:tcBorders>
              <w:top w:val="single" w:color="000000" w:sz="4" w:space="0"/>
              <w:left w:val="single" w:color="000000" w:sz="4" w:space="0"/>
              <w:bottom w:val="single" w:color="000000" w:sz="4" w:space="0"/>
              <w:right w:val="single" w:color="000000" w:sz="4" w:space="0"/>
            </w:tcBorders>
          </w:tcPr>
          <w:p/>
        </w:tc>
        <w:tc>
          <w:tcPr>
            <w:tcW w:w="839" w:type="dxa"/>
            <w:tcBorders>
              <w:top w:val="single" w:color="000000" w:sz="4" w:space="0"/>
              <w:left w:val="single" w:color="000000" w:sz="4" w:space="0"/>
              <w:bottom w:val="single" w:color="000000" w:sz="4" w:space="0"/>
              <w:right w:val="single" w:color="000000" w:sz="4" w:space="0"/>
            </w:tcBorders>
          </w:tcPr>
          <w:p/>
        </w:tc>
        <w:tc>
          <w:tcPr>
            <w:tcW w:w="839" w:type="dxa"/>
            <w:tcBorders>
              <w:top w:val="single" w:color="000000" w:sz="4" w:space="0"/>
              <w:left w:val="single" w:color="000000" w:sz="4" w:space="0"/>
              <w:bottom w:val="single" w:color="000000" w:sz="4" w:space="0"/>
              <w:right w:val="single" w:color="000000" w:sz="4" w:space="0"/>
            </w:tcBorders>
          </w:tcPr>
          <w:p/>
        </w:tc>
        <w:tc>
          <w:tcPr>
            <w:tcW w:w="839" w:type="dxa"/>
            <w:tcBorders>
              <w:top w:val="single" w:color="000000" w:sz="4" w:space="0"/>
              <w:left w:val="single" w:color="000000" w:sz="4" w:space="0"/>
              <w:bottom w:val="single" w:color="000000" w:sz="4" w:space="0"/>
              <w:right w:val="single" w:color="000000" w:sz="4" w:space="0"/>
            </w:tcBorders>
          </w:tcPr>
          <w:p/>
        </w:tc>
        <w:tc>
          <w:tcPr>
            <w:tcW w:w="860" w:type="dxa"/>
            <w:tcBorders>
              <w:top w:val="single" w:color="000000" w:sz="4" w:space="0"/>
              <w:left w:val="single" w:color="000000" w:sz="4" w:space="0"/>
              <w:bottom w:val="single" w:color="000000" w:sz="4" w:space="0"/>
              <w:right w:val="single" w:color="000000" w:sz="4" w:space="0"/>
            </w:tcBorders>
          </w:tcPr>
          <w:p/>
        </w:tc>
        <w:tc>
          <w:tcPr>
            <w:tcW w:w="839" w:type="dxa"/>
            <w:tcBorders>
              <w:top w:val="single" w:color="000000" w:sz="4" w:space="0"/>
              <w:left w:val="single" w:color="000000" w:sz="4" w:space="0"/>
              <w:bottom w:val="single" w:color="000000" w:sz="4" w:space="0"/>
              <w:right w:val="single" w:color="000000" w:sz="4" w:space="0"/>
            </w:tcBorders>
          </w:tcPr>
          <w:p/>
        </w:tc>
        <w:tc>
          <w:tcPr>
            <w:tcW w:w="840" w:type="dxa"/>
            <w:tcBorders>
              <w:top w:val="single" w:color="000000" w:sz="4" w:space="0"/>
              <w:left w:val="single" w:color="000000" w:sz="4" w:space="0"/>
              <w:bottom w:val="single" w:color="000000" w:sz="4" w:space="0"/>
              <w:right w:val="single" w:color="000000" w:sz="4" w:space="0"/>
            </w:tcBorders>
          </w:tcPr>
          <w:p/>
        </w:tc>
        <w:tc>
          <w:tcPr>
            <w:tcW w:w="840" w:type="dxa"/>
            <w:tcBorders>
              <w:top w:val="single" w:color="000000" w:sz="4" w:space="0"/>
              <w:left w:val="single" w:color="000000" w:sz="4" w:space="0"/>
              <w:bottom w:val="single" w:color="000000" w:sz="4" w:space="0"/>
              <w:right w:val="single" w:color="000000" w:sz="4" w:space="0"/>
            </w:tcBorders>
          </w:tcPr>
          <w:p/>
        </w:tc>
        <w:tc>
          <w:tcPr>
            <w:tcW w:w="840" w:type="dxa"/>
            <w:tcBorders>
              <w:top w:val="single" w:color="000000" w:sz="4" w:space="0"/>
              <w:left w:val="single" w:color="000000" w:sz="4" w:space="0"/>
              <w:bottom w:val="single" w:color="000000" w:sz="4" w:space="0"/>
              <w:right w:val="single" w:color="000000" w:sz="4" w:space="0"/>
            </w:tcBorders>
          </w:tcPr>
          <w:p/>
        </w:tc>
        <w:tc>
          <w:tcPr>
            <w:tcW w:w="840" w:type="dxa"/>
            <w:tcBorders>
              <w:top w:val="single" w:color="000000" w:sz="4" w:space="0"/>
              <w:left w:val="single" w:color="000000" w:sz="4" w:space="0"/>
              <w:bottom w:val="single" w:color="000000" w:sz="4" w:space="0"/>
              <w:right w:val="single" w:color="000000" w:sz="4" w:space="0"/>
            </w:tcBorders>
          </w:tcPr>
          <w:p/>
        </w:tc>
        <w:tc>
          <w:tcPr>
            <w:tcW w:w="840" w:type="dxa"/>
            <w:tcBorders>
              <w:top w:val="single" w:color="000000" w:sz="4" w:space="0"/>
              <w:left w:val="single" w:color="000000" w:sz="4" w:space="0"/>
              <w:bottom w:val="single" w:color="000000" w:sz="4" w:space="0"/>
              <w:right w:val="single" w:color="000000" w:sz="4" w:space="0"/>
            </w:tcBorders>
          </w:tcPr>
          <w:p/>
        </w:tc>
        <w:tc>
          <w:tcPr>
            <w:tcW w:w="840" w:type="dxa"/>
            <w:tcBorders>
              <w:top w:val="single" w:color="000000" w:sz="4" w:space="0"/>
              <w:left w:val="single" w:color="000000" w:sz="4" w:space="0"/>
              <w:bottom w:val="single" w:color="000000" w:sz="4" w:space="0"/>
              <w:right w:val="single" w:color="000000" w:sz="4" w:space="0"/>
            </w:tcBorders>
          </w:tcPr>
          <w:p/>
        </w:tc>
        <w:tc>
          <w:tcPr>
            <w:tcW w:w="840" w:type="dxa"/>
            <w:tcBorders>
              <w:top w:val="single" w:color="000000" w:sz="4" w:space="0"/>
              <w:left w:val="single" w:color="000000" w:sz="4" w:space="0"/>
              <w:bottom w:val="single" w:color="000000" w:sz="4" w:space="0"/>
              <w:right w:val="single" w:color="000000" w:sz="4" w:space="0"/>
            </w:tcBorders>
          </w:tcPr>
          <w:p/>
        </w:tc>
        <w:tc>
          <w:tcPr>
            <w:tcW w:w="840" w:type="dxa"/>
            <w:tcBorders>
              <w:top w:val="single" w:color="000000" w:sz="4" w:space="0"/>
              <w:left w:val="single" w:color="000000" w:sz="4" w:space="0"/>
              <w:bottom w:val="single" w:color="000000" w:sz="4" w:space="0"/>
              <w:right w:val="single" w:color="000000" w:sz="4" w:space="0"/>
            </w:tcBorders>
          </w:tcPr>
          <w:p/>
        </w:tc>
        <w:tc>
          <w:tcPr>
            <w:tcW w:w="8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352" w:hRule="exact"/>
        </w:trPr>
        <w:tc>
          <w:tcPr>
            <w:tcW w:w="1275" w:type="dxa"/>
            <w:tcBorders>
              <w:top w:val="single" w:color="000000" w:sz="4" w:space="0"/>
              <w:left w:val="single" w:color="000000" w:sz="4" w:space="0"/>
              <w:bottom w:val="single" w:color="000000" w:sz="4" w:space="0"/>
              <w:right w:val="single" w:color="000000" w:sz="4" w:space="0"/>
            </w:tcBorders>
          </w:tcPr>
          <w:p/>
        </w:tc>
        <w:tc>
          <w:tcPr>
            <w:tcW w:w="839" w:type="dxa"/>
            <w:tcBorders>
              <w:top w:val="single" w:color="000000" w:sz="4" w:space="0"/>
              <w:left w:val="single" w:color="000000" w:sz="4" w:space="0"/>
              <w:bottom w:val="single" w:color="000000" w:sz="4" w:space="0"/>
              <w:right w:val="single" w:color="000000" w:sz="4" w:space="0"/>
            </w:tcBorders>
          </w:tcPr>
          <w:p/>
        </w:tc>
        <w:tc>
          <w:tcPr>
            <w:tcW w:w="839" w:type="dxa"/>
            <w:tcBorders>
              <w:top w:val="single" w:color="000000" w:sz="4" w:space="0"/>
              <w:left w:val="single" w:color="000000" w:sz="4" w:space="0"/>
              <w:bottom w:val="single" w:color="000000" w:sz="4" w:space="0"/>
              <w:right w:val="single" w:color="000000" w:sz="4" w:space="0"/>
            </w:tcBorders>
          </w:tcPr>
          <w:p/>
        </w:tc>
        <w:tc>
          <w:tcPr>
            <w:tcW w:w="839" w:type="dxa"/>
            <w:tcBorders>
              <w:top w:val="single" w:color="000000" w:sz="4" w:space="0"/>
              <w:left w:val="single" w:color="000000" w:sz="4" w:space="0"/>
              <w:bottom w:val="single" w:color="000000" w:sz="4" w:space="0"/>
              <w:right w:val="single" w:color="000000" w:sz="4" w:space="0"/>
            </w:tcBorders>
          </w:tcPr>
          <w:p/>
        </w:tc>
        <w:tc>
          <w:tcPr>
            <w:tcW w:w="839" w:type="dxa"/>
            <w:tcBorders>
              <w:top w:val="single" w:color="000000" w:sz="4" w:space="0"/>
              <w:left w:val="single" w:color="000000" w:sz="4" w:space="0"/>
              <w:bottom w:val="single" w:color="000000" w:sz="4" w:space="0"/>
              <w:right w:val="single" w:color="000000" w:sz="4" w:space="0"/>
            </w:tcBorders>
          </w:tcPr>
          <w:p/>
        </w:tc>
        <w:tc>
          <w:tcPr>
            <w:tcW w:w="860" w:type="dxa"/>
            <w:tcBorders>
              <w:top w:val="single" w:color="000000" w:sz="4" w:space="0"/>
              <w:left w:val="single" w:color="000000" w:sz="4" w:space="0"/>
              <w:bottom w:val="single" w:color="000000" w:sz="4" w:space="0"/>
              <w:right w:val="single" w:color="000000" w:sz="4" w:space="0"/>
            </w:tcBorders>
          </w:tcPr>
          <w:p/>
        </w:tc>
        <w:tc>
          <w:tcPr>
            <w:tcW w:w="839" w:type="dxa"/>
            <w:tcBorders>
              <w:top w:val="single" w:color="000000" w:sz="4" w:space="0"/>
              <w:left w:val="single" w:color="000000" w:sz="4" w:space="0"/>
              <w:bottom w:val="single" w:color="000000" w:sz="4" w:space="0"/>
              <w:right w:val="single" w:color="000000" w:sz="4" w:space="0"/>
            </w:tcBorders>
          </w:tcPr>
          <w:p/>
        </w:tc>
        <w:tc>
          <w:tcPr>
            <w:tcW w:w="840" w:type="dxa"/>
            <w:tcBorders>
              <w:top w:val="single" w:color="000000" w:sz="4" w:space="0"/>
              <w:left w:val="single" w:color="000000" w:sz="4" w:space="0"/>
              <w:bottom w:val="single" w:color="000000" w:sz="4" w:space="0"/>
              <w:right w:val="single" w:color="000000" w:sz="4" w:space="0"/>
            </w:tcBorders>
          </w:tcPr>
          <w:p/>
        </w:tc>
        <w:tc>
          <w:tcPr>
            <w:tcW w:w="840" w:type="dxa"/>
            <w:tcBorders>
              <w:top w:val="single" w:color="000000" w:sz="4" w:space="0"/>
              <w:left w:val="single" w:color="000000" w:sz="4" w:space="0"/>
              <w:bottom w:val="single" w:color="000000" w:sz="4" w:space="0"/>
              <w:right w:val="single" w:color="000000" w:sz="4" w:space="0"/>
            </w:tcBorders>
          </w:tcPr>
          <w:p/>
        </w:tc>
        <w:tc>
          <w:tcPr>
            <w:tcW w:w="840" w:type="dxa"/>
            <w:tcBorders>
              <w:top w:val="single" w:color="000000" w:sz="4" w:space="0"/>
              <w:left w:val="single" w:color="000000" w:sz="4" w:space="0"/>
              <w:bottom w:val="single" w:color="000000" w:sz="4" w:space="0"/>
              <w:right w:val="single" w:color="000000" w:sz="4" w:space="0"/>
            </w:tcBorders>
          </w:tcPr>
          <w:p/>
        </w:tc>
        <w:tc>
          <w:tcPr>
            <w:tcW w:w="840" w:type="dxa"/>
            <w:tcBorders>
              <w:top w:val="single" w:color="000000" w:sz="4" w:space="0"/>
              <w:left w:val="single" w:color="000000" w:sz="4" w:space="0"/>
              <w:bottom w:val="single" w:color="000000" w:sz="4" w:space="0"/>
              <w:right w:val="single" w:color="000000" w:sz="4" w:space="0"/>
            </w:tcBorders>
          </w:tcPr>
          <w:p/>
        </w:tc>
        <w:tc>
          <w:tcPr>
            <w:tcW w:w="840" w:type="dxa"/>
            <w:tcBorders>
              <w:top w:val="single" w:color="000000" w:sz="4" w:space="0"/>
              <w:left w:val="single" w:color="000000" w:sz="4" w:space="0"/>
              <w:bottom w:val="single" w:color="000000" w:sz="4" w:space="0"/>
              <w:right w:val="single" w:color="000000" w:sz="4" w:space="0"/>
            </w:tcBorders>
          </w:tcPr>
          <w:p/>
        </w:tc>
        <w:tc>
          <w:tcPr>
            <w:tcW w:w="840" w:type="dxa"/>
            <w:tcBorders>
              <w:top w:val="single" w:color="000000" w:sz="4" w:space="0"/>
              <w:left w:val="single" w:color="000000" w:sz="4" w:space="0"/>
              <w:bottom w:val="single" w:color="000000" w:sz="4" w:space="0"/>
              <w:right w:val="single" w:color="000000" w:sz="4" w:space="0"/>
            </w:tcBorders>
          </w:tcPr>
          <w:p/>
        </w:tc>
        <w:tc>
          <w:tcPr>
            <w:tcW w:w="840" w:type="dxa"/>
            <w:tcBorders>
              <w:top w:val="single" w:color="000000" w:sz="4" w:space="0"/>
              <w:left w:val="single" w:color="000000" w:sz="4" w:space="0"/>
              <w:bottom w:val="single" w:color="000000" w:sz="4" w:space="0"/>
              <w:right w:val="single" w:color="000000" w:sz="4" w:space="0"/>
            </w:tcBorders>
          </w:tcPr>
          <w:p/>
        </w:tc>
        <w:tc>
          <w:tcPr>
            <w:tcW w:w="840" w:type="dxa"/>
            <w:tcBorders>
              <w:top w:val="single" w:color="000000" w:sz="4" w:space="0"/>
              <w:left w:val="single" w:color="000000" w:sz="4" w:space="0"/>
              <w:bottom w:val="single" w:color="000000" w:sz="4" w:space="0"/>
              <w:right w:val="single" w:color="000000" w:sz="4" w:space="0"/>
            </w:tcBorders>
          </w:tcPr>
          <w:p/>
        </w:tc>
        <w:tc>
          <w:tcPr>
            <w:tcW w:w="8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352" w:hRule="exact"/>
        </w:trPr>
        <w:tc>
          <w:tcPr>
            <w:tcW w:w="1275" w:type="dxa"/>
            <w:tcBorders>
              <w:top w:val="single" w:color="000000" w:sz="4" w:space="0"/>
              <w:left w:val="single" w:color="000000" w:sz="4" w:space="0"/>
              <w:bottom w:val="single" w:color="000000" w:sz="4" w:space="0"/>
              <w:right w:val="single" w:color="000000" w:sz="4" w:space="0"/>
            </w:tcBorders>
          </w:tcPr>
          <w:p/>
        </w:tc>
        <w:tc>
          <w:tcPr>
            <w:tcW w:w="839" w:type="dxa"/>
            <w:tcBorders>
              <w:top w:val="single" w:color="000000" w:sz="4" w:space="0"/>
              <w:left w:val="single" w:color="000000" w:sz="4" w:space="0"/>
              <w:bottom w:val="single" w:color="000000" w:sz="4" w:space="0"/>
              <w:right w:val="single" w:color="000000" w:sz="4" w:space="0"/>
            </w:tcBorders>
          </w:tcPr>
          <w:p/>
        </w:tc>
        <w:tc>
          <w:tcPr>
            <w:tcW w:w="839" w:type="dxa"/>
            <w:tcBorders>
              <w:top w:val="single" w:color="000000" w:sz="4" w:space="0"/>
              <w:left w:val="single" w:color="000000" w:sz="4" w:space="0"/>
              <w:bottom w:val="single" w:color="000000" w:sz="4" w:space="0"/>
              <w:right w:val="single" w:color="000000" w:sz="4" w:space="0"/>
            </w:tcBorders>
          </w:tcPr>
          <w:p/>
        </w:tc>
        <w:tc>
          <w:tcPr>
            <w:tcW w:w="839" w:type="dxa"/>
            <w:tcBorders>
              <w:top w:val="single" w:color="000000" w:sz="4" w:space="0"/>
              <w:left w:val="single" w:color="000000" w:sz="4" w:space="0"/>
              <w:bottom w:val="single" w:color="000000" w:sz="4" w:space="0"/>
              <w:right w:val="single" w:color="000000" w:sz="4" w:space="0"/>
            </w:tcBorders>
          </w:tcPr>
          <w:p/>
        </w:tc>
        <w:tc>
          <w:tcPr>
            <w:tcW w:w="839" w:type="dxa"/>
            <w:tcBorders>
              <w:top w:val="single" w:color="000000" w:sz="4" w:space="0"/>
              <w:left w:val="single" w:color="000000" w:sz="4" w:space="0"/>
              <w:bottom w:val="single" w:color="000000" w:sz="4" w:space="0"/>
              <w:right w:val="single" w:color="000000" w:sz="4" w:space="0"/>
            </w:tcBorders>
          </w:tcPr>
          <w:p/>
        </w:tc>
        <w:tc>
          <w:tcPr>
            <w:tcW w:w="860" w:type="dxa"/>
            <w:tcBorders>
              <w:top w:val="single" w:color="000000" w:sz="4" w:space="0"/>
              <w:left w:val="single" w:color="000000" w:sz="4" w:space="0"/>
              <w:bottom w:val="single" w:color="000000" w:sz="4" w:space="0"/>
              <w:right w:val="single" w:color="000000" w:sz="4" w:space="0"/>
            </w:tcBorders>
          </w:tcPr>
          <w:p/>
        </w:tc>
        <w:tc>
          <w:tcPr>
            <w:tcW w:w="839" w:type="dxa"/>
            <w:tcBorders>
              <w:top w:val="single" w:color="000000" w:sz="4" w:space="0"/>
              <w:left w:val="single" w:color="000000" w:sz="4" w:space="0"/>
              <w:bottom w:val="single" w:color="000000" w:sz="4" w:space="0"/>
              <w:right w:val="single" w:color="000000" w:sz="4" w:space="0"/>
            </w:tcBorders>
          </w:tcPr>
          <w:p/>
        </w:tc>
        <w:tc>
          <w:tcPr>
            <w:tcW w:w="840" w:type="dxa"/>
            <w:tcBorders>
              <w:top w:val="single" w:color="000000" w:sz="4" w:space="0"/>
              <w:left w:val="single" w:color="000000" w:sz="4" w:space="0"/>
              <w:bottom w:val="single" w:color="000000" w:sz="4" w:space="0"/>
              <w:right w:val="single" w:color="000000" w:sz="4" w:space="0"/>
            </w:tcBorders>
          </w:tcPr>
          <w:p/>
        </w:tc>
        <w:tc>
          <w:tcPr>
            <w:tcW w:w="840" w:type="dxa"/>
            <w:tcBorders>
              <w:top w:val="single" w:color="000000" w:sz="4" w:space="0"/>
              <w:left w:val="single" w:color="000000" w:sz="4" w:space="0"/>
              <w:bottom w:val="single" w:color="000000" w:sz="4" w:space="0"/>
              <w:right w:val="single" w:color="000000" w:sz="4" w:space="0"/>
            </w:tcBorders>
          </w:tcPr>
          <w:p/>
        </w:tc>
        <w:tc>
          <w:tcPr>
            <w:tcW w:w="840" w:type="dxa"/>
            <w:tcBorders>
              <w:top w:val="single" w:color="000000" w:sz="4" w:space="0"/>
              <w:left w:val="single" w:color="000000" w:sz="4" w:space="0"/>
              <w:bottom w:val="single" w:color="000000" w:sz="4" w:space="0"/>
              <w:right w:val="single" w:color="000000" w:sz="4" w:space="0"/>
            </w:tcBorders>
          </w:tcPr>
          <w:p/>
        </w:tc>
        <w:tc>
          <w:tcPr>
            <w:tcW w:w="840" w:type="dxa"/>
            <w:tcBorders>
              <w:top w:val="single" w:color="000000" w:sz="4" w:space="0"/>
              <w:left w:val="single" w:color="000000" w:sz="4" w:space="0"/>
              <w:bottom w:val="single" w:color="000000" w:sz="4" w:space="0"/>
              <w:right w:val="single" w:color="000000" w:sz="4" w:space="0"/>
            </w:tcBorders>
          </w:tcPr>
          <w:p/>
        </w:tc>
        <w:tc>
          <w:tcPr>
            <w:tcW w:w="840" w:type="dxa"/>
            <w:tcBorders>
              <w:top w:val="single" w:color="000000" w:sz="4" w:space="0"/>
              <w:left w:val="single" w:color="000000" w:sz="4" w:space="0"/>
              <w:bottom w:val="single" w:color="000000" w:sz="4" w:space="0"/>
              <w:right w:val="single" w:color="000000" w:sz="4" w:space="0"/>
            </w:tcBorders>
          </w:tcPr>
          <w:p/>
        </w:tc>
        <w:tc>
          <w:tcPr>
            <w:tcW w:w="840" w:type="dxa"/>
            <w:tcBorders>
              <w:top w:val="single" w:color="000000" w:sz="4" w:space="0"/>
              <w:left w:val="single" w:color="000000" w:sz="4" w:space="0"/>
              <w:bottom w:val="single" w:color="000000" w:sz="4" w:space="0"/>
              <w:right w:val="single" w:color="000000" w:sz="4" w:space="0"/>
            </w:tcBorders>
          </w:tcPr>
          <w:p/>
        </w:tc>
        <w:tc>
          <w:tcPr>
            <w:tcW w:w="840" w:type="dxa"/>
            <w:tcBorders>
              <w:top w:val="single" w:color="000000" w:sz="4" w:space="0"/>
              <w:left w:val="single" w:color="000000" w:sz="4" w:space="0"/>
              <w:bottom w:val="single" w:color="000000" w:sz="4" w:space="0"/>
              <w:right w:val="single" w:color="000000" w:sz="4" w:space="0"/>
            </w:tcBorders>
          </w:tcPr>
          <w:p/>
        </w:tc>
        <w:tc>
          <w:tcPr>
            <w:tcW w:w="840" w:type="dxa"/>
            <w:tcBorders>
              <w:top w:val="single" w:color="000000" w:sz="4" w:space="0"/>
              <w:left w:val="single" w:color="000000" w:sz="4" w:space="0"/>
              <w:bottom w:val="single" w:color="000000" w:sz="4" w:space="0"/>
              <w:right w:val="single" w:color="000000" w:sz="4" w:space="0"/>
            </w:tcBorders>
          </w:tcPr>
          <w:p/>
        </w:tc>
        <w:tc>
          <w:tcPr>
            <w:tcW w:w="8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352" w:hRule="exact"/>
        </w:trPr>
        <w:tc>
          <w:tcPr>
            <w:tcW w:w="1275" w:type="dxa"/>
            <w:tcBorders>
              <w:top w:val="single" w:color="000000" w:sz="4" w:space="0"/>
              <w:left w:val="single" w:color="000000" w:sz="4" w:space="0"/>
              <w:bottom w:val="single" w:color="000000" w:sz="4" w:space="0"/>
              <w:right w:val="single" w:color="000000" w:sz="4" w:space="0"/>
            </w:tcBorders>
          </w:tcPr>
          <w:p/>
        </w:tc>
        <w:tc>
          <w:tcPr>
            <w:tcW w:w="839" w:type="dxa"/>
            <w:tcBorders>
              <w:top w:val="single" w:color="000000" w:sz="4" w:space="0"/>
              <w:left w:val="single" w:color="000000" w:sz="4" w:space="0"/>
              <w:bottom w:val="single" w:color="000000" w:sz="4" w:space="0"/>
              <w:right w:val="single" w:color="000000" w:sz="4" w:space="0"/>
            </w:tcBorders>
          </w:tcPr>
          <w:p/>
        </w:tc>
        <w:tc>
          <w:tcPr>
            <w:tcW w:w="839" w:type="dxa"/>
            <w:tcBorders>
              <w:top w:val="single" w:color="000000" w:sz="4" w:space="0"/>
              <w:left w:val="single" w:color="000000" w:sz="4" w:space="0"/>
              <w:bottom w:val="single" w:color="000000" w:sz="4" w:space="0"/>
              <w:right w:val="single" w:color="000000" w:sz="4" w:space="0"/>
            </w:tcBorders>
          </w:tcPr>
          <w:p/>
        </w:tc>
        <w:tc>
          <w:tcPr>
            <w:tcW w:w="839" w:type="dxa"/>
            <w:tcBorders>
              <w:top w:val="single" w:color="000000" w:sz="4" w:space="0"/>
              <w:left w:val="single" w:color="000000" w:sz="4" w:space="0"/>
              <w:bottom w:val="single" w:color="000000" w:sz="4" w:space="0"/>
              <w:right w:val="single" w:color="000000" w:sz="4" w:space="0"/>
            </w:tcBorders>
          </w:tcPr>
          <w:p/>
        </w:tc>
        <w:tc>
          <w:tcPr>
            <w:tcW w:w="839" w:type="dxa"/>
            <w:tcBorders>
              <w:top w:val="single" w:color="000000" w:sz="4" w:space="0"/>
              <w:left w:val="single" w:color="000000" w:sz="4" w:space="0"/>
              <w:bottom w:val="single" w:color="000000" w:sz="4" w:space="0"/>
              <w:right w:val="single" w:color="000000" w:sz="4" w:space="0"/>
            </w:tcBorders>
          </w:tcPr>
          <w:p/>
        </w:tc>
        <w:tc>
          <w:tcPr>
            <w:tcW w:w="860" w:type="dxa"/>
            <w:tcBorders>
              <w:top w:val="single" w:color="000000" w:sz="4" w:space="0"/>
              <w:left w:val="single" w:color="000000" w:sz="4" w:space="0"/>
              <w:bottom w:val="single" w:color="000000" w:sz="4" w:space="0"/>
              <w:right w:val="single" w:color="000000" w:sz="4" w:space="0"/>
            </w:tcBorders>
          </w:tcPr>
          <w:p/>
        </w:tc>
        <w:tc>
          <w:tcPr>
            <w:tcW w:w="839" w:type="dxa"/>
            <w:tcBorders>
              <w:top w:val="single" w:color="000000" w:sz="4" w:space="0"/>
              <w:left w:val="single" w:color="000000" w:sz="4" w:space="0"/>
              <w:bottom w:val="single" w:color="000000" w:sz="4" w:space="0"/>
              <w:right w:val="single" w:color="000000" w:sz="4" w:space="0"/>
            </w:tcBorders>
          </w:tcPr>
          <w:p/>
        </w:tc>
        <w:tc>
          <w:tcPr>
            <w:tcW w:w="840" w:type="dxa"/>
            <w:tcBorders>
              <w:top w:val="single" w:color="000000" w:sz="4" w:space="0"/>
              <w:left w:val="single" w:color="000000" w:sz="4" w:space="0"/>
              <w:bottom w:val="single" w:color="000000" w:sz="4" w:space="0"/>
              <w:right w:val="single" w:color="000000" w:sz="4" w:space="0"/>
            </w:tcBorders>
          </w:tcPr>
          <w:p/>
        </w:tc>
        <w:tc>
          <w:tcPr>
            <w:tcW w:w="840" w:type="dxa"/>
            <w:tcBorders>
              <w:top w:val="single" w:color="000000" w:sz="4" w:space="0"/>
              <w:left w:val="single" w:color="000000" w:sz="4" w:space="0"/>
              <w:bottom w:val="single" w:color="000000" w:sz="4" w:space="0"/>
              <w:right w:val="single" w:color="000000" w:sz="4" w:space="0"/>
            </w:tcBorders>
          </w:tcPr>
          <w:p/>
        </w:tc>
        <w:tc>
          <w:tcPr>
            <w:tcW w:w="840" w:type="dxa"/>
            <w:tcBorders>
              <w:top w:val="single" w:color="000000" w:sz="4" w:space="0"/>
              <w:left w:val="single" w:color="000000" w:sz="4" w:space="0"/>
              <w:bottom w:val="single" w:color="000000" w:sz="4" w:space="0"/>
              <w:right w:val="single" w:color="000000" w:sz="4" w:space="0"/>
            </w:tcBorders>
          </w:tcPr>
          <w:p/>
        </w:tc>
        <w:tc>
          <w:tcPr>
            <w:tcW w:w="840" w:type="dxa"/>
            <w:tcBorders>
              <w:top w:val="single" w:color="000000" w:sz="4" w:space="0"/>
              <w:left w:val="single" w:color="000000" w:sz="4" w:space="0"/>
              <w:bottom w:val="single" w:color="000000" w:sz="4" w:space="0"/>
              <w:right w:val="single" w:color="000000" w:sz="4" w:space="0"/>
            </w:tcBorders>
          </w:tcPr>
          <w:p/>
        </w:tc>
        <w:tc>
          <w:tcPr>
            <w:tcW w:w="840" w:type="dxa"/>
            <w:tcBorders>
              <w:top w:val="single" w:color="000000" w:sz="4" w:space="0"/>
              <w:left w:val="single" w:color="000000" w:sz="4" w:space="0"/>
              <w:bottom w:val="single" w:color="000000" w:sz="4" w:space="0"/>
              <w:right w:val="single" w:color="000000" w:sz="4" w:space="0"/>
            </w:tcBorders>
          </w:tcPr>
          <w:p/>
        </w:tc>
        <w:tc>
          <w:tcPr>
            <w:tcW w:w="840" w:type="dxa"/>
            <w:tcBorders>
              <w:top w:val="single" w:color="000000" w:sz="4" w:space="0"/>
              <w:left w:val="single" w:color="000000" w:sz="4" w:space="0"/>
              <w:bottom w:val="single" w:color="000000" w:sz="4" w:space="0"/>
              <w:right w:val="single" w:color="000000" w:sz="4" w:space="0"/>
            </w:tcBorders>
          </w:tcPr>
          <w:p/>
        </w:tc>
        <w:tc>
          <w:tcPr>
            <w:tcW w:w="840" w:type="dxa"/>
            <w:tcBorders>
              <w:top w:val="single" w:color="000000" w:sz="4" w:space="0"/>
              <w:left w:val="single" w:color="000000" w:sz="4" w:space="0"/>
              <w:bottom w:val="single" w:color="000000" w:sz="4" w:space="0"/>
              <w:right w:val="single" w:color="000000" w:sz="4" w:space="0"/>
            </w:tcBorders>
          </w:tcPr>
          <w:p/>
        </w:tc>
        <w:tc>
          <w:tcPr>
            <w:tcW w:w="840" w:type="dxa"/>
            <w:tcBorders>
              <w:top w:val="single" w:color="000000" w:sz="4" w:space="0"/>
              <w:left w:val="single" w:color="000000" w:sz="4" w:space="0"/>
              <w:bottom w:val="single" w:color="000000" w:sz="4" w:space="0"/>
              <w:right w:val="single" w:color="000000" w:sz="4" w:space="0"/>
            </w:tcBorders>
          </w:tcPr>
          <w:p/>
        </w:tc>
        <w:tc>
          <w:tcPr>
            <w:tcW w:w="8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352" w:hRule="exact"/>
        </w:trPr>
        <w:tc>
          <w:tcPr>
            <w:tcW w:w="1275" w:type="dxa"/>
            <w:tcBorders>
              <w:top w:val="single" w:color="000000" w:sz="4" w:space="0"/>
              <w:left w:val="single" w:color="000000" w:sz="4" w:space="0"/>
              <w:bottom w:val="single" w:color="000000" w:sz="4" w:space="0"/>
              <w:right w:val="single" w:color="000000" w:sz="4" w:space="0"/>
            </w:tcBorders>
          </w:tcPr>
          <w:p/>
        </w:tc>
        <w:tc>
          <w:tcPr>
            <w:tcW w:w="839" w:type="dxa"/>
            <w:tcBorders>
              <w:top w:val="single" w:color="000000" w:sz="4" w:space="0"/>
              <w:left w:val="single" w:color="000000" w:sz="4" w:space="0"/>
              <w:bottom w:val="single" w:color="000000" w:sz="4" w:space="0"/>
              <w:right w:val="single" w:color="000000" w:sz="4" w:space="0"/>
            </w:tcBorders>
          </w:tcPr>
          <w:p/>
        </w:tc>
        <w:tc>
          <w:tcPr>
            <w:tcW w:w="839" w:type="dxa"/>
            <w:tcBorders>
              <w:top w:val="single" w:color="000000" w:sz="4" w:space="0"/>
              <w:left w:val="single" w:color="000000" w:sz="4" w:space="0"/>
              <w:bottom w:val="single" w:color="000000" w:sz="4" w:space="0"/>
              <w:right w:val="single" w:color="000000" w:sz="4" w:space="0"/>
            </w:tcBorders>
          </w:tcPr>
          <w:p/>
        </w:tc>
        <w:tc>
          <w:tcPr>
            <w:tcW w:w="839" w:type="dxa"/>
            <w:tcBorders>
              <w:top w:val="single" w:color="000000" w:sz="4" w:space="0"/>
              <w:left w:val="single" w:color="000000" w:sz="4" w:space="0"/>
              <w:bottom w:val="single" w:color="000000" w:sz="4" w:space="0"/>
              <w:right w:val="single" w:color="000000" w:sz="4" w:space="0"/>
            </w:tcBorders>
          </w:tcPr>
          <w:p/>
        </w:tc>
        <w:tc>
          <w:tcPr>
            <w:tcW w:w="839" w:type="dxa"/>
            <w:tcBorders>
              <w:top w:val="single" w:color="000000" w:sz="4" w:space="0"/>
              <w:left w:val="single" w:color="000000" w:sz="4" w:space="0"/>
              <w:bottom w:val="single" w:color="000000" w:sz="4" w:space="0"/>
              <w:right w:val="single" w:color="000000" w:sz="4" w:space="0"/>
            </w:tcBorders>
          </w:tcPr>
          <w:p/>
        </w:tc>
        <w:tc>
          <w:tcPr>
            <w:tcW w:w="860" w:type="dxa"/>
            <w:tcBorders>
              <w:top w:val="single" w:color="000000" w:sz="4" w:space="0"/>
              <w:left w:val="single" w:color="000000" w:sz="4" w:space="0"/>
              <w:bottom w:val="single" w:color="000000" w:sz="4" w:space="0"/>
              <w:right w:val="single" w:color="000000" w:sz="4" w:space="0"/>
            </w:tcBorders>
          </w:tcPr>
          <w:p/>
        </w:tc>
        <w:tc>
          <w:tcPr>
            <w:tcW w:w="839" w:type="dxa"/>
            <w:tcBorders>
              <w:top w:val="single" w:color="000000" w:sz="4" w:space="0"/>
              <w:left w:val="single" w:color="000000" w:sz="4" w:space="0"/>
              <w:bottom w:val="single" w:color="000000" w:sz="4" w:space="0"/>
              <w:right w:val="single" w:color="000000" w:sz="4" w:space="0"/>
            </w:tcBorders>
          </w:tcPr>
          <w:p/>
        </w:tc>
        <w:tc>
          <w:tcPr>
            <w:tcW w:w="840" w:type="dxa"/>
            <w:tcBorders>
              <w:top w:val="single" w:color="000000" w:sz="4" w:space="0"/>
              <w:left w:val="single" w:color="000000" w:sz="4" w:space="0"/>
              <w:bottom w:val="single" w:color="000000" w:sz="4" w:space="0"/>
              <w:right w:val="single" w:color="000000" w:sz="4" w:space="0"/>
            </w:tcBorders>
          </w:tcPr>
          <w:p/>
        </w:tc>
        <w:tc>
          <w:tcPr>
            <w:tcW w:w="840" w:type="dxa"/>
            <w:tcBorders>
              <w:top w:val="single" w:color="000000" w:sz="4" w:space="0"/>
              <w:left w:val="single" w:color="000000" w:sz="4" w:space="0"/>
              <w:bottom w:val="single" w:color="000000" w:sz="4" w:space="0"/>
              <w:right w:val="single" w:color="000000" w:sz="4" w:space="0"/>
            </w:tcBorders>
          </w:tcPr>
          <w:p/>
        </w:tc>
        <w:tc>
          <w:tcPr>
            <w:tcW w:w="840" w:type="dxa"/>
            <w:tcBorders>
              <w:top w:val="single" w:color="000000" w:sz="4" w:space="0"/>
              <w:left w:val="single" w:color="000000" w:sz="4" w:space="0"/>
              <w:bottom w:val="single" w:color="000000" w:sz="4" w:space="0"/>
              <w:right w:val="single" w:color="000000" w:sz="4" w:space="0"/>
            </w:tcBorders>
          </w:tcPr>
          <w:p/>
        </w:tc>
        <w:tc>
          <w:tcPr>
            <w:tcW w:w="840" w:type="dxa"/>
            <w:tcBorders>
              <w:top w:val="single" w:color="000000" w:sz="4" w:space="0"/>
              <w:left w:val="single" w:color="000000" w:sz="4" w:space="0"/>
              <w:bottom w:val="single" w:color="000000" w:sz="4" w:space="0"/>
              <w:right w:val="single" w:color="000000" w:sz="4" w:space="0"/>
            </w:tcBorders>
          </w:tcPr>
          <w:p/>
        </w:tc>
        <w:tc>
          <w:tcPr>
            <w:tcW w:w="840" w:type="dxa"/>
            <w:tcBorders>
              <w:top w:val="single" w:color="000000" w:sz="4" w:space="0"/>
              <w:left w:val="single" w:color="000000" w:sz="4" w:space="0"/>
              <w:bottom w:val="single" w:color="000000" w:sz="4" w:space="0"/>
              <w:right w:val="single" w:color="000000" w:sz="4" w:space="0"/>
            </w:tcBorders>
          </w:tcPr>
          <w:p/>
        </w:tc>
        <w:tc>
          <w:tcPr>
            <w:tcW w:w="840" w:type="dxa"/>
            <w:tcBorders>
              <w:top w:val="single" w:color="000000" w:sz="4" w:space="0"/>
              <w:left w:val="single" w:color="000000" w:sz="4" w:space="0"/>
              <w:bottom w:val="single" w:color="000000" w:sz="4" w:space="0"/>
              <w:right w:val="single" w:color="000000" w:sz="4" w:space="0"/>
            </w:tcBorders>
          </w:tcPr>
          <w:p/>
        </w:tc>
        <w:tc>
          <w:tcPr>
            <w:tcW w:w="840" w:type="dxa"/>
            <w:tcBorders>
              <w:top w:val="single" w:color="000000" w:sz="4" w:space="0"/>
              <w:left w:val="single" w:color="000000" w:sz="4" w:space="0"/>
              <w:bottom w:val="single" w:color="000000" w:sz="4" w:space="0"/>
              <w:right w:val="single" w:color="000000" w:sz="4" w:space="0"/>
            </w:tcBorders>
          </w:tcPr>
          <w:p/>
        </w:tc>
        <w:tc>
          <w:tcPr>
            <w:tcW w:w="840" w:type="dxa"/>
            <w:tcBorders>
              <w:top w:val="single" w:color="000000" w:sz="4" w:space="0"/>
              <w:left w:val="single" w:color="000000" w:sz="4" w:space="0"/>
              <w:bottom w:val="single" w:color="000000" w:sz="4" w:space="0"/>
              <w:right w:val="single" w:color="000000" w:sz="4" w:space="0"/>
            </w:tcBorders>
          </w:tcPr>
          <w:p/>
        </w:tc>
        <w:tc>
          <w:tcPr>
            <w:tcW w:w="84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352" w:hRule="exact"/>
        </w:trPr>
        <w:tc>
          <w:tcPr>
            <w:tcW w:w="1275" w:type="dxa"/>
            <w:tcBorders>
              <w:top w:val="single" w:color="000000" w:sz="4" w:space="0"/>
              <w:left w:val="single" w:color="000000" w:sz="4" w:space="0"/>
              <w:bottom w:val="single" w:color="000000" w:sz="4" w:space="0"/>
              <w:right w:val="single" w:color="000000" w:sz="4" w:space="0"/>
            </w:tcBorders>
          </w:tcPr>
          <w:p/>
        </w:tc>
        <w:tc>
          <w:tcPr>
            <w:tcW w:w="839" w:type="dxa"/>
            <w:tcBorders>
              <w:top w:val="single" w:color="000000" w:sz="4" w:space="0"/>
              <w:left w:val="single" w:color="000000" w:sz="4" w:space="0"/>
              <w:bottom w:val="single" w:color="000000" w:sz="4" w:space="0"/>
              <w:right w:val="single" w:color="000000" w:sz="4" w:space="0"/>
            </w:tcBorders>
          </w:tcPr>
          <w:p/>
        </w:tc>
        <w:tc>
          <w:tcPr>
            <w:tcW w:w="839" w:type="dxa"/>
            <w:tcBorders>
              <w:top w:val="single" w:color="000000" w:sz="4" w:space="0"/>
              <w:left w:val="single" w:color="000000" w:sz="4" w:space="0"/>
              <w:bottom w:val="single" w:color="000000" w:sz="4" w:space="0"/>
              <w:right w:val="single" w:color="000000" w:sz="4" w:space="0"/>
            </w:tcBorders>
          </w:tcPr>
          <w:p/>
        </w:tc>
        <w:tc>
          <w:tcPr>
            <w:tcW w:w="839" w:type="dxa"/>
            <w:tcBorders>
              <w:top w:val="single" w:color="000000" w:sz="4" w:space="0"/>
              <w:left w:val="single" w:color="000000" w:sz="4" w:space="0"/>
              <w:bottom w:val="single" w:color="000000" w:sz="4" w:space="0"/>
              <w:right w:val="single" w:color="000000" w:sz="4" w:space="0"/>
            </w:tcBorders>
          </w:tcPr>
          <w:p/>
        </w:tc>
        <w:tc>
          <w:tcPr>
            <w:tcW w:w="839" w:type="dxa"/>
            <w:tcBorders>
              <w:top w:val="single" w:color="000000" w:sz="4" w:space="0"/>
              <w:left w:val="single" w:color="000000" w:sz="4" w:space="0"/>
              <w:bottom w:val="single" w:color="000000" w:sz="4" w:space="0"/>
              <w:right w:val="single" w:color="000000" w:sz="4" w:space="0"/>
            </w:tcBorders>
          </w:tcPr>
          <w:p/>
        </w:tc>
        <w:tc>
          <w:tcPr>
            <w:tcW w:w="860" w:type="dxa"/>
            <w:tcBorders>
              <w:top w:val="single" w:color="000000" w:sz="4" w:space="0"/>
              <w:left w:val="single" w:color="000000" w:sz="4" w:space="0"/>
              <w:bottom w:val="single" w:color="000000" w:sz="4" w:space="0"/>
              <w:right w:val="single" w:color="000000" w:sz="4" w:space="0"/>
            </w:tcBorders>
          </w:tcPr>
          <w:p/>
        </w:tc>
        <w:tc>
          <w:tcPr>
            <w:tcW w:w="839" w:type="dxa"/>
            <w:tcBorders>
              <w:top w:val="single" w:color="000000" w:sz="4" w:space="0"/>
              <w:left w:val="single" w:color="000000" w:sz="4" w:space="0"/>
              <w:bottom w:val="single" w:color="000000" w:sz="4" w:space="0"/>
              <w:right w:val="single" w:color="000000" w:sz="4" w:space="0"/>
            </w:tcBorders>
          </w:tcPr>
          <w:p/>
        </w:tc>
        <w:tc>
          <w:tcPr>
            <w:tcW w:w="840" w:type="dxa"/>
            <w:tcBorders>
              <w:top w:val="single" w:color="000000" w:sz="4" w:space="0"/>
              <w:left w:val="single" w:color="000000" w:sz="4" w:space="0"/>
              <w:bottom w:val="single" w:color="000000" w:sz="4" w:space="0"/>
              <w:right w:val="single" w:color="000000" w:sz="4" w:space="0"/>
            </w:tcBorders>
          </w:tcPr>
          <w:p/>
        </w:tc>
        <w:tc>
          <w:tcPr>
            <w:tcW w:w="840" w:type="dxa"/>
            <w:tcBorders>
              <w:top w:val="single" w:color="000000" w:sz="4" w:space="0"/>
              <w:left w:val="single" w:color="000000" w:sz="4" w:space="0"/>
              <w:bottom w:val="single" w:color="000000" w:sz="4" w:space="0"/>
              <w:right w:val="single" w:color="000000" w:sz="4" w:space="0"/>
            </w:tcBorders>
          </w:tcPr>
          <w:p/>
        </w:tc>
        <w:tc>
          <w:tcPr>
            <w:tcW w:w="840" w:type="dxa"/>
            <w:tcBorders>
              <w:top w:val="single" w:color="000000" w:sz="4" w:space="0"/>
              <w:left w:val="single" w:color="000000" w:sz="4" w:space="0"/>
              <w:bottom w:val="single" w:color="000000" w:sz="4" w:space="0"/>
              <w:right w:val="single" w:color="000000" w:sz="4" w:space="0"/>
            </w:tcBorders>
          </w:tcPr>
          <w:p/>
        </w:tc>
        <w:tc>
          <w:tcPr>
            <w:tcW w:w="840" w:type="dxa"/>
            <w:tcBorders>
              <w:top w:val="single" w:color="000000" w:sz="4" w:space="0"/>
              <w:left w:val="single" w:color="000000" w:sz="4" w:space="0"/>
              <w:bottom w:val="single" w:color="000000" w:sz="4" w:space="0"/>
              <w:right w:val="single" w:color="000000" w:sz="4" w:space="0"/>
            </w:tcBorders>
          </w:tcPr>
          <w:p/>
        </w:tc>
        <w:tc>
          <w:tcPr>
            <w:tcW w:w="840" w:type="dxa"/>
            <w:tcBorders>
              <w:top w:val="single" w:color="000000" w:sz="4" w:space="0"/>
              <w:left w:val="single" w:color="000000" w:sz="4" w:space="0"/>
              <w:bottom w:val="single" w:color="000000" w:sz="4" w:space="0"/>
              <w:right w:val="single" w:color="000000" w:sz="4" w:space="0"/>
            </w:tcBorders>
          </w:tcPr>
          <w:p/>
        </w:tc>
        <w:tc>
          <w:tcPr>
            <w:tcW w:w="840" w:type="dxa"/>
            <w:tcBorders>
              <w:top w:val="single" w:color="000000" w:sz="4" w:space="0"/>
              <w:left w:val="single" w:color="000000" w:sz="4" w:space="0"/>
              <w:bottom w:val="single" w:color="000000" w:sz="4" w:space="0"/>
              <w:right w:val="single" w:color="000000" w:sz="4" w:space="0"/>
            </w:tcBorders>
          </w:tcPr>
          <w:p/>
        </w:tc>
        <w:tc>
          <w:tcPr>
            <w:tcW w:w="840" w:type="dxa"/>
            <w:tcBorders>
              <w:top w:val="single" w:color="000000" w:sz="4" w:space="0"/>
              <w:left w:val="single" w:color="000000" w:sz="4" w:space="0"/>
              <w:bottom w:val="single" w:color="000000" w:sz="4" w:space="0"/>
              <w:right w:val="single" w:color="000000" w:sz="4" w:space="0"/>
            </w:tcBorders>
          </w:tcPr>
          <w:p/>
        </w:tc>
        <w:tc>
          <w:tcPr>
            <w:tcW w:w="840" w:type="dxa"/>
            <w:tcBorders>
              <w:top w:val="single" w:color="000000" w:sz="4" w:space="0"/>
              <w:left w:val="single" w:color="000000" w:sz="4" w:space="0"/>
              <w:bottom w:val="single" w:color="000000" w:sz="4" w:space="0"/>
              <w:right w:val="single" w:color="000000" w:sz="4" w:space="0"/>
            </w:tcBorders>
          </w:tcPr>
          <w:p/>
        </w:tc>
        <w:tc>
          <w:tcPr>
            <w:tcW w:w="840" w:type="dxa"/>
            <w:tcBorders>
              <w:top w:val="single" w:color="000000" w:sz="4" w:space="0"/>
              <w:left w:val="single" w:color="000000" w:sz="4" w:space="0"/>
              <w:bottom w:val="single" w:color="000000" w:sz="4" w:space="0"/>
              <w:right w:val="single" w:color="000000" w:sz="4" w:space="0"/>
            </w:tcBorders>
          </w:tcPr>
          <w:p/>
        </w:tc>
      </w:tr>
    </w:tbl>
    <w:p>
      <w:pPr>
        <w:sectPr>
          <w:type w:val="continuous"/>
          <w:pgSz w:w="16840" w:h="11910" w:orient="landscape"/>
          <w:pgMar w:top="1480" w:right="1400" w:bottom="280" w:left="1320" w:header="720" w:footer="720" w:gutter="0"/>
          <w:cols w:space="720" w:num="1"/>
        </w:sectPr>
      </w:pPr>
    </w:p>
    <w:p>
      <w:pPr>
        <w:rPr>
          <w:rFonts w:ascii="仿宋" w:hAnsi="仿宋" w:eastAsia="仿宋" w:cs="仿宋"/>
          <w:sz w:val="20"/>
          <w:szCs w:val="20"/>
        </w:rPr>
      </w:pPr>
    </w:p>
    <w:p>
      <w:pPr>
        <w:rPr>
          <w:rFonts w:ascii="仿宋" w:hAnsi="仿宋" w:eastAsia="仿宋" w:cs="仿宋"/>
          <w:sz w:val="20"/>
          <w:szCs w:val="20"/>
        </w:rPr>
      </w:pPr>
    </w:p>
    <w:p>
      <w:pPr>
        <w:spacing w:before="13"/>
        <w:rPr>
          <w:rFonts w:ascii="仿宋" w:hAnsi="仿宋" w:eastAsia="仿宋" w:cs="仿宋"/>
          <w:sz w:val="16"/>
          <w:szCs w:val="16"/>
        </w:rPr>
      </w:pPr>
    </w:p>
    <w:p>
      <w:pPr>
        <w:rPr>
          <w:rFonts w:ascii="仿宋" w:hAnsi="仿宋" w:eastAsia="仿宋" w:cs="仿宋"/>
          <w:sz w:val="16"/>
          <w:szCs w:val="16"/>
        </w:rPr>
        <w:sectPr>
          <w:pgSz w:w="16840" w:h="11910" w:orient="landscape"/>
          <w:pgMar w:top="1100" w:right="1460" w:bottom="280" w:left="1320" w:header="720" w:footer="720" w:gutter="0"/>
          <w:cols w:space="720" w:num="1"/>
        </w:sectPr>
      </w:pPr>
    </w:p>
    <w:p>
      <w:pPr>
        <w:pStyle w:val="4"/>
        <w:ind w:left="746"/>
        <w:rPr>
          <w:b w:val="0"/>
          <w:bCs w:val="0"/>
        </w:rPr>
      </w:pPr>
      <w:r>
        <w:rPr>
          <w:w w:val="95"/>
        </w:rPr>
        <w:t>八、部门支出预算表</w:t>
      </w:r>
    </w:p>
    <w:p>
      <w:pPr>
        <w:spacing w:before="1"/>
        <w:rPr>
          <w:rFonts w:ascii="黑体" w:hAnsi="黑体" w:eastAsia="黑体" w:cs="黑体"/>
          <w:b/>
          <w:bCs/>
          <w:sz w:val="45"/>
          <w:szCs w:val="45"/>
        </w:rPr>
      </w:pPr>
      <w:r>
        <w:br w:type="column"/>
      </w:r>
    </w:p>
    <w:p>
      <w:pPr>
        <w:ind w:left="746"/>
        <w:rPr>
          <w:rFonts w:ascii="仿宋" w:hAnsi="仿宋" w:eastAsia="仿宋" w:cs="仿宋"/>
          <w:sz w:val="36"/>
          <w:szCs w:val="36"/>
        </w:rPr>
      </w:pPr>
      <w:r>
        <w:rPr>
          <w:rFonts w:ascii="仿宋" w:hAnsi="仿宋" w:eastAsia="仿宋" w:cs="仿宋"/>
          <w:b/>
          <w:bCs/>
          <w:w w:val="95"/>
          <w:sz w:val="36"/>
          <w:szCs w:val="36"/>
        </w:rPr>
        <w:t>部门支出预算表</w:t>
      </w:r>
    </w:p>
    <w:p>
      <w:pPr>
        <w:rPr>
          <w:rFonts w:ascii="仿宋" w:hAnsi="仿宋" w:eastAsia="仿宋" w:cs="仿宋"/>
          <w:b/>
          <w:bCs/>
          <w:sz w:val="32"/>
          <w:szCs w:val="32"/>
        </w:rPr>
      </w:pPr>
      <w:r>
        <w:br w:type="column"/>
      </w:r>
    </w:p>
    <w:p>
      <w:pPr>
        <w:rPr>
          <w:rFonts w:ascii="仿宋" w:hAnsi="仿宋" w:eastAsia="仿宋" w:cs="仿宋"/>
          <w:b/>
          <w:bCs/>
          <w:sz w:val="32"/>
          <w:szCs w:val="32"/>
        </w:rPr>
      </w:pPr>
    </w:p>
    <w:p>
      <w:pPr>
        <w:spacing w:before="5"/>
        <w:rPr>
          <w:rFonts w:ascii="仿宋" w:hAnsi="仿宋" w:eastAsia="仿宋" w:cs="仿宋"/>
          <w:b/>
          <w:bCs/>
          <w:sz w:val="31"/>
          <w:szCs w:val="31"/>
        </w:rPr>
      </w:pPr>
    </w:p>
    <w:p>
      <w:pPr>
        <w:pStyle w:val="5"/>
        <w:spacing w:before="0"/>
        <w:ind w:left="746"/>
      </w:pPr>
      <w:r>
        <w:t>单位：万元</w:t>
      </w:r>
    </w:p>
    <w:p>
      <w:pPr>
        <w:sectPr>
          <w:type w:val="continuous"/>
          <w:pgSz w:w="16840" w:h="11910" w:orient="landscape"/>
          <w:pgMar w:top="1480" w:right="1460" w:bottom="280" w:left="1320" w:header="720" w:footer="720" w:gutter="0"/>
          <w:cols w:equalWidth="0" w:num="3">
            <w:col w:w="3636" w:space="1404"/>
            <w:col w:w="3276" w:space="3057"/>
            <w:col w:w="2687"/>
          </w:cols>
        </w:sectPr>
      </w:pPr>
    </w:p>
    <w:p>
      <w:pPr>
        <w:spacing w:before="6"/>
        <w:rPr>
          <w:rFonts w:ascii="仿宋" w:hAnsi="仿宋" w:eastAsia="仿宋" w:cs="仿宋"/>
          <w:sz w:val="11"/>
          <w:szCs w:val="11"/>
        </w:rPr>
      </w:pPr>
    </w:p>
    <w:tbl>
      <w:tblPr>
        <w:tblStyle w:val="11"/>
        <w:tblW w:w="0" w:type="auto"/>
        <w:tblInd w:w="100" w:type="dxa"/>
        <w:tblLayout w:type="fixed"/>
        <w:tblCellMar>
          <w:top w:w="0" w:type="dxa"/>
          <w:left w:w="0" w:type="dxa"/>
          <w:bottom w:w="0" w:type="dxa"/>
          <w:right w:w="0" w:type="dxa"/>
        </w:tblCellMar>
      </w:tblPr>
      <w:tblGrid>
        <w:gridCol w:w="1995"/>
        <w:gridCol w:w="1317"/>
        <w:gridCol w:w="1317"/>
        <w:gridCol w:w="1317"/>
        <w:gridCol w:w="1316"/>
        <w:gridCol w:w="1316"/>
        <w:gridCol w:w="1316"/>
        <w:gridCol w:w="1316"/>
        <w:gridCol w:w="1316"/>
        <w:gridCol w:w="1307"/>
      </w:tblGrid>
      <w:tr>
        <w:tblPrEx>
          <w:tblCellMar>
            <w:top w:w="0" w:type="dxa"/>
            <w:left w:w="0" w:type="dxa"/>
            <w:bottom w:w="0" w:type="dxa"/>
            <w:right w:w="0" w:type="dxa"/>
          </w:tblCellMar>
        </w:tblPrEx>
        <w:trPr>
          <w:trHeight w:val="976" w:hRule="exact"/>
        </w:trPr>
        <w:tc>
          <w:tcPr>
            <w:tcW w:w="1995" w:type="dxa"/>
            <w:tcBorders>
              <w:top w:val="single" w:color="000000" w:sz="4" w:space="0"/>
              <w:left w:val="single" w:color="000000" w:sz="4" w:space="0"/>
              <w:bottom w:val="single" w:color="000000" w:sz="4" w:space="0"/>
              <w:right w:val="single" w:color="000000" w:sz="4" w:space="0"/>
            </w:tcBorders>
          </w:tcPr>
          <w:p>
            <w:pPr>
              <w:pStyle w:val="13"/>
              <w:spacing w:before="5"/>
              <w:rPr>
                <w:rFonts w:ascii="仿宋" w:hAnsi="仿宋" w:eastAsia="仿宋" w:cs="仿宋"/>
                <w:sz w:val="23"/>
                <w:szCs w:val="23"/>
              </w:rPr>
            </w:pPr>
          </w:p>
          <w:p>
            <w:pPr>
              <w:pStyle w:val="13"/>
              <w:ind w:left="552"/>
              <w:rPr>
                <w:rFonts w:ascii="宋体" w:hAnsi="宋体" w:eastAsia="宋体" w:cs="宋体"/>
              </w:rPr>
            </w:pPr>
            <w:r>
              <w:rPr>
                <w:rFonts w:ascii="宋体" w:hAnsi="宋体" w:eastAsia="宋体" w:cs="宋体"/>
                <w:b/>
                <w:bCs/>
              </w:rPr>
              <w:t>科目编码</w:t>
            </w:r>
          </w:p>
        </w:tc>
        <w:tc>
          <w:tcPr>
            <w:tcW w:w="1317" w:type="dxa"/>
            <w:tcBorders>
              <w:top w:val="single" w:color="000000" w:sz="4" w:space="0"/>
              <w:left w:val="single" w:color="000000" w:sz="4" w:space="0"/>
              <w:bottom w:val="single" w:color="000000" w:sz="4" w:space="0"/>
              <w:right w:val="single" w:color="000000" w:sz="4" w:space="0"/>
            </w:tcBorders>
          </w:tcPr>
          <w:p>
            <w:pPr>
              <w:pStyle w:val="13"/>
              <w:spacing w:before="150" w:line="259" w:lineRule="auto"/>
              <w:ind w:left="431" w:right="208" w:hanging="219"/>
              <w:rPr>
                <w:rFonts w:ascii="宋体" w:hAnsi="宋体" w:eastAsia="宋体" w:cs="宋体"/>
              </w:rPr>
            </w:pPr>
            <w:r>
              <w:rPr>
                <w:rFonts w:ascii="宋体" w:hAnsi="宋体" w:eastAsia="宋体" w:cs="宋体"/>
                <w:b/>
                <w:bCs/>
              </w:rPr>
              <w:t>本年支出 合计</w:t>
            </w:r>
          </w:p>
        </w:tc>
        <w:tc>
          <w:tcPr>
            <w:tcW w:w="1317" w:type="dxa"/>
            <w:tcBorders>
              <w:top w:val="single" w:color="000000" w:sz="4" w:space="0"/>
              <w:left w:val="single" w:color="000000" w:sz="4" w:space="0"/>
              <w:bottom w:val="single" w:color="000000" w:sz="4" w:space="0"/>
              <w:right w:val="single" w:color="000000" w:sz="4" w:space="0"/>
            </w:tcBorders>
          </w:tcPr>
          <w:p>
            <w:pPr>
              <w:pStyle w:val="13"/>
              <w:spacing w:before="5"/>
              <w:rPr>
                <w:rFonts w:ascii="仿宋" w:hAnsi="仿宋" w:eastAsia="仿宋" w:cs="仿宋"/>
                <w:sz w:val="23"/>
                <w:szCs w:val="23"/>
              </w:rPr>
            </w:pPr>
          </w:p>
          <w:p>
            <w:pPr>
              <w:pStyle w:val="13"/>
              <w:ind w:left="214"/>
              <w:rPr>
                <w:rFonts w:ascii="宋体" w:hAnsi="宋体" w:eastAsia="宋体" w:cs="宋体"/>
              </w:rPr>
            </w:pPr>
            <w:r>
              <w:rPr>
                <w:rFonts w:ascii="宋体" w:hAnsi="宋体" w:eastAsia="宋体" w:cs="宋体"/>
                <w:b/>
                <w:bCs/>
              </w:rPr>
              <w:t>行政支出</w:t>
            </w:r>
          </w:p>
        </w:tc>
        <w:tc>
          <w:tcPr>
            <w:tcW w:w="1317" w:type="dxa"/>
            <w:tcBorders>
              <w:top w:val="single" w:color="000000" w:sz="4" w:space="0"/>
              <w:left w:val="single" w:color="000000" w:sz="4" w:space="0"/>
              <w:bottom w:val="single" w:color="000000" w:sz="4" w:space="0"/>
              <w:right w:val="single" w:color="000000" w:sz="4" w:space="0"/>
            </w:tcBorders>
          </w:tcPr>
          <w:p>
            <w:pPr>
              <w:pStyle w:val="13"/>
              <w:spacing w:before="5"/>
              <w:rPr>
                <w:rFonts w:ascii="仿宋" w:hAnsi="仿宋" w:eastAsia="仿宋" w:cs="仿宋"/>
                <w:sz w:val="23"/>
                <w:szCs w:val="23"/>
              </w:rPr>
            </w:pPr>
          </w:p>
          <w:p>
            <w:pPr>
              <w:pStyle w:val="13"/>
              <w:ind w:left="212"/>
              <w:rPr>
                <w:rFonts w:ascii="宋体" w:hAnsi="宋体" w:eastAsia="宋体" w:cs="宋体"/>
              </w:rPr>
            </w:pPr>
            <w:r>
              <w:rPr>
                <w:rFonts w:ascii="宋体" w:hAnsi="宋体" w:eastAsia="宋体" w:cs="宋体"/>
                <w:b/>
                <w:bCs/>
              </w:rPr>
              <w:t>事业支出</w:t>
            </w:r>
          </w:p>
        </w:tc>
        <w:tc>
          <w:tcPr>
            <w:tcW w:w="1316" w:type="dxa"/>
            <w:tcBorders>
              <w:top w:val="single" w:color="000000" w:sz="4" w:space="0"/>
              <w:left w:val="single" w:color="000000" w:sz="4" w:space="0"/>
              <w:bottom w:val="single" w:color="000000" w:sz="4" w:space="0"/>
              <w:right w:val="single" w:color="000000" w:sz="4" w:space="0"/>
            </w:tcBorders>
          </w:tcPr>
          <w:p>
            <w:pPr>
              <w:pStyle w:val="13"/>
              <w:spacing w:before="5"/>
              <w:rPr>
                <w:rFonts w:ascii="仿宋" w:hAnsi="仿宋" w:eastAsia="仿宋" w:cs="仿宋"/>
                <w:sz w:val="23"/>
                <w:szCs w:val="23"/>
              </w:rPr>
            </w:pPr>
          </w:p>
          <w:p>
            <w:pPr>
              <w:pStyle w:val="13"/>
              <w:ind w:left="212"/>
              <w:rPr>
                <w:rFonts w:ascii="宋体" w:hAnsi="宋体" w:eastAsia="宋体" w:cs="宋体"/>
              </w:rPr>
            </w:pPr>
            <w:r>
              <w:rPr>
                <w:rFonts w:ascii="宋体" w:hAnsi="宋体" w:eastAsia="宋体" w:cs="宋体"/>
                <w:b/>
                <w:bCs/>
              </w:rPr>
              <w:t>经营支出</w:t>
            </w:r>
          </w:p>
        </w:tc>
        <w:tc>
          <w:tcPr>
            <w:tcW w:w="1316" w:type="dxa"/>
            <w:tcBorders>
              <w:top w:val="single" w:color="000000" w:sz="4" w:space="0"/>
              <w:left w:val="single" w:color="000000" w:sz="4" w:space="0"/>
              <w:bottom w:val="single" w:color="000000" w:sz="4" w:space="0"/>
              <w:right w:val="single" w:color="000000" w:sz="4" w:space="0"/>
            </w:tcBorders>
          </w:tcPr>
          <w:p>
            <w:pPr>
              <w:pStyle w:val="13"/>
              <w:spacing w:before="150" w:line="259" w:lineRule="auto"/>
              <w:ind w:left="432" w:right="208" w:hanging="221"/>
              <w:rPr>
                <w:rFonts w:ascii="宋体" w:hAnsi="宋体" w:eastAsia="宋体" w:cs="宋体"/>
              </w:rPr>
            </w:pPr>
            <w:r>
              <w:rPr>
                <w:rFonts w:ascii="宋体" w:hAnsi="宋体" w:eastAsia="宋体" w:cs="宋体"/>
                <w:b/>
                <w:bCs/>
              </w:rPr>
              <w:t>上缴上级 支出</w:t>
            </w:r>
          </w:p>
        </w:tc>
        <w:tc>
          <w:tcPr>
            <w:tcW w:w="1316" w:type="dxa"/>
            <w:tcBorders>
              <w:top w:val="single" w:color="000000" w:sz="4" w:space="0"/>
              <w:left w:val="single" w:color="000000" w:sz="4" w:space="0"/>
              <w:bottom w:val="single" w:color="000000" w:sz="4" w:space="0"/>
              <w:right w:val="single" w:color="000000" w:sz="4" w:space="0"/>
            </w:tcBorders>
          </w:tcPr>
          <w:p>
            <w:pPr>
              <w:pStyle w:val="13"/>
              <w:spacing w:line="259" w:lineRule="auto"/>
              <w:ind w:left="213" w:right="207"/>
              <w:jc w:val="center"/>
              <w:rPr>
                <w:rFonts w:ascii="宋体" w:hAnsi="宋体" w:eastAsia="宋体" w:cs="宋体"/>
              </w:rPr>
            </w:pPr>
            <w:r>
              <w:rPr>
                <w:rFonts w:ascii="宋体" w:hAnsi="宋体" w:eastAsia="宋体" w:cs="宋体"/>
                <w:b/>
                <w:bCs/>
              </w:rPr>
              <w:t>对附属单 位补助支 出</w:t>
            </w:r>
          </w:p>
        </w:tc>
        <w:tc>
          <w:tcPr>
            <w:tcW w:w="1316" w:type="dxa"/>
            <w:tcBorders>
              <w:top w:val="single" w:color="000000" w:sz="4" w:space="0"/>
              <w:left w:val="single" w:color="000000" w:sz="4" w:space="0"/>
              <w:bottom w:val="single" w:color="000000" w:sz="4" w:space="0"/>
              <w:right w:val="single" w:color="000000" w:sz="4" w:space="0"/>
            </w:tcBorders>
          </w:tcPr>
          <w:p>
            <w:pPr>
              <w:pStyle w:val="13"/>
              <w:spacing w:before="5"/>
              <w:rPr>
                <w:rFonts w:ascii="仿宋" w:hAnsi="仿宋" w:eastAsia="仿宋" w:cs="仿宋"/>
                <w:sz w:val="23"/>
                <w:szCs w:val="23"/>
              </w:rPr>
            </w:pPr>
          </w:p>
          <w:p>
            <w:pPr>
              <w:pStyle w:val="13"/>
              <w:ind w:left="212"/>
              <w:rPr>
                <w:rFonts w:ascii="宋体" w:hAnsi="宋体" w:eastAsia="宋体" w:cs="宋体"/>
              </w:rPr>
            </w:pPr>
            <w:r>
              <w:rPr>
                <w:rFonts w:ascii="宋体" w:hAnsi="宋体" w:eastAsia="宋体" w:cs="宋体"/>
                <w:b/>
                <w:bCs/>
              </w:rPr>
              <w:t>投资支出</w:t>
            </w:r>
          </w:p>
        </w:tc>
        <w:tc>
          <w:tcPr>
            <w:tcW w:w="1316" w:type="dxa"/>
            <w:tcBorders>
              <w:top w:val="single" w:color="000000" w:sz="4" w:space="0"/>
              <w:left w:val="single" w:color="000000" w:sz="4" w:space="0"/>
              <w:bottom w:val="single" w:color="000000" w:sz="4" w:space="0"/>
              <w:right w:val="single" w:color="000000" w:sz="4" w:space="0"/>
            </w:tcBorders>
          </w:tcPr>
          <w:p>
            <w:pPr>
              <w:pStyle w:val="13"/>
              <w:spacing w:before="150" w:line="259" w:lineRule="auto"/>
              <w:ind w:left="432" w:right="208" w:hanging="221"/>
              <w:rPr>
                <w:rFonts w:ascii="宋体" w:hAnsi="宋体" w:eastAsia="宋体" w:cs="宋体"/>
              </w:rPr>
            </w:pPr>
            <w:r>
              <w:rPr>
                <w:rFonts w:ascii="宋体" w:hAnsi="宋体" w:eastAsia="宋体" w:cs="宋体"/>
                <w:b/>
                <w:bCs/>
              </w:rPr>
              <w:t>债务还本 支出</w:t>
            </w:r>
          </w:p>
        </w:tc>
        <w:tc>
          <w:tcPr>
            <w:tcW w:w="1307" w:type="dxa"/>
            <w:tcBorders>
              <w:top w:val="single" w:color="000000" w:sz="4" w:space="0"/>
              <w:left w:val="single" w:color="000000" w:sz="4" w:space="0"/>
              <w:bottom w:val="single" w:color="000000" w:sz="4" w:space="0"/>
              <w:right w:val="single" w:color="000000" w:sz="4" w:space="0"/>
            </w:tcBorders>
          </w:tcPr>
          <w:p>
            <w:pPr>
              <w:pStyle w:val="13"/>
              <w:spacing w:before="5"/>
              <w:rPr>
                <w:rFonts w:ascii="仿宋" w:hAnsi="仿宋" w:eastAsia="仿宋" w:cs="仿宋"/>
                <w:sz w:val="23"/>
                <w:szCs w:val="23"/>
              </w:rPr>
            </w:pPr>
          </w:p>
          <w:p>
            <w:pPr>
              <w:pStyle w:val="13"/>
              <w:ind w:left="209"/>
              <w:rPr>
                <w:rFonts w:ascii="宋体" w:hAnsi="宋体" w:eastAsia="宋体" w:cs="宋体"/>
              </w:rPr>
            </w:pPr>
            <w:r>
              <w:rPr>
                <w:rFonts w:ascii="宋体" w:hAnsi="宋体" w:eastAsia="宋体" w:cs="宋体"/>
                <w:b/>
                <w:bCs/>
              </w:rPr>
              <w:t>其他支出</w:t>
            </w:r>
          </w:p>
        </w:tc>
      </w:tr>
      <w:tr>
        <w:tblPrEx>
          <w:tblCellMar>
            <w:top w:w="0" w:type="dxa"/>
            <w:left w:w="0" w:type="dxa"/>
            <w:bottom w:w="0" w:type="dxa"/>
            <w:right w:w="0" w:type="dxa"/>
          </w:tblCellMar>
        </w:tblPrEx>
        <w:trPr>
          <w:trHeight w:val="400" w:hRule="exact"/>
        </w:trPr>
        <w:tc>
          <w:tcPr>
            <w:tcW w:w="19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eastAsiaTheme="minorEastAsia"/>
                <w:color w:val="000000"/>
                <w:kern w:val="0"/>
                <w:sz w:val="18"/>
                <w:szCs w:val="18"/>
                <w:lang w:val="en-US" w:eastAsia="en-US" w:bidi="ar-SA"/>
              </w:rPr>
            </w:pPr>
            <w:r>
              <w:rPr>
                <w:rFonts w:hint="eastAsia" w:ascii="宋体" w:hAnsi="宋体" w:cs="宋体"/>
                <w:color w:val="000000"/>
                <w:kern w:val="0"/>
                <w:sz w:val="24"/>
              </w:rPr>
              <w:t>2080502</w:t>
            </w:r>
          </w:p>
        </w:tc>
        <w:tc>
          <w:tcPr>
            <w:tcW w:w="1317" w:type="dxa"/>
            <w:tcBorders>
              <w:top w:val="single" w:color="000000" w:sz="4" w:space="0"/>
              <w:left w:val="single" w:color="000000" w:sz="4" w:space="0"/>
              <w:bottom w:val="single" w:color="000000" w:sz="4" w:space="0"/>
              <w:right w:val="single" w:color="000000" w:sz="4" w:space="0"/>
            </w:tcBorders>
          </w:tcPr>
          <w:p>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1.96</w:t>
            </w:r>
          </w:p>
        </w:tc>
        <w:tc>
          <w:tcPr>
            <w:tcW w:w="1317" w:type="dxa"/>
            <w:tcBorders>
              <w:top w:val="single" w:color="000000" w:sz="4" w:space="0"/>
              <w:left w:val="single" w:color="000000" w:sz="4" w:space="0"/>
              <w:bottom w:val="single" w:color="000000" w:sz="4" w:space="0"/>
              <w:right w:val="single" w:color="000000" w:sz="4" w:space="0"/>
            </w:tcBorders>
          </w:tcPr>
          <w:p>
            <w:pPr>
              <w:jc w:val="center"/>
              <w:rPr>
                <w:rFonts w:hint="eastAsia" w:asciiTheme="minorEastAsia" w:hAnsiTheme="minorEastAsia" w:eastAsiaTheme="minorEastAsia" w:cstheme="minorEastAsia"/>
                <w:sz w:val="24"/>
                <w:szCs w:val="24"/>
                <w:lang w:val="en-US" w:eastAsia="zh-CN"/>
              </w:rPr>
            </w:pPr>
          </w:p>
        </w:tc>
        <w:tc>
          <w:tcPr>
            <w:tcW w:w="1317" w:type="dxa"/>
            <w:tcBorders>
              <w:top w:val="single" w:color="000000" w:sz="4" w:space="0"/>
              <w:left w:val="single" w:color="000000" w:sz="4" w:space="0"/>
              <w:bottom w:val="single" w:color="000000" w:sz="4" w:space="0"/>
              <w:right w:val="single" w:color="000000" w:sz="4" w:space="0"/>
            </w:tcBorders>
          </w:tcPr>
          <w:p>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1.96</w:t>
            </w:r>
          </w:p>
        </w:tc>
        <w:tc>
          <w:tcPr>
            <w:tcW w:w="1316" w:type="dxa"/>
            <w:tcBorders>
              <w:top w:val="single" w:color="000000" w:sz="4" w:space="0"/>
              <w:left w:val="single" w:color="000000" w:sz="4" w:space="0"/>
              <w:bottom w:val="single" w:color="000000" w:sz="4" w:space="0"/>
              <w:right w:val="single" w:color="000000" w:sz="4" w:space="0"/>
            </w:tcBorders>
          </w:tcPr>
          <w:p/>
        </w:tc>
        <w:tc>
          <w:tcPr>
            <w:tcW w:w="1316" w:type="dxa"/>
            <w:tcBorders>
              <w:top w:val="single" w:color="000000" w:sz="4" w:space="0"/>
              <w:left w:val="single" w:color="000000" w:sz="4" w:space="0"/>
              <w:bottom w:val="single" w:color="000000" w:sz="4" w:space="0"/>
              <w:right w:val="single" w:color="000000" w:sz="4" w:space="0"/>
            </w:tcBorders>
          </w:tcPr>
          <w:p/>
        </w:tc>
        <w:tc>
          <w:tcPr>
            <w:tcW w:w="1316" w:type="dxa"/>
            <w:tcBorders>
              <w:top w:val="single" w:color="000000" w:sz="4" w:space="0"/>
              <w:left w:val="single" w:color="000000" w:sz="4" w:space="0"/>
              <w:bottom w:val="single" w:color="000000" w:sz="4" w:space="0"/>
              <w:right w:val="single" w:color="000000" w:sz="4" w:space="0"/>
            </w:tcBorders>
          </w:tcPr>
          <w:p/>
        </w:tc>
        <w:tc>
          <w:tcPr>
            <w:tcW w:w="1316" w:type="dxa"/>
            <w:tcBorders>
              <w:top w:val="single" w:color="000000" w:sz="4" w:space="0"/>
              <w:left w:val="single" w:color="000000" w:sz="4" w:space="0"/>
              <w:bottom w:val="single" w:color="000000" w:sz="4" w:space="0"/>
              <w:right w:val="single" w:color="000000" w:sz="4" w:space="0"/>
            </w:tcBorders>
          </w:tcPr>
          <w:p/>
        </w:tc>
        <w:tc>
          <w:tcPr>
            <w:tcW w:w="1316" w:type="dxa"/>
            <w:tcBorders>
              <w:top w:val="single" w:color="000000" w:sz="4" w:space="0"/>
              <w:left w:val="single" w:color="000000" w:sz="4" w:space="0"/>
              <w:bottom w:val="single" w:color="000000" w:sz="4" w:space="0"/>
              <w:right w:val="single" w:color="000000" w:sz="4" w:space="0"/>
            </w:tcBorders>
          </w:tcPr>
          <w:p/>
        </w:tc>
        <w:tc>
          <w:tcPr>
            <w:tcW w:w="13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00" w:hRule="exact"/>
        </w:trPr>
        <w:tc>
          <w:tcPr>
            <w:tcW w:w="19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cs="宋体" w:eastAsiaTheme="minorEastAsia"/>
                <w:color w:val="000000"/>
                <w:kern w:val="0"/>
                <w:sz w:val="22"/>
                <w:szCs w:val="22"/>
                <w:lang w:val="en-US" w:eastAsia="en-US" w:bidi="ar-SA"/>
              </w:rPr>
            </w:pPr>
            <w:r>
              <w:rPr>
                <w:rFonts w:hint="eastAsia" w:ascii="宋体" w:hAnsi="宋体" w:cs="宋体"/>
                <w:color w:val="000000"/>
                <w:kern w:val="0"/>
                <w:sz w:val="24"/>
              </w:rPr>
              <w:t>2080505</w:t>
            </w:r>
          </w:p>
        </w:tc>
        <w:tc>
          <w:tcPr>
            <w:tcW w:w="1317" w:type="dxa"/>
            <w:tcBorders>
              <w:top w:val="single" w:color="000000" w:sz="4" w:space="0"/>
              <w:left w:val="single" w:color="000000" w:sz="4" w:space="0"/>
              <w:bottom w:val="single" w:color="000000" w:sz="4" w:space="0"/>
              <w:right w:val="single" w:color="000000" w:sz="4" w:space="0"/>
            </w:tcBorders>
          </w:tcPr>
          <w:p>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12.54</w:t>
            </w:r>
          </w:p>
        </w:tc>
        <w:tc>
          <w:tcPr>
            <w:tcW w:w="1317" w:type="dxa"/>
            <w:tcBorders>
              <w:top w:val="single" w:color="000000" w:sz="4" w:space="0"/>
              <w:left w:val="single" w:color="000000" w:sz="4" w:space="0"/>
              <w:bottom w:val="single" w:color="000000" w:sz="4" w:space="0"/>
              <w:right w:val="single" w:color="000000" w:sz="4" w:space="0"/>
            </w:tcBorders>
          </w:tcPr>
          <w:p>
            <w:pPr>
              <w:jc w:val="center"/>
              <w:rPr>
                <w:rFonts w:hint="eastAsia" w:asciiTheme="minorEastAsia" w:hAnsiTheme="minorEastAsia" w:eastAsiaTheme="minorEastAsia" w:cstheme="minorEastAsia"/>
                <w:sz w:val="24"/>
                <w:szCs w:val="24"/>
                <w:lang w:val="en-US" w:eastAsia="zh-CN"/>
              </w:rPr>
            </w:pPr>
          </w:p>
        </w:tc>
        <w:tc>
          <w:tcPr>
            <w:tcW w:w="1317" w:type="dxa"/>
            <w:tcBorders>
              <w:top w:val="single" w:color="000000" w:sz="4" w:space="0"/>
              <w:left w:val="single" w:color="000000" w:sz="4" w:space="0"/>
              <w:bottom w:val="single" w:color="000000" w:sz="4" w:space="0"/>
              <w:right w:val="single" w:color="000000" w:sz="4" w:space="0"/>
            </w:tcBorders>
          </w:tcPr>
          <w:p>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12.54</w:t>
            </w:r>
          </w:p>
        </w:tc>
        <w:tc>
          <w:tcPr>
            <w:tcW w:w="1316" w:type="dxa"/>
            <w:tcBorders>
              <w:top w:val="single" w:color="000000" w:sz="4" w:space="0"/>
              <w:left w:val="single" w:color="000000" w:sz="4" w:space="0"/>
              <w:bottom w:val="single" w:color="000000" w:sz="4" w:space="0"/>
              <w:right w:val="single" w:color="000000" w:sz="4" w:space="0"/>
            </w:tcBorders>
          </w:tcPr>
          <w:p/>
        </w:tc>
        <w:tc>
          <w:tcPr>
            <w:tcW w:w="1316" w:type="dxa"/>
            <w:tcBorders>
              <w:top w:val="single" w:color="000000" w:sz="4" w:space="0"/>
              <w:left w:val="single" w:color="000000" w:sz="4" w:space="0"/>
              <w:bottom w:val="single" w:color="000000" w:sz="4" w:space="0"/>
              <w:right w:val="single" w:color="000000" w:sz="4" w:space="0"/>
            </w:tcBorders>
          </w:tcPr>
          <w:p/>
        </w:tc>
        <w:tc>
          <w:tcPr>
            <w:tcW w:w="1316" w:type="dxa"/>
            <w:tcBorders>
              <w:top w:val="single" w:color="000000" w:sz="4" w:space="0"/>
              <w:left w:val="single" w:color="000000" w:sz="4" w:space="0"/>
              <w:bottom w:val="single" w:color="000000" w:sz="4" w:space="0"/>
              <w:right w:val="single" w:color="000000" w:sz="4" w:space="0"/>
            </w:tcBorders>
          </w:tcPr>
          <w:p/>
        </w:tc>
        <w:tc>
          <w:tcPr>
            <w:tcW w:w="1316" w:type="dxa"/>
            <w:tcBorders>
              <w:top w:val="single" w:color="000000" w:sz="4" w:space="0"/>
              <w:left w:val="single" w:color="000000" w:sz="4" w:space="0"/>
              <w:bottom w:val="single" w:color="000000" w:sz="4" w:space="0"/>
              <w:right w:val="single" w:color="000000" w:sz="4" w:space="0"/>
            </w:tcBorders>
          </w:tcPr>
          <w:p/>
        </w:tc>
        <w:tc>
          <w:tcPr>
            <w:tcW w:w="1316" w:type="dxa"/>
            <w:tcBorders>
              <w:top w:val="single" w:color="000000" w:sz="4" w:space="0"/>
              <w:left w:val="single" w:color="000000" w:sz="4" w:space="0"/>
              <w:bottom w:val="single" w:color="000000" w:sz="4" w:space="0"/>
              <w:right w:val="single" w:color="000000" w:sz="4" w:space="0"/>
            </w:tcBorders>
          </w:tcPr>
          <w:p/>
        </w:tc>
        <w:tc>
          <w:tcPr>
            <w:tcW w:w="13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00" w:hRule="exact"/>
        </w:trPr>
        <w:tc>
          <w:tcPr>
            <w:tcW w:w="19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cs="宋体" w:eastAsiaTheme="minorEastAsia"/>
                <w:color w:val="000000"/>
                <w:kern w:val="0"/>
                <w:sz w:val="22"/>
                <w:szCs w:val="22"/>
                <w:lang w:val="en-US" w:eastAsia="en-US" w:bidi="ar-SA"/>
              </w:rPr>
            </w:pPr>
            <w:r>
              <w:rPr>
                <w:rFonts w:hint="eastAsia" w:ascii="宋体" w:hAnsi="宋体" w:cs="宋体"/>
                <w:color w:val="000000"/>
                <w:kern w:val="0"/>
                <w:sz w:val="24"/>
              </w:rPr>
              <w:t>2080506</w:t>
            </w:r>
          </w:p>
        </w:tc>
        <w:tc>
          <w:tcPr>
            <w:tcW w:w="1317" w:type="dxa"/>
            <w:tcBorders>
              <w:top w:val="single" w:color="000000" w:sz="4" w:space="0"/>
              <w:left w:val="single" w:color="000000" w:sz="4" w:space="0"/>
              <w:bottom w:val="single" w:color="000000" w:sz="4" w:space="0"/>
              <w:right w:val="single" w:color="000000" w:sz="4" w:space="0"/>
            </w:tcBorders>
          </w:tcPr>
          <w:p>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6.27</w:t>
            </w:r>
          </w:p>
        </w:tc>
        <w:tc>
          <w:tcPr>
            <w:tcW w:w="1317" w:type="dxa"/>
            <w:tcBorders>
              <w:top w:val="single" w:color="000000" w:sz="4" w:space="0"/>
              <w:left w:val="single" w:color="000000" w:sz="4" w:space="0"/>
              <w:bottom w:val="single" w:color="000000" w:sz="4" w:space="0"/>
              <w:right w:val="single" w:color="000000" w:sz="4" w:space="0"/>
            </w:tcBorders>
          </w:tcPr>
          <w:p>
            <w:pPr>
              <w:jc w:val="center"/>
              <w:rPr>
                <w:rFonts w:hint="eastAsia" w:asciiTheme="minorEastAsia" w:hAnsiTheme="minorEastAsia" w:eastAsiaTheme="minorEastAsia" w:cstheme="minorEastAsia"/>
                <w:sz w:val="24"/>
                <w:szCs w:val="24"/>
                <w:lang w:val="en-US" w:eastAsia="zh-CN"/>
              </w:rPr>
            </w:pPr>
          </w:p>
        </w:tc>
        <w:tc>
          <w:tcPr>
            <w:tcW w:w="1317" w:type="dxa"/>
            <w:tcBorders>
              <w:top w:val="single" w:color="000000" w:sz="4" w:space="0"/>
              <w:left w:val="single" w:color="000000" w:sz="4" w:space="0"/>
              <w:bottom w:val="single" w:color="000000" w:sz="4" w:space="0"/>
              <w:right w:val="single" w:color="000000" w:sz="4" w:space="0"/>
            </w:tcBorders>
          </w:tcPr>
          <w:p>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6.27</w:t>
            </w:r>
          </w:p>
        </w:tc>
        <w:tc>
          <w:tcPr>
            <w:tcW w:w="1316" w:type="dxa"/>
            <w:tcBorders>
              <w:top w:val="single" w:color="000000" w:sz="4" w:space="0"/>
              <w:left w:val="single" w:color="000000" w:sz="4" w:space="0"/>
              <w:bottom w:val="single" w:color="000000" w:sz="4" w:space="0"/>
              <w:right w:val="single" w:color="000000" w:sz="4" w:space="0"/>
            </w:tcBorders>
          </w:tcPr>
          <w:p/>
        </w:tc>
        <w:tc>
          <w:tcPr>
            <w:tcW w:w="1316" w:type="dxa"/>
            <w:tcBorders>
              <w:top w:val="single" w:color="000000" w:sz="4" w:space="0"/>
              <w:left w:val="single" w:color="000000" w:sz="4" w:space="0"/>
              <w:bottom w:val="single" w:color="000000" w:sz="4" w:space="0"/>
              <w:right w:val="single" w:color="000000" w:sz="4" w:space="0"/>
            </w:tcBorders>
          </w:tcPr>
          <w:p/>
        </w:tc>
        <w:tc>
          <w:tcPr>
            <w:tcW w:w="1316" w:type="dxa"/>
            <w:tcBorders>
              <w:top w:val="single" w:color="000000" w:sz="4" w:space="0"/>
              <w:left w:val="single" w:color="000000" w:sz="4" w:space="0"/>
              <w:bottom w:val="single" w:color="000000" w:sz="4" w:space="0"/>
              <w:right w:val="single" w:color="000000" w:sz="4" w:space="0"/>
            </w:tcBorders>
          </w:tcPr>
          <w:p/>
        </w:tc>
        <w:tc>
          <w:tcPr>
            <w:tcW w:w="1316" w:type="dxa"/>
            <w:tcBorders>
              <w:top w:val="single" w:color="000000" w:sz="4" w:space="0"/>
              <w:left w:val="single" w:color="000000" w:sz="4" w:space="0"/>
              <w:bottom w:val="single" w:color="000000" w:sz="4" w:space="0"/>
              <w:right w:val="single" w:color="000000" w:sz="4" w:space="0"/>
            </w:tcBorders>
          </w:tcPr>
          <w:p/>
        </w:tc>
        <w:tc>
          <w:tcPr>
            <w:tcW w:w="1316" w:type="dxa"/>
            <w:tcBorders>
              <w:top w:val="single" w:color="000000" w:sz="4" w:space="0"/>
              <w:left w:val="single" w:color="000000" w:sz="4" w:space="0"/>
              <w:bottom w:val="single" w:color="000000" w:sz="4" w:space="0"/>
              <w:right w:val="single" w:color="000000" w:sz="4" w:space="0"/>
            </w:tcBorders>
          </w:tcPr>
          <w:p/>
        </w:tc>
        <w:tc>
          <w:tcPr>
            <w:tcW w:w="13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00" w:hRule="exact"/>
        </w:trPr>
        <w:tc>
          <w:tcPr>
            <w:tcW w:w="19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cs="宋体" w:eastAsiaTheme="minorEastAsia"/>
                <w:color w:val="000000"/>
                <w:kern w:val="0"/>
                <w:sz w:val="22"/>
                <w:szCs w:val="22"/>
                <w:lang w:val="en-US" w:eastAsia="en-US" w:bidi="ar-SA"/>
              </w:rPr>
            </w:pPr>
            <w:r>
              <w:rPr>
                <w:rFonts w:hint="eastAsia" w:ascii="宋体" w:hAnsi="宋体" w:cs="宋体"/>
                <w:color w:val="000000"/>
                <w:kern w:val="0"/>
                <w:sz w:val="24"/>
              </w:rPr>
              <w:t>2101102</w:t>
            </w:r>
          </w:p>
        </w:tc>
        <w:tc>
          <w:tcPr>
            <w:tcW w:w="1317" w:type="dxa"/>
            <w:tcBorders>
              <w:top w:val="single" w:color="000000" w:sz="4" w:space="0"/>
              <w:left w:val="single" w:color="000000" w:sz="4" w:space="0"/>
              <w:bottom w:val="single" w:color="000000" w:sz="4" w:space="0"/>
              <w:right w:val="single" w:color="000000" w:sz="4" w:space="0"/>
            </w:tcBorders>
          </w:tcPr>
          <w:p>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6.90</w:t>
            </w:r>
          </w:p>
        </w:tc>
        <w:tc>
          <w:tcPr>
            <w:tcW w:w="1317" w:type="dxa"/>
            <w:tcBorders>
              <w:top w:val="single" w:color="000000" w:sz="4" w:space="0"/>
              <w:left w:val="single" w:color="000000" w:sz="4" w:space="0"/>
              <w:bottom w:val="single" w:color="000000" w:sz="4" w:space="0"/>
              <w:right w:val="single" w:color="000000" w:sz="4" w:space="0"/>
            </w:tcBorders>
          </w:tcPr>
          <w:p>
            <w:pPr>
              <w:jc w:val="center"/>
              <w:rPr>
                <w:rFonts w:hint="eastAsia" w:asciiTheme="minorEastAsia" w:hAnsiTheme="minorEastAsia" w:eastAsiaTheme="minorEastAsia" w:cstheme="minorEastAsia"/>
                <w:sz w:val="24"/>
                <w:szCs w:val="24"/>
                <w:lang w:val="en-US" w:eastAsia="zh-CN"/>
              </w:rPr>
            </w:pPr>
          </w:p>
        </w:tc>
        <w:tc>
          <w:tcPr>
            <w:tcW w:w="1317" w:type="dxa"/>
            <w:tcBorders>
              <w:top w:val="single" w:color="000000" w:sz="4" w:space="0"/>
              <w:left w:val="single" w:color="000000" w:sz="4" w:space="0"/>
              <w:bottom w:val="single" w:color="000000" w:sz="4" w:space="0"/>
              <w:right w:val="single" w:color="000000" w:sz="4" w:space="0"/>
            </w:tcBorders>
          </w:tcPr>
          <w:p>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cstheme="minorEastAsia"/>
                <w:sz w:val="24"/>
                <w:szCs w:val="24"/>
                <w:lang w:val="en-US" w:eastAsia="zh-CN"/>
              </w:rPr>
              <w:t>9</w:t>
            </w:r>
          </w:p>
        </w:tc>
        <w:tc>
          <w:tcPr>
            <w:tcW w:w="1316" w:type="dxa"/>
            <w:tcBorders>
              <w:top w:val="single" w:color="000000" w:sz="4" w:space="0"/>
              <w:left w:val="single" w:color="000000" w:sz="4" w:space="0"/>
              <w:bottom w:val="single" w:color="000000" w:sz="4" w:space="0"/>
              <w:right w:val="single" w:color="000000" w:sz="4" w:space="0"/>
            </w:tcBorders>
          </w:tcPr>
          <w:p/>
        </w:tc>
        <w:tc>
          <w:tcPr>
            <w:tcW w:w="1316" w:type="dxa"/>
            <w:tcBorders>
              <w:top w:val="single" w:color="000000" w:sz="4" w:space="0"/>
              <w:left w:val="single" w:color="000000" w:sz="4" w:space="0"/>
              <w:bottom w:val="single" w:color="000000" w:sz="4" w:space="0"/>
              <w:right w:val="single" w:color="000000" w:sz="4" w:space="0"/>
            </w:tcBorders>
          </w:tcPr>
          <w:p/>
        </w:tc>
        <w:tc>
          <w:tcPr>
            <w:tcW w:w="1316" w:type="dxa"/>
            <w:tcBorders>
              <w:top w:val="single" w:color="000000" w:sz="4" w:space="0"/>
              <w:left w:val="single" w:color="000000" w:sz="4" w:space="0"/>
              <w:bottom w:val="single" w:color="000000" w:sz="4" w:space="0"/>
              <w:right w:val="single" w:color="000000" w:sz="4" w:space="0"/>
            </w:tcBorders>
          </w:tcPr>
          <w:p/>
        </w:tc>
        <w:tc>
          <w:tcPr>
            <w:tcW w:w="1316" w:type="dxa"/>
            <w:tcBorders>
              <w:top w:val="single" w:color="000000" w:sz="4" w:space="0"/>
              <w:left w:val="single" w:color="000000" w:sz="4" w:space="0"/>
              <w:bottom w:val="single" w:color="000000" w:sz="4" w:space="0"/>
              <w:right w:val="single" w:color="000000" w:sz="4" w:space="0"/>
            </w:tcBorders>
          </w:tcPr>
          <w:p/>
        </w:tc>
        <w:tc>
          <w:tcPr>
            <w:tcW w:w="1316" w:type="dxa"/>
            <w:tcBorders>
              <w:top w:val="single" w:color="000000" w:sz="4" w:space="0"/>
              <w:left w:val="single" w:color="000000" w:sz="4" w:space="0"/>
              <w:bottom w:val="single" w:color="000000" w:sz="4" w:space="0"/>
              <w:right w:val="single" w:color="000000" w:sz="4" w:space="0"/>
            </w:tcBorders>
          </w:tcPr>
          <w:p/>
        </w:tc>
        <w:tc>
          <w:tcPr>
            <w:tcW w:w="13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00" w:hRule="exact"/>
        </w:trPr>
        <w:tc>
          <w:tcPr>
            <w:tcW w:w="19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cs="宋体" w:eastAsiaTheme="minorEastAsia"/>
                <w:color w:val="000000"/>
                <w:kern w:val="0"/>
                <w:sz w:val="22"/>
                <w:szCs w:val="22"/>
                <w:lang w:val="en-US" w:eastAsia="en-US" w:bidi="ar-SA"/>
              </w:rPr>
            </w:pPr>
            <w:r>
              <w:rPr>
                <w:rFonts w:hint="eastAsia" w:ascii="宋体" w:hAnsi="宋体" w:cs="宋体"/>
                <w:color w:val="000000"/>
                <w:kern w:val="0"/>
                <w:sz w:val="24"/>
              </w:rPr>
              <w:t>2120501</w:t>
            </w:r>
          </w:p>
        </w:tc>
        <w:tc>
          <w:tcPr>
            <w:tcW w:w="1317" w:type="dxa"/>
            <w:tcBorders>
              <w:top w:val="single" w:color="000000" w:sz="4" w:space="0"/>
              <w:left w:val="single" w:color="000000" w:sz="4" w:space="0"/>
              <w:bottom w:val="single" w:color="000000" w:sz="4" w:space="0"/>
              <w:right w:val="single" w:color="000000" w:sz="4" w:space="0"/>
            </w:tcBorders>
          </w:tcPr>
          <w:p>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512.23</w:t>
            </w:r>
          </w:p>
        </w:tc>
        <w:tc>
          <w:tcPr>
            <w:tcW w:w="1317" w:type="dxa"/>
            <w:tcBorders>
              <w:top w:val="single" w:color="000000" w:sz="4" w:space="0"/>
              <w:left w:val="single" w:color="000000" w:sz="4" w:space="0"/>
              <w:bottom w:val="single" w:color="000000" w:sz="4" w:space="0"/>
              <w:right w:val="single" w:color="000000" w:sz="4" w:space="0"/>
            </w:tcBorders>
          </w:tcPr>
          <w:p>
            <w:pPr>
              <w:jc w:val="center"/>
              <w:rPr>
                <w:rFonts w:hint="eastAsia" w:asciiTheme="minorEastAsia" w:hAnsiTheme="minorEastAsia" w:eastAsiaTheme="minorEastAsia" w:cstheme="minorEastAsia"/>
                <w:sz w:val="24"/>
                <w:szCs w:val="24"/>
                <w:lang w:val="en-US" w:eastAsia="zh-CN"/>
              </w:rPr>
            </w:pPr>
          </w:p>
        </w:tc>
        <w:tc>
          <w:tcPr>
            <w:tcW w:w="1317" w:type="dxa"/>
            <w:tcBorders>
              <w:top w:val="single" w:color="000000" w:sz="4" w:space="0"/>
              <w:left w:val="single" w:color="000000" w:sz="4" w:space="0"/>
              <w:bottom w:val="single" w:color="000000" w:sz="4" w:space="0"/>
              <w:right w:val="single" w:color="000000" w:sz="4" w:space="0"/>
            </w:tcBorders>
          </w:tcPr>
          <w:p>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512.</w:t>
            </w:r>
            <w:r>
              <w:rPr>
                <w:rFonts w:hint="eastAsia" w:asciiTheme="minorEastAsia" w:hAnsiTheme="minorEastAsia" w:cstheme="minorEastAsia"/>
                <w:sz w:val="24"/>
                <w:szCs w:val="24"/>
                <w:lang w:val="en-US" w:eastAsia="zh-CN"/>
              </w:rPr>
              <w:t>32</w:t>
            </w:r>
          </w:p>
        </w:tc>
        <w:tc>
          <w:tcPr>
            <w:tcW w:w="1316" w:type="dxa"/>
            <w:tcBorders>
              <w:top w:val="single" w:color="000000" w:sz="4" w:space="0"/>
              <w:left w:val="single" w:color="000000" w:sz="4" w:space="0"/>
              <w:bottom w:val="single" w:color="000000" w:sz="4" w:space="0"/>
              <w:right w:val="single" w:color="000000" w:sz="4" w:space="0"/>
            </w:tcBorders>
          </w:tcPr>
          <w:p/>
        </w:tc>
        <w:tc>
          <w:tcPr>
            <w:tcW w:w="1316" w:type="dxa"/>
            <w:tcBorders>
              <w:top w:val="single" w:color="000000" w:sz="4" w:space="0"/>
              <w:left w:val="single" w:color="000000" w:sz="4" w:space="0"/>
              <w:bottom w:val="single" w:color="000000" w:sz="4" w:space="0"/>
              <w:right w:val="single" w:color="000000" w:sz="4" w:space="0"/>
            </w:tcBorders>
          </w:tcPr>
          <w:p/>
        </w:tc>
        <w:tc>
          <w:tcPr>
            <w:tcW w:w="1316" w:type="dxa"/>
            <w:tcBorders>
              <w:top w:val="single" w:color="000000" w:sz="4" w:space="0"/>
              <w:left w:val="single" w:color="000000" w:sz="4" w:space="0"/>
              <w:bottom w:val="single" w:color="000000" w:sz="4" w:space="0"/>
              <w:right w:val="single" w:color="000000" w:sz="4" w:space="0"/>
            </w:tcBorders>
          </w:tcPr>
          <w:p/>
        </w:tc>
        <w:tc>
          <w:tcPr>
            <w:tcW w:w="1316" w:type="dxa"/>
            <w:tcBorders>
              <w:top w:val="single" w:color="000000" w:sz="4" w:space="0"/>
              <w:left w:val="single" w:color="000000" w:sz="4" w:space="0"/>
              <w:bottom w:val="single" w:color="000000" w:sz="4" w:space="0"/>
              <w:right w:val="single" w:color="000000" w:sz="4" w:space="0"/>
            </w:tcBorders>
          </w:tcPr>
          <w:p/>
        </w:tc>
        <w:tc>
          <w:tcPr>
            <w:tcW w:w="1316" w:type="dxa"/>
            <w:tcBorders>
              <w:top w:val="single" w:color="000000" w:sz="4" w:space="0"/>
              <w:left w:val="single" w:color="000000" w:sz="4" w:space="0"/>
              <w:bottom w:val="single" w:color="000000" w:sz="4" w:space="0"/>
              <w:right w:val="single" w:color="000000" w:sz="4" w:space="0"/>
            </w:tcBorders>
          </w:tcPr>
          <w:p/>
        </w:tc>
        <w:tc>
          <w:tcPr>
            <w:tcW w:w="13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00" w:hRule="exact"/>
        </w:trPr>
        <w:tc>
          <w:tcPr>
            <w:tcW w:w="19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cs="宋体" w:eastAsiaTheme="minorEastAsia"/>
                <w:color w:val="000000"/>
                <w:kern w:val="0"/>
                <w:sz w:val="22"/>
                <w:szCs w:val="22"/>
                <w:lang w:val="en-US" w:eastAsia="en-US" w:bidi="ar-SA"/>
              </w:rPr>
            </w:pPr>
            <w:r>
              <w:rPr>
                <w:rFonts w:hint="eastAsia" w:ascii="宋体" w:hAnsi="宋体" w:cs="宋体"/>
                <w:color w:val="000000"/>
                <w:kern w:val="0"/>
                <w:sz w:val="24"/>
              </w:rPr>
              <w:t>2210201</w:t>
            </w:r>
          </w:p>
        </w:tc>
        <w:tc>
          <w:tcPr>
            <w:tcW w:w="1317" w:type="dxa"/>
            <w:tcBorders>
              <w:top w:val="single" w:color="000000" w:sz="4" w:space="0"/>
              <w:left w:val="single" w:color="000000" w:sz="4" w:space="0"/>
              <w:bottom w:val="single" w:color="000000" w:sz="4" w:space="0"/>
              <w:right w:val="single" w:color="000000" w:sz="4" w:space="0"/>
            </w:tcBorders>
          </w:tcPr>
          <w:p>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9.41</w:t>
            </w:r>
          </w:p>
        </w:tc>
        <w:tc>
          <w:tcPr>
            <w:tcW w:w="1317" w:type="dxa"/>
            <w:tcBorders>
              <w:top w:val="single" w:color="000000" w:sz="4" w:space="0"/>
              <w:left w:val="single" w:color="000000" w:sz="4" w:space="0"/>
              <w:bottom w:val="single" w:color="000000" w:sz="4" w:space="0"/>
              <w:right w:val="single" w:color="000000" w:sz="4" w:space="0"/>
            </w:tcBorders>
          </w:tcPr>
          <w:p>
            <w:pPr>
              <w:jc w:val="center"/>
              <w:rPr>
                <w:rFonts w:hint="eastAsia" w:asciiTheme="minorEastAsia" w:hAnsiTheme="minorEastAsia" w:eastAsiaTheme="minorEastAsia" w:cstheme="minorEastAsia"/>
                <w:sz w:val="24"/>
                <w:szCs w:val="24"/>
                <w:lang w:val="en-US" w:eastAsia="zh-CN"/>
              </w:rPr>
            </w:pPr>
          </w:p>
        </w:tc>
        <w:tc>
          <w:tcPr>
            <w:tcW w:w="1317" w:type="dxa"/>
            <w:tcBorders>
              <w:top w:val="single" w:color="000000" w:sz="4" w:space="0"/>
              <w:left w:val="single" w:color="000000" w:sz="4" w:space="0"/>
              <w:bottom w:val="single" w:color="000000" w:sz="4" w:space="0"/>
              <w:right w:val="single" w:color="000000" w:sz="4" w:space="0"/>
            </w:tcBorders>
          </w:tcPr>
          <w:p>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9.4</w:t>
            </w:r>
            <w:r>
              <w:rPr>
                <w:rFonts w:hint="eastAsia" w:asciiTheme="minorEastAsia" w:hAnsiTheme="minorEastAsia" w:cstheme="minorEastAsia"/>
                <w:sz w:val="24"/>
                <w:szCs w:val="24"/>
                <w:lang w:val="en-US" w:eastAsia="zh-CN"/>
              </w:rPr>
              <w:t>1</w:t>
            </w:r>
          </w:p>
        </w:tc>
        <w:tc>
          <w:tcPr>
            <w:tcW w:w="1316" w:type="dxa"/>
            <w:tcBorders>
              <w:top w:val="single" w:color="000000" w:sz="4" w:space="0"/>
              <w:left w:val="single" w:color="000000" w:sz="4" w:space="0"/>
              <w:bottom w:val="single" w:color="000000" w:sz="4" w:space="0"/>
              <w:right w:val="single" w:color="000000" w:sz="4" w:space="0"/>
            </w:tcBorders>
          </w:tcPr>
          <w:p/>
        </w:tc>
        <w:tc>
          <w:tcPr>
            <w:tcW w:w="1316" w:type="dxa"/>
            <w:tcBorders>
              <w:top w:val="single" w:color="000000" w:sz="4" w:space="0"/>
              <w:left w:val="single" w:color="000000" w:sz="4" w:space="0"/>
              <w:bottom w:val="single" w:color="000000" w:sz="4" w:space="0"/>
              <w:right w:val="single" w:color="000000" w:sz="4" w:space="0"/>
            </w:tcBorders>
          </w:tcPr>
          <w:p/>
        </w:tc>
        <w:tc>
          <w:tcPr>
            <w:tcW w:w="1316" w:type="dxa"/>
            <w:tcBorders>
              <w:top w:val="single" w:color="000000" w:sz="4" w:space="0"/>
              <w:left w:val="single" w:color="000000" w:sz="4" w:space="0"/>
              <w:bottom w:val="single" w:color="000000" w:sz="4" w:space="0"/>
              <w:right w:val="single" w:color="000000" w:sz="4" w:space="0"/>
            </w:tcBorders>
          </w:tcPr>
          <w:p/>
        </w:tc>
        <w:tc>
          <w:tcPr>
            <w:tcW w:w="1316" w:type="dxa"/>
            <w:tcBorders>
              <w:top w:val="single" w:color="000000" w:sz="4" w:space="0"/>
              <w:left w:val="single" w:color="000000" w:sz="4" w:space="0"/>
              <w:bottom w:val="single" w:color="000000" w:sz="4" w:space="0"/>
              <w:right w:val="single" w:color="000000" w:sz="4" w:space="0"/>
            </w:tcBorders>
          </w:tcPr>
          <w:p/>
        </w:tc>
        <w:tc>
          <w:tcPr>
            <w:tcW w:w="1316" w:type="dxa"/>
            <w:tcBorders>
              <w:top w:val="single" w:color="000000" w:sz="4" w:space="0"/>
              <w:left w:val="single" w:color="000000" w:sz="4" w:space="0"/>
              <w:bottom w:val="single" w:color="000000" w:sz="4" w:space="0"/>
              <w:right w:val="single" w:color="000000" w:sz="4" w:space="0"/>
            </w:tcBorders>
          </w:tcPr>
          <w:p/>
        </w:tc>
        <w:tc>
          <w:tcPr>
            <w:tcW w:w="13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00" w:hRule="exact"/>
        </w:trPr>
        <w:tc>
          <w:tcPr>
            <w:tcW w:w="1995" w:type="dxa"/>
            <w:tcBorders>
              <w:top w:val="single" w:color="000000" w:sz="4" w:space="0"/>
              <w:left w:val="single" w:color="000000" w:sz="4" w:space="0"/>
              <w:bottom w:val="single" w:color="000000" w:sz="4" w:space="0"/>
              <w:right w:val="single" w:color="000000" w:sz="4" w:space="0"/>
            </w:tcBorders>
          </w:tcPr>
          <w:p/>
        </w:tc>
        <w:tc>
          <w:tcPr>
            <w:tcW w:w="1317" w:type="dxa"/>
            <w:tcBorders>
              <w:top w:val="single" w:color="000000" w:sz="4" w:space="0"/>
              <w:left w:val="single" w:color="000000" w:sz="4" w:space="0"/>
              <w:bottom w:val="single" w:color="000000" w:sz="4" w:space="0"/>
              <w:right w:val="single" w:color="000000" w:sz="4" w:space="0"/>
            </w:tcBorders>
          </w:tcPr>
          <w:p/>
        </w:tc>
        <w:tc>
          <w:tcPr>
            <w:tcW w:w="1317" w:type="dxa"/>
            <w:tcBorders>
              <w:top w:val="single" w:color="000000" w:sz="4" w:space="0"/>
              <w:left w:val="single" w:color="000000" w:sz="4" w:space="0"/>
              <w:bottom w:val="single" w:color="000000" w:sz="4" w:space="0"/>
              <w:right w:val="single" w:color="000000" w:sz="4" w:space="0"/>
            </w:tcBorders>
          </w:tcPr>
          <w:p/>
        </w:tc>
        <w:tc>
          <w:tcPr>
            <w:tcW w:w="1317" w:type="dxa"/>
            <w:tcBorders>
              <w:top w:val="single" w:color="000000" w:sz="4" w:space="0"/>
              <w:left w:val="single" w:color="000000" w:sz="4" w:space="0"/>
              <w:bottom w:val="single" w:color="000000" w:sz="4" w:space="0"/>
              <w:right w:val="single" w:color="000000" w:sz="4" w:space="0"/>
            </w:tcBorders>
          </w:tcPr>
          <w:p/>
        </w:tc>
        <w:tc>
          <w:tcPr>
            <w:tcW w:w="1316" w:type="dxa"/>
            <w:tcBorders>
              <w:top w:val="single" w:color="000000" w:sz="4" w:space="0"/>
              <w:left w:val="single" w:color="000000" w:sz="4" w:space="0"/>
              <w:bottom w:val="single" w:color="000000" w:sz="4" w:space="0"/>
              <w:right w:val="single" w:color="000000" w:sz="4" w:space="0"/>
            </w:tcBorders>
          </w:tcPr>
          <w:p/>
        </w:tc>
        <w:tc>
          <w:tcPr>
            <w:tcW w:w="1316" w:type="dxa"/>
            <w:tcBorders>
              <w:top w:val="single" w:color="000000" w:sz="4" w:space="0"/>
              <w:left w:val="single" w:color="000000" w:sz="4" w:space="0"/>
              <w:bottom w:val="single" w:color="000000" w:sz="4" w:space="0"/>
              <w:right w:val="single" w:color="000000" w:sz="4" w:space="0"/>
            </w:tcBorders>
          </w:tcPr>
          <w:p/>
        </w:tc>
        <w:tc>
          <w:tcPr>
            <w:tcW w:w="1316" w:type="dxa"/>
            <w:tcBorders>
              <w:top w:val="single" w:color="000000" w:sz="4" w:space="0"/>
              <w:left w:val="single" w:color="000000" w:sz="4" w:space="0"/>
              <w:bottom w:val="single" w:color="000000" w:sz="4" w:space="0"/>
              <w:right w:val="single" w:color="000000" w:sz="4" w:space="0"/>
            </w:tcBorders>
          </w:tcPr>
          <w:p/>
        </w:tc>
        <w:tc>
          <w:tcPr>
            <w:tcW w:w="1316" w:type="dxa"/>
            <w:tcBorders>
              <w:top w:val="single" w:color="000000" w:sz="4" w:space="0"/>
              <w:left w:val="single" w:color="000000" w:sz="4" w:space="0"/>
              <w:bottom w:val="single" w:color="000000" w:sz="4" w:space="0"/>
              <w:right w:val="single" w:color="000000" w:sz="4" w:space="0"/>
            </w:tcBorders>
          </w:tcPr>
          <w:p/>
        </w:tc>
        <w:tc>
          <w:tcPr>
            <w:tcW w:w="1316" w:type="dxa"/>
            <w:tcBorders>
              <w:top w:val="single" w:color="000000" w:sz="4" w:space="0"/>
              <w:left w:val="single" w:color="000000" w:sz="4" w:space="0"/>
              <w:bottom w:val="single" w:color="000000" w:sz="4" w:space="0"/>
              <w:right w:val="single" w:color="000000" w:sz="4" w:space="0"/>
            </w:tcBorders>
          </w:tcPr>
          <w:p/>
        </w:tc>
        <w:tc>
          <w:tcPr>
            <w:tcW w:w="13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00" w:hRule="exact"/>
        </w:trPr>
        <w:tc>
          <w:tcPr>
            <w:tcW w:w="1995" w:type="dxa"/>
            <w:tcBorders>
              <w:top w:val="single" w:color="000000" w:sz="4" w:space="0"/>
              <w:left w:val="single" w:color="000000" w:sz="4" w:space="0"/>
              <w:bottom w:val="single" w:color="000000" w:sz="4" w:space="0"/>
              <w:right w:val="single" w:color="000000" w:sz="4" w:space="0"/>
            </w:tcBorders>
          </w:tcPr>
          <w:p/>
        </w:tc>
        <w:tc>
          <w:tcPr>
            <w:tcW w:w="1317" w:type="dxa"/>
            <w:tcBorders>
              <w:top w:val="single" w:color="000000" w:sz="4" w:space="0"/>
              <w:left w:val="single" w:color="000000" w:sz="4" w:space="0"/>
              <w:bottom w:val="single" w:color="000000" w:sz="4" w:space="0"/>
              <w:right w:val="single" w:color="000000" w:sz="4" w:space="0"/>
            </w:tcBorders>
          </w:tcPr>
          <w:p/>
        </w:tc>
        <w:tc>
          <w:tcPr>
            <w:tcW w:w="1317" w:type="dxa"/>
            <w:tcBorders>
              <w:top w:val="single" w:color="000000" w:sz="4" w:space="0"/>
              <w:left w:val="single" w:color="000000" w:sz="4" w:space="0"/>
              <w:bottom w:val="single" w:color="000000" w:sz="4" w:space="0"/>
              <w:right w:val="single" w:color="000000" w:sz="4" w:space="0"/>
            </w:tcBorders>
          </w:tcPr>
          <w:p/>
        </w:tc>
        <w:tc>
          <w:tcPr>
            <w:tcW w:w="1317" w:type="dxa"/>
            <w:tcBorders>
              <w:top w:val="single" w:color="000000" w:sz="4" w:space="0"/>
              <w:left w:val="single" w:color="000000" w:sz="4" w:space="0"/>
              <w:bottom w:val="single" w:color="000000" w:sz="4" w:space="0"/>
              <w:right w:val="single" w:color="000000" w:sz="4" w:space="0"/>
            </w:tcBorders>
          </w:tcPr>
          <w:p/>
        </w:tc>
        <w:tc>
          <w:tcPr>
            <w:tcW w:w="1316" w:type="dxa"/>
            <w:tcBorders>
              <w:top w:val="single" w:color="000000" w:sz="4" w:space="0"/>
              <w:left w:val="single" w:color="000000" w:sz="4" w:space="0"/>
              <w:bottom w:val="single" w:color="000000" w:sz="4" w:space="0"/>
              <w:right w:val="single" w:color="000000" w:sz="4" w:space="0"/>
            </w:tcBorders>
          </w:tcPr>
          <w:p/>
        </w:tc>
        <w:tc>
          <w:tcPr>
            <w:tcW w:w="1316" w:type="dxa"/>
            <w:tcBorders>
              <w:top w:val="single" w:color="000000" w:sz="4" w:space="0"/>
              <w:left w:val="single" w:color="000000" w:sz="4" w:space="0"/>
              <w:bottom w:val="single" w:color="000000" w:sz="4" w:space="0"/>
              <w:right w:val="single" w:color="000000" w:sz="4" w:space="0"/>
            </w:tcBorders>
          </w:tcPr>
          <w:p/>
        </w:tc>
        <w:tc>
          <w:tcPr>
            <w:tcW w:w="1316" w:type="dxa"/>
            <w:tcBorders>
              <w:top w:val="single" w:color="000000" w:sz="4" w:space="0"/>
              <w:left w:val="single" w:color="000000" w:sz="4" w:space="0"/>
              <w:bottom w:val="single" w:color="000000" w:sz="4" w:space="0"/>
              <w:right w:val="single" w:color="000000" w:sz="4" w:space="0"/>
            </w:tcBorders>
          </w:tcPr>
          <w:p/>
        </w:tc>
        <w:tc>
          <w:tcPr>
            <w:tcW w:w="1316" w:type="dxa"/>
            <w:tcBorders>
              <w:top w:val="single" w:color="000000" w:sz="4" w:space="0"/>
              <w:left w:val="single" w:color="000000" w:sz="4" w:space="0"/>
              <w:bottom w:val="single" w:color="000000" w:sz="4" w:space="0"/>
              <w:right w:val="single" w:color="000000" w:sz="4" w:space="0"/>
            </w:tcBorders>
          </w:tcPr>
          <w:p/>
        </w:tc>
        <w:tc>
          <w:tcPr>
            <w:tcW w:w="1316" w:type="dxa"/>
            <w:tcBorders>
              <w:top w:val="single" w:color="000000" w:sz="4" w:space="0"/>
              <w:left w:val="single" w:color="000000" w:sz="4" w:space="0"/>
              <w:bottom w:val="single" w:color="000000" w:sz="4" w:space="0"/>
              <w:right w:val="single" w:color="000000" w:sz="4" w:space="0"/>
            </w:tcBorders>
          </w:tcPr>
          <w:p/>
        </w:tc>
        <w:tc>
          <w:tcPr>
            <w:tcW w:w="13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00" w:hRule="exact"/>
        </w:trPr>
        <w:tc>
          <w:tcPr>
            <w:tcW w:w="1995" w:type="dxa"/>
            <w:tcBorders>
              <w:top w:val="single" w:color="000000" w:sz="4" w:space="0"/>
              <w:left w:val="single" w:color="000000" w:sz="4" w:space="0"/>
              <w:bottom w:val="single" w:color="000000" w:sz="4" w:space="0"/>
              <w:right w:val="single" w:color="000000" w:sz="4" w:space="0"/>
            </w:tcBorders>
          </w:tcPr>
          <w:p/>
        </w:tc>
        <w:tc>
          <w:tcPr>
            <w:tcW w:w="1317" w:type="dxa"/>
            <w:tcBorders>
              <w:top w:val="single" w:color="000000" w:sz="4" w:space="0"/>
              <w:left w:val="single" w:color="000000" w:sz="4" w:space="0"/>
              <w:bottom w:val="single" w:color="000000" w:sz="4" w:space="0"/>
              <w:right w:val="single" w:color="000000" w:sz="4" w:space="0"/>
            </w:tcBorders>
          </w:tcPr>
          <w:p/>
        </w:tc>
        <w:tc>
          <w:tcPr>
            <w:tcW w:w="1317" w:type="dxa"/>
            <w:tcBorders>
              <w:top w:val="single" w:color="000000" w:sz="4" w:space="0"/>
              <w:left w:val="single" w:color="000000" w:sz="4" w:space="0"/>
              <w:bottom w:val="single" w:color="000000" w:sz="4" w:space="0"/>
              <w:right w:val="single" w:color="000000" w:sz="4" w:space="0"/>
            </w:tcBorders>
          </w:tcPr>
          <w:p/>
        </w:tc>
        <w:tc>
          <w:tcPr>
            <w:tcW w:w="1317" w:type="dxa"/>
            <w:tcBorders>
              <w:top w:val="single" w:color="000000" w:sz="4" w:space="0"/>
              <w:left w:val="single" w:color="000000" w:sz="4" w:space="0"/>
              <w:bottom w:val="single" w:color="000000" w:sz="4" w:space="0"/>
              <w:right w:val="single" w:color="000000" w:sz="4" w:space="0"/>
            </w:tcBorders>
          </w:tcPr>
          <w:p/>
        </w:tc>
        <w:tc>
          <w:tcPr>
            <w:tcW w:w="1316" w:type="dxa"/>
            <w:tcBorders>
              <w:top w:val="single" w:color="000000" w:sz="4" w:space="0"/>
              <w:left w:val="single" w:color="000000" w:sz="4" w:space="0"/>
              <w:bottom w:val="single" w:color="000000" w:sz="4" w:space="0"/>
              <w:right w:val="single" w:color="000000" w:sz="4" w:space="0"/>
            </w:tcBorders>
          </w:tcPr>
          <w:p/>
        </w:tc>
        <w:tc>
          <w:tcPr>
            <w:tcW w:w="1316" w:type="dxa"/>
            <w:tcBorders>
              <w:top w:val="single" w:color="000000" w:sz="4" w:space="0"/>
              <w:left w:val="single" w:color="000000" w:sz="4" w:space="0"/>
              <w:bottom w:val="single" w:color="000000" w:sz="4" w:space="0"/>
              <w:right w:val="single" w:color="000000" w:sz="4" w:space="0"/>
            </w:tcBorders>
          </w:tcPr>
          <w:p/>
        </w:tc>
        <w:tc>
          <w:tcPr>
            <w:tcW w:w="1316" w:type="dxa"/>
            <w:tcBorders>
              <w:top w:val="single" w:color="000000" w:sz="4" w:space="0"/>
              <w:left w:val="single" w:color="000000" w:sz="4" w:space="0"/>
              <w:bottom w:val="single" w:color="000000" w:sz="4" w:space="0"/>
              <w:right w:val="single" w:color="000000" w:sz="4" w:space="0"/>
            </w:tcBorders>
          </w:tcPr>
          <w:p/>
        </w:tc>
        <w:tc>
          <w:tcPr>
            <w:tcW w:w="1316" w:type="dxa"/>
            <w:tcBorders>
              <w:top w:val="single" w:color="000000" w:sz="4" w:space="0"/>
              <w:left w:val="single" w:color="000000" w:sz="4" w:space="0"/>
              <w:bottom w:val="single" w:color="000000" w:sz="4" w:space="0"/>
              <w:right w:val="single" w:color="000000" w:sz="4" w:space="0"/>
            </w:tcBorders>
          </w:tcPr>
          <w:p/>
        </w:tc>
        <w:tc>
          <w:tcPr>
            <w:tcW w:w="1316" w:type="dxa"/>
            <w:tcBorders>
              <w:top w:val="single" w:color="000000" w:sz="4" w:space="0"/>
              <w:left w:val="single" w:color="000000" w:sz="4" w:space="0"/>
              <w:bottom w:val="single" w:color="000000" w:sz="4" w:space="0"/>
              <w:right w:val="single" w:color="000000" w:sz="4" w:space="0"/>
            </w:tcBorders>
          </w:tcPr>
          <w:p/>
        </w:tc>
        <w:tc>
          <w:tcPr>
            <w:tcW w:w="13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00" w:hRule="exact"/>
        </w:trPr>
        <w:tc>
          <w:tcPr>
            <w:tcW w:w="1995" w:type="dxa"/>
            <w:tcBorders>
              <w:top w:val="single" w:color="000000" w:sz="4" w:space="0"/>
              <w:left w:val="single" w:color="000000" w:sz="4" w:space="0"/>
              <w:bottom w:val="single" w:color="000000" w:sz="4" w:space="0"/>
              <w:right w:val="single" w:color="000000" w:sz="4" w:space="0"/>
            </w:tcBorders>
          </w:tcPr>
          <w:p/>
        </w:tc>
        <w:tc>
          <w:tcPr>
            <w:tcW w:w="1317" w:type="dxa"/>
            <w:tcBorders>
              <w:top w:val="single" w:color="000000" w:sz="4" w:space="0"/>
              <w:left w:val="single" w:color="000000" w:sz="4" w:space="0"/>
              <w:bottom w:val="single" w:color="000000" w:sz="4" w:space="0"/>
              <w:right w:val="single" w:color="000000" w:sz="4" w:space="0"/>
            </w:tcBorders>
          </w:tcPr>
          <w:p/>
        </w:tc>
        <w:tc>
          <w:tcPr>
            <w:tcW w:w="1317" w:type="dxa"/>
            <w:tcBorders>
              <w:top w:val="single" w:color="000000" w:sz="4" w:space="0"/>
              <w:left w:val="single" w:color="000000" w:sz="4" w:space="0"/>
              <w:bottom w:val="single" w:color="000000" w:sz="4" w:space="0"/>
              <w:right w:val="single" w:color="000000" w:sz="4" w:space="0"/>
            </w:tcBorders>
          </w:tcPr>
          <w:p/>
        </w:tc>
        <w:tc>
          <w:tcPr>
            <w:tcW w:w="1317" w:type="dxa"/>
            <w:tcBorders>
              <w:top w:val="single" w:color="000000" w:sz="4" w:space="0"/>
              <w:left w:val="single" w:color="000000" w:sz="4" w:space="0"/>
              <w:bottom w:val="single" w:color="000000" w:sz="4" w:space="0"/>
              <w:right w:val="single" w:color="000000" w:sz="4" w:space="0"/>
            </w:tcBorders>
          </w:tcPr>
          <w:p/>
        </w:tc>
        <w:tc>
          <w:tcPr>
            <w:tcW w:w="1316" w:type="dxa"/>
            <w:tcBorders>
              <w:top w:val="single" w:color="000000" w:sz="4" w:space="0"/>
              <w:left w:val="single" w:color="000000" w:sz="4" w:space="0"/>
              <w:bottom w:val="single" w:color="000000" w:sz="4" w:space="0"/>
              <w:right w:val="single" w:color="000000" w:sz="4" w:space="0"/>
            </w:tcBorders>
          </w:tcPr>
          <w:p/>
        </w:tc>
        <w:tc>
          <w:tcPr>
            <w:tcW w:w="1316" w:type="dxa"/>
            <w:tcBorders>
              <w:top w:val="single" w:color="000000" w:sz="4" w:space="0"/>
              <w:left w:val="single" w:color="000000" w:sz="4" w:space="0"/>
              <w:bottom w:val="single" w:color="000000" w:sz="4" w:space="0"/>
              <w:right w:val="single" w:color="000000" w:sz="4" w:space="0"/>
            </w:tcBorders>
          </w:tcPr>
          <w:p/>
        </w:tc>
        <w:tc>
          <w:tcPr>
            <w:tcW w:w="1316" w:type="dxa"/>
            <w:tcBorders>
              <w:top w:val="single" w:color="000000" w:sz="4" w:space="0"/>
              <w:left w:val="single" w:color="000000" w:sz="4" w:space="0"/>
              <w:bottom w:val="single" w:color="000000" w:sz="4" w:space="0"/>
              <w:right w:val="single" w:color="000000" w:sz="4" w:space="0"/>
            </w:tcBorders>
          </w:tcPr>
          <w:p/>
        </w:tc>
        <w:tc>
          <w:tcPr>
            <w:tcW w:w="1316" w:type="dxa"/>
            <w:tcBorders>
              <w:top w:val="single" w:color="000000" w:sz="4" w:space="0"/>
              <w:left w:val="single" w:color="000000" w:sz="4" w:space="0"/>
              <w:bottom w:val="single" w:color="000000" w:sz="4" w:space="0"/>
              <w:right w:val="single" w:color="000000" w:sz="4" w:space="0"/>
            </w:tcBorders>
          </w:tcPr>
          <w:p/>
        </w:tc>
        <w:tc>
          <w:tcPr>
            <w:tcW w:w="1316" w:type="dxa"/>
            <w:tcBorders>
              <w:top w:val="single" w:color="000000" w:sz="4" w:space="0"/>
              <w:left w:val="single" w:color="000000" w:sz="4" w:space="0"/>
              <w:bottom w:val="single" w:color="000000" w:sz="4" w:space="0"/>
              <w:right w:val="single" w:color="000000" w:sz="4" w:space="0"/>
            </w:tcBorders>
          </w:tcPr>
          <w:p/>
        </w:tc>
        <w:tc>
          <w:tcPr>
            <w:tcW w:w="13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00" w:hRule="exact"/>
        </w:trPr>
        <w:tc>
          <w:tcPr>
            <w:tcW w:w="1995" w:type="dxa"/>
            <w:tcBorders>
              <w:top w:val="single" w:color="000000" w:sz="4" w:space="0"/>
              <w:left w:val="single" w:color="000000" w:sz="4" w:space="0"/>
              <w:bottom w:val="single" w:color="000000" w:sz="4" w:space="0"/>
              <w:right w:val="single" w:color="000000" w:sz="4" w:space="0"/>
            </w:tcBorders>
          </w:tcPr>
          <w:p/>
        </w:tc>
        <w:tc>
          <w:tcPr>
            <w:tcW w:w="1317" w:type="dxa"/>
            <w:tcBorders>
              <w:top w:val="single" w:color="000000" w:sz="4" w:space="0"/>
              <w:left w:val="single" w:color="000000" w:sz="4" w:space="0"/>
              <w:bottom w:val="single" w:color="000000" w:sz="4" w:space="0"/>
              <w:right w:val="single" w:color="000000" w:sz="4" w:space="0"/>
            </w:tcBorders>
          </w:tcPr>
          <w:p/>
        </w:tc>
        <w:tc>
          <w:tcPr>
            <w:tcW w:w="1317" w:type="dxa"/>
            <w:tcBorders>
              <w:top w:val="single" w:color="000000" w:sz="4" w:space="0"/>
              <w:left w:val="single" w:color="000000" w:sz="4" w:space="0"/>
              <w:bottom w:val="single" w:color="000000" w:sz="4" w:space="0"/>
              <w:right w:val="single" w:color="000000" w:sz="4" w:space="0"/>
            </w:tcBorders>
          </w:tcPr>
          <w:p/>
        </w:tc>
        <w:tc>
          <w:tcPr>
            <w:tcW w:w="1317" w:type="dxa"/>
            <w:tcBorders>
              <w:top w:val="single" w:color="000000" w:sz="4" w:space="0"/>
              <w:left w:val="single" w:color="000000" w:sz="4" w:space="0"/>
              <w:bottom w:val="single" w:color="000000" w:sz="4" w:space="0"/>
              <w:right w:val="single" w:color="000000" w:sz="4" w:space="0"/>
            </w:tcBorders>
          </w:tcPr>
          <w:p/>
        </w:tc>
        <w:tc>
          <w:tcPr>
            <w:tcW w:w="1316" w:type="dxa"/>
            <w:tcBorders>
              <w:top w:val="single" w:color="000000" w:sz="4" w:space="0"/>
              <w:left w:val="single" w:color="000000" w:sz="4" w:space="0"/>
              <w:bottom w:val="single" w:color="000000" w:sz="4" w:space="0"/>
              <w:right w:val="single" w:color="000000" w:sz="4" w:space="0"/>
            </w:tcBorders>
          </w:tcPr>
          <w:p/>
        </w:tc>
        <w:tc>
          <w:tcPr>
            <w:tcW w:w="1316" w:type="dxa"/>
            <w:tcBorders>
              <w:top w:val="single" w:color="000000" w:sz="4" w:space="0"/>
              <w:left w:val="single" w:color="000000" w:sz="4" w:space="0"/>
              <w:bottom w:val="single" w:color="000000" w:sz="4" w:space="0"/>
              <w:right w:val="single" w:color="000000" w:sz="4" w:space="0"/>
            </w:tcBorders>
          </w:tcPr>
          <w:p/>
        </w:tc>
        <w:tc>
          <w:tcPr>
            <w:tcW w:w="1316" w:type="dxa"/>
            <w:tcBorders>
              <w:top w:val="single" w:color="000000" w:sz="4" w:space="0"/>
              <w:left w:val="single" w:color="000000" w:sz="4" w:space="0"/>
              <w:bottom w:val="single" w:color="000000" w:sz="4" w:space="0"/>
              <w:right w:val="single" w:color="000000" w:sz="4" w:space="0"/>
            </w:tcBorders>
          </w:tcPr>
          <w:p/>
        </w:tc>
        <w:tc>
          <w:tcPr>
            <w:tcW w:w="1316" w:type="dxa"/>
            <w:tcBorders>
              <w:top w:val="single" w:color="000000" w:sz="4" w:space="0"/>
              <w:left w:val="single" w:color="000000" w:sz="4" w:space="0"/>
              <w:bottom w:val="single" w:color="000000" w:sz="4" w:space="0"/>
              <w:right w:val="single" w:color="000000" w:sz="4" w:space="0"/>
            </w:tcBorders>
          </w:tcPr>
          <w:p/>
        </w:tc>
        <w:tc>
          <w:tcPr>
            <w:tcW w:w="1316" w:type="dxa"/>
            <w:tcBorders>
              <w:top w:val="single" w:color="000000" w:sz="4" w:space="0"/>
              <w:left w:val="single" w:color="000000" w:sz="4" w:space="0"/>
              <w:bottom w:val="single" w:color="000000" w:sz="4" w:space="0"/>
              <w:right w:val="single" w:color="000000" w:sz="4" w:space="0"/>
            </w:tcBorders>
          </w:tcPr>
          <w:p/>
        </w:tc>
        <w:tc>
          <w:tcPr>
            <w:tcW w:w="1307"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00" w:hRule="exact"/>
        </w:trPr>
        <w:tc>
          <w:tcPr>
            <w:tcW w:w="1995" w:type="dxa"/>
            <w:tcBorders>
              <w:top w:val="single" w:color="000000" w:sz="4" w:space="0"/>
              <w:left w:val="single" w:color="000000" w:sz="4" w:space="0"/>
              <w:bottom w:val="single" w:color="000000" w:sz="4" w:space="0"/>
              <w:right w:val="single" w:color="000000" w:sz="4" w:space="0"/>
            </w:tcBorders>
          </w:tcPr>
          <w:p/>
        </w:tc>
        <w:tc>
          <w:tcPr>
            <w:tcW w:w="1317" w:type="dxa"/>
            <w:tcBorders>
              <w:top w:val="single" w:color="000000" w:sz="4" w:space="0"/>
              <w:left w:val="single" w:color="000000" w:sz="4" w:space="0"/>
              <w:bottom w:val="single" w:color="000000" w:sz="4" w:space="0"/>
              <w:right w:val="single" w:color="000000" w:sz="4" w:space="0"/>
            </w:tcBorders>
          </w:tcPr>
          <w:p/>
        </w:tc>
        <w:tc>
          <w:tcPr>
            <w:tcW w:w="1317" w:type="dxa"/>
            <w:tcBorders>
              <w:top w:val="single" w:color="000000" w:sz="4" w:space="0"/>
              <w:left w:val="single" w:color="000000" w:sz="4" w:space="0"/>
              <w:bottom w:val="single" w:color="000000" w:sz="4" w:space="0"/>
              <w:right w:val="single" w:color="000000" w:sz="4" w:space="0"/>
            </w:tcBorders>
          </w:tcPr>
          <w:p/>
        </w:tc>
        <w:tc>
          <w:tcPr>
            <w:tcW w:w="1317" w:type="dxa"/>
            <w:tcBorders>
              <w:top w:val="single" w:color="000000" w:sz="4" w:space="0"/>
              <w:left w:val="single" w:color="000000" w:sz="4" w:space="0"/>
              <w:bottom w:val="single" w:color="000000" w:sz="4" w:space="0"/>
              <w:right w:val="single" w:color="000000" w:sz="4" w:space="0"/>
            </w:tcBorders>
          </w:tcPr>
          <w:p/>
        </w:tc>
        <w:tc>
          <w:tcPr>
            <w:tcW w:w="1316" w:type="dxa"/>
            <w:tcBorders>
              <w:top w:val="single" w:color="000000" w:sz="4" w:space="0"/>
              <w:left w:val="single" w:color="000000" w:sz="4" w:space="0"/>
              <w:bottom w:val="single" w:color="000000" w:sz="4" w:space="0"/>
              <w:right w:val="single" w:color="000000" w:sz="4" w:space="0"/>
            </w:tcBorders>
          </w:tcPr>
          <w:p/>
        </w:tc>
        <w:tc>
          <w:tcPr>
            <w:tcW w:w="1316" w:type="dxa"/>
            <w:tcBorders>
              <w:top w:val="single" w:color="000000" w:sz="4" w:space="0"/>
              <w:left w:val="single" w:color="000000" w:sz="4" w:space="0"/>
              <w:bottom w:val="single" w:color="000000" w:sz="4" w:space="0"/>
              <w:right w:val="single" w:color="000000" w:sz="4" w:space="0"/>
            </w:tcBorders>
          </w:tcPr>
          <w:p/>
        </w:tc>
        <w:tc>
          <w:tcPr>
            <w:tcW w:w="1316" w:type="dxa"/>
            <w:tcBorders>
              <w:top w:val="single" w:color="000000" w:sz="4" w:space="0"/>
              <w:left w:val="single" w:color="000000" w:sz="4" w:space="0"/>
              <w:bottom w:val="single" w:color="000000" w:sz="4" w:space="0"/>
              <w:right w:val="single" w:color="000000" w:sz="4" w:space="0"/>
            </w:tcBorders>
          </w:tcPr>
          <w:p/>
        </w:tc>
        <w:tc>
          <w:tcPr>
            <w:tcW w:w="1316" w:type="dxa"/>
            <w:tcBorders>
              <w:top w:val="single" w:color="000000" w:sz="4" w:space="0"/>
              <w:left w:val="single" w:color="000000" w:sz="4" w:space="0"/>
              <w:bottom w:val="single" w:color="000000" w:sz="4" w:space="0"/>
              <w:right w:val="single" w:color="000000" w:sz="4" w:space="0"/>
            </w:tcBorders>
          </w:tcPr>
          <w:p/>
        </w:tc>
        <w:tc>
          <w:tcPr>
            <w:tcW w:w="1316" w:type="dxa"/>
            <w:tcBorders>
              <w:top w:val="single" w:color="000000" w:sz="4" w:space="0"/>
              <w:left w:val="single" w:color="000000" w:sz="4" w:space="0"/>
              <w:bottom w:val="single" w:color="000000" w:sz="4" w:space="0"/>
              <w:right w:val="single" w:color="000000" w:sz="4" w:space="0"/>
            </w:tcBorders>
          </w:tcPr>
          <w:p/>
        </w:tc>
        <w:tc>
          <w:tcPr>
            <w:tcW w:w="1307" w:type="dxa"/>
            <w:tcBorders>
              <w:top w:val="single" w:color="000000" w:sz="4" w:space="0"/>
              <w:left w:val="single" w:color="000000" w:sz="4" w:space="0"/>
              <w:bottom w:val="single" w:color="000000" w:sz="4" w:space="0"/>
              <w:right w:val="single" w:color="000000" w:sz="4" w:space="0"/>
            </w:tcBorders>
          </w:tcPr>
          <w:p/>
        </w:tc>
      </w:tr>
    </w:tbl>
    <w:p>
      <w:pPr>
        <w:sectPr>
          <w:type w:val="continuous"/>
          <w:pgSz w:w="16840" w:h="11910" w:orient="landscape"/>
          <w:pgMar w:top="1480" w:right="1460" w:bottom="280" w:left="1320" w:header="720" w:footer="720" w:gutter="0"/>
          <w:cols w:space="720" w:num="1"/>
        </w:sectPr>
      </w:pPr>
    </w:p>
    <w:p>
      <w:pPr>
        <w:pStyle w:val="3"/>
        <w:spacing w:line="433" w:lineRule="exact"/>
        <w:ind w:right="99"/>
        <w:jc w:val="center"/>
        <w:rPr>
          <w:lang w:eastAsia="zh-CN"/>
        </w:rPr>
      </w:pPr>
      <w:r>
        <w:rPr>
          <w:rFonts w:hint="eastAsia"/>
          <w:lang w:val="en-US" w:eastAsia="zh-CN"/>
        </w:rPr>
        <w:t>银川火车站广场公园管理所</w:t>
      </w:r>
      <w:r>
        <w:rPr>
          <w:lang w:eastAsia="zh-CN"/>
        </w:rPr>
        <w:t>2021</w:t>
      </w:r>
      <w:r>
        <w:rPr>
          <w:spacing w:val="-100"/>
          <w:lang w:eastAsia="zh-CN"/>
        </w:rPr>
        <w:t xml:space="preserve"> </w:t>
      </w:r>
      <w:r>
        <w:rPr>
          <w:lang w:eastAsia="zh-CN"/>
        </w:rPr>
        <w:t>年部门预算</w:t>
      </w:r>
    </w:p>
    <w:p>
      <w:pPr>
        <w:pStyle w:val="3"/>
        <w:spacing w:line="433" w:lineRule="exact"/>
        <w:ind w:right="99"/>
        <w:jc w:val="center"/>
        <w:rPr>
          <w:b w:val="0"/>
          <w:bCs w:val="0"/>
          <w:lang w:eastAsia="zh-CN"/>
        </w:rPr>
      </w:pPr>
      <w:r>
        <w:rPr>
          <w:lang w:eastAsia="zh-CN"/>
        </w:rPr>
        <w:t>——部门预算情况说明</w:t>
      </w:r>
    </w:p>
    <w:p>
      <w:pPr>
        <w:rPr>
          <w:rFonts w:ascii="仿宋" w:hAnsi="仿宋" w:eastAsia="仿宋" w:cs="仿宋"/>
          <w:b/>
          <w:bCs/>
          <w:sz w:val="36"/>
          <w:szCs w:val="36"/>
          <w:lang w:eastAsia="zh-CN"/>
        </w:rPr>
      </w:pPr>
    </w:p>
    <w:p>
      <w:pPr>
        <w:spacing w:before="9"/>
        <w:rPr>
          <w:rFonts w:ascii="仿宋" w:hAnsi="仿宋" w:eastAsia="仿宋" w:cs="仿宋"/>
          <w:b/>
          <w:bCs/>
          <w:sz w:val="27"/>
          <w:szCs w:val="27"/>
          <w:lang w:eastAsia="zh-CN"/>
        </w:rPr>
      </w:pPr>
    </w:p>
    <w:p>
      <w:pPr>
        <w:pStyle w:val="4"/>
        <w:ind w:left="760" w:right="99"/>
        <w:rPr>
          <w:b w:val="0"/>
          <w:bCs w:val="0"/>
          <w:lang w:eastAsia="zh-CN"/>
        </w:rPr>
      </w:pPr>
      <w:r>
        <w:rPr>
          <w:w w:val="99"/>
          <w:lang w:eastAsia="zh-CN"/>
        </w:rPr>
        <w:t>一</w:t>
      </w:r>
      <w:r>
        <w:rPr>
          <w:spacing w:val="-127"/>
          <w:w w:val="99"/>
          <w:lang w:eastAsia="zh-CN"/>
        </w:rPr>
        <w:t>、</w:t>
      </w:r>
      <w:r>
        <w:rPr>
          <w:spacing w:val="2"/>
          <w:w w:val="99"/>
          <w:lang w:eastAsia="zh-CN"/>
        </w:rPr>
        <w:t>关于</w:t>
      </w:r>
      <w:r>
        <w:rPr>
          <w:rFonts w:hint="eastAsia"/>
          <w:lang w:val="en-US" w:eastAsia="zh-CN"/>
        </w:rPr>
        <w:t>银川火车站广场公园管理所</w:t>
      </w:r>
      <w:r>
        <w:rPr>
          <w:spacing w:val="1"/>
          <w:w w:val="98"/>
          <w:lang w:eastAsia="zh-CN"/>
        </w:rPr>
        <w:t>2</w:t>
      </w:r>
      <w:r>
        <w:rPr>
          <w:spacing w:val="3"/>
          <w:w w:val="98"/>
          <w:lang w:eastAsia="zh-CN"/>
        </w:rPr>
        <w:t>0</w:t>
      </w:r>
      <w:r>
        <w:rPr>
          <w:spacing w:val="1"/>
          <w:w w:val="98"/>
          <w:lang w:eastAsia="zh-CN"/>
        </w:rPr>
        <w:t>2</w:t>
      </w:r>
      <w:r>
        <w:rPr>
          <w:w w:val="98"/>
          <w:lang w:eastAsia="zh-CN"/>
        </w:rPr>
        <w:t>1</w:t>
      </w:r>
      <w:r>
        <w:rPr>
          <w:spacing w:val="-81"/>
          <w:lang w:eastAsia="zh-CN"/>
        </w:rPr>
        <w:t xml:space="preserve"> </w:t>
      </w:r>
      <w:r>
        <w:rPr>
          <w:spacing w:val="2"/>
          <w:w w:val="99"/>
          <w:lang w:eastAsia="zh-CN"/>
        </w:rPr>
        <w:t>年财政</w:t>
      </w:r>
      <w:r>
        <w:rPr>
          <w:w w:val="99"/>
          <w:lang w:eastAsia="zh-CN"/>
        </w:rPr>
        <w:t>拨</w:t>
      </w:r>
      <w:r>
        <w:rPr>
          <w:spacing w:val="2"/>
          <w:w w:val="99"/>
          <w:lang w:eastAsia="zh-CN"/>
        </w:rPr>
        <w:t>款收支预算情</w:t>
      </w:r>
      <w:r>
        <w:rPr>
          <w:w w:val="99"/>
          <w:lang w:eastAsia="zh-CN"/>
        </w:rPr>
        <w:t>况</w:t>
      </w:r>
      <w:r>
        <w:rPr>
          <w:spacing w:val="2"/>
          <w:w w:val="99"/>
          <w:lang w:eastAsia="zh-CN"/>
        </w:rPr>
        <w:t>的总体说</w:t>
      </w:r>
      <w:r>
        <w:rPr>
          <w:w w:val="99"/>
          <w:lang w:eastAsia="zh-CN"/>
        </w:rPr>
        <w:t>明</w:t>
      </w:r>
    </w:p>
    <w:p>
      <w:pPr>
        <w:widowControl/>
        <w:spacing w:line="560" w:lineRule="exact"/>
        <w:ind w:firstLine="640" w:firstLineChars="200"/>
        <w:jc w:val="left"/>
        <w:rPr>
          <w:lang w:eastAsia="zh-CN"/>
        </w:rPr>
      </w:pPr>
      <w:r>
        <w:rPr>
          <w:rFonts w:hint="eastAsia" w:ascii="仿宋_GB2312" w:hAnsi="仿宋_GB2312" w:eastAsia="仿宋_GB2312" w:cs="仿宋_GB2312"/>
          <w:kern w:val="0"/>
          <w:sz w:val="32"/>
          <w:szCs w:val="32"/>
        </w:rPr>
        <w:t>银川火车站广场公园管理所202</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年财政拨款收入预算549.4万元，其中：本年收入549.4万元，包括一般公共预算拨款549.4万元，政府性基金预算拨款0万元；上年结转结余0万元。支出预算549.4万元，包括：事业单位离退休人员民族团结奖</w:t>
      </w:r>
      <w:r>
        <w:rPr>
          <w:rFonts w:hint="eastAsia" w:ascii="仿宋_GB2312" w:hAnsi="仿宋_GB2312" w:eastAsia="仿宋_GB2312" w:cs="仿宋_GB2312"/>
          <w:kern w:val="0"/>
          <w:sz w:val="32"/>
          <w:szCs w:val="32"/>
          <w:lang w:val="en-US" w:eastAsia="zh-CN"/>
        </w:rPr>
        <w:t>1.96</w:t>
      </w:r>
      <w:r>
        <w:rPr>
          <w:rFonts w:hint="eastAsia" w:ascii="仿宋_GB2312" w:hAnsi="仿宋_GB2312" w:eastAsia="仿宋_GB2312" w:cs="仿宋_GB2312"/>
          <w:kern w:val="0"/>
          <w:sz w:val="32"/>
          <w:szCs w:val="32"/>
        </w:rPr>
        <w:t>万元；机关事业单位基本养老保险缴费支出</w:t>
      </w:r>
      <w:r>
        <w:rPr>
          <w:rFonts w:hint="eastAsia" w:ascii="仿宋_GB2312" w:hAnsi="仿宋_GB2312" w:eastAsia="仿宋_GB2312" w:cs="仿宋_GB2312"/>
          <w:kern w:val="0"/>
          <w:sz w:val="32"/>
          <w:szCs w:val="32"/>
          <w:lang w:val="en-US" w:eastAsia="zh-CN"/>
        </w:rPr>
        <w:t>12.54</w:t>
      </w:r>
      <w:r>
        <w:rPr>
          <w:rFonts w:hint="eastAsia" w:ascii="仿宋_GB2312" w:hAnsi="仿宋_GB2312" w:eastAsia="仿宋_GB2312" w:cs="仿宋_GB2312"/>
          <w:kern w:val="0"/>
          <w:sz w:val="32"/>
          <w:szCs w:val="32"/>
        </w:rPr>
        <w:t>万元；机关事业单位职业年金缴费支出</w:t>
      </w:r>
      <w:r>
        <w:rPr>
          <w:rFonts w:hint="eastAsia" w:ascii="仿宋_GB2312" w:hAnsi="仿宋_GB2312" w:eastAsia="仿宋_GB2312" w:cs="仿宋_GB2312"/>
          <w:kern w:val="0"/>
          <w:sz w:val="32"/>
          <w:szCs w:val="32"/>
          <w:lang w:val="en-US" w:eastAsia="zh-CN"/>
        </w:rPr>
        <w:t>6.27</w:t>
      </w:r>
      <w:r>
        <w:rPr>
          <w:rFonts w:hint="eastAsia" w:ascii="仿宋_GB2312" w:hAnsi="仿宋_GB2312" w:eastAsia="仿宋_GB2312" w:cs="仿宋_GB2312"/>
          <w:kern w:val="0"/>
          <w:sz w:val="32"/>
          <w:szCs w:val="32"/>
        </w:rPr>
        <w:t>万元；事业单位医疗</w:t>
      </w:r>
      <w:r>
        <w:rPr>
          <w:rFonts w:hint="eastAsia" w:ascii="仿宋_GB2312" w:hAnsi="仿宋_GB2312" w:eastAsia="仿宋_GB2312" w:cs="仿宋_GB2312"/>
          <w:kern w:val="0"/>
          <w:sz w:val="32"/>
          <w:szCs w:val="32"/>
          <w:lang w:val="en-US" w:eastAsia="zh-CN"/>
        </w:rPr>
        <w:t>6.90</w:t>
      </w:r>
      <w:r>
        <w:rPr>
          <w:rFonts w:hint="eastAsia" w:ascii="仿宋_GB2312" w:hAnsi="仿宋_GB2312" w:eastAsia="仿宋_GB2312" w:cs="仿宋_GB2312"/>
          <w:kern w:val="0"/>
          <w:sz w:val="32"/>
          <w:szCs w:val="32"/>
        </w:rPr>
        <w:t>万元；城乡社区环境卫生</w:t>
      </w:r>
      <w:r>
        <w:rPr>
          <w:rFonts w:hint="eastAsia" w:ascii="仿宋_GB2312" w:hAnsi="仿宋_GB2312" w:eastAsia="仿宋_GB2312" w:cs="仿宋_GB2312"/>
          <w:kern w:val="0"/>
          <w:sz w:val="32"/>
          <w:szCs w:val="32"/>
          <w:lang w:val="en-US" w:eastAsia="zh-CN"/>
        </w:rPr>
        <w:t>512.32</w:t>
      </w:r>
      <w:r>
        <w:rPr>
          <w:rFonts w:hint="eastAsia" w:ascii="仿宋_GB2312" w:hAnsi="仿宋_GB2312" w:eastAsia="仿宋_GB2312" w:cs="仿宋_GB2312"/>
          <w:kern w:val="0"/>
          <w:sz w:val="32"/>
          <w:szCs w:val="32"/>
        </w:rPr>
        <w:t>万元；住房公积金</w:t>
      </w:r>
      <w:r>
        <w:rPr>
          <w:rFonts w:hint="eastAsia" w:ascii="仿宋_GB2312" w:hAnsi="仿宋_GB2312" w:eastAsia="仿宋_GB2312" w:cs="仿宋_GB2312"/>
          <w:kern w:val="0"/>
          <w:sz w:val="32"/>
          <w:szCs w:val="32"/>
          <w:lang w:val="en-US" w:eastAsia="zh-CN"/>
        </w:rPr>
        <w:t>9.41</w:t>
      </w:r>
      <w:r>
        <w:rPr>
          <w:rFonts w:hint="eastAsia" w:ascii="仿宋_GB2312" w:hAnsi="仿宋_GB2312" w:eastAsia="仿宋_GB2312" w:cs="仿宋_GB2312"/>
          <w:kern w:val="0"/>
          <w:sz w:val="32"/>
          <w:szCs w:val="32"/>
        </w:rPr>
        <w:t>万元。</w:t>
      </w:r>
    </w:p>
    <w:p>
      <w:pPr>
        <w:widowControl/>
        <w:spacing w:line="560" w:lineRule="exact"/>
        <w:ind w:firstLine="321" w:firstLineChars="100"/>
        <w:jc w:val="left"/>
        <w:rPr>
          <w:rFonts w:ascii="黑体" w:hAnsi="宋体" w:eastAsia="黑体" w:cs="宋体"/>
          <w:b/>
          <w:bCs/>
          <w:kern w:val="0"/>
          <w:sz w:val="32"/>
          <w:szCs w:val="32"/>
        </w:rPr>
      </w:pPr>
      <w:r>
        <w:rPr>
          <w:rFonts w:hint="eastAsia" w:ascii="黑体" w:hAnsi="宋体" w:eastAsia="黑体" w:cs="宋体"/>
          <w:b/>
          <w:bCs/>
          <w:kern w:val="0"/>
          <w:sz w:val="32"/>
          <w:szCs w:val="32"/>
        </w:rPr>
        <w:t>二、关于</w:t>
      </w:r>
      <w:r>
        <w:rPr>
          <w:rFonts w:hint="eastAsia" w:ascii="黑体" w:eastAsia="黑体" w:cs="宋体"/>
          <w:b/>
          <w:bCs/>
          <w:kern w:val="0"/>
          <w:sz w:val="32"/>
          <w:szCs w:val="32"/>
        </w:rPr>
        <w:t>银川火车站广场公园管理所</w:t>
      </w:r>
      <w:r>
        <w:rPr>
          <w:rFonts w:hint="eastAsia" w:ascii="黑体" w:hAnsi="宋体" w:eastAsia="黑体" w:cs="宋体"/>
          <w:b/>
          <w:bCs/>
          <w:kern w:val="0"/>
          <w:sz w:val="32"/>
          <w:szCs w:val="32"/>
        </w:rPr>
        <w:t>2020年一般公共预算财政拨款支出情况说明</w:t>
      </w:r>
    </w:p>
    <w:p>
      <w:pPr>
        <w:spacing w:before="143"/>
        <w:ind w:right="99"/>
        <w:rPr>
          <w:rFonts w:ascii="楷体" w:hAnsi="楷体" w:eastAsia="楷体" w:cs="楷体"/>
          <w:sz w:val="32"/>
          <w:szCs w:val="32"/>
          <w:lang w:eastAsia="zh-CN"/>
        </w:rPr>
      </w:pPr>
      <w:r>
        <w:rPr>
          <w:rFonts w:ascii="楷体" w:hAnsi="楷体" w:eastAsia="楷体" w:cs="楷体"/>
          <w:b/>
          <w:bCs/>
          <w:sz w:val="32"/>
          <w:szCs w:val="32"/>
          <w:lang w:eastAsia="zh-CN"/>
        </w:rPr>
        <w:t>（一）基本支出情况说明</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银川火车站广场公园管理所202</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年一般公共预算财政拨款基本支出</w:t>
      </w:r>
      <w:r>
        <w:rPr>
          <w:rFonts w:hint="eastAsia" w:ascii="仿宋_GB2312" w:hAnsi="仿宋_GB2312" w:eastAsia="仿宋_GB2312" w:cs="仿宋_GB2312"/>
          <w:kern w:val="0"/>
          <w:sz w:val="32"/>
          <w:szCs w:val="32"/>
          <w:lang w:val="en-US" w:eastAsia="zh-CN"/>
        </w:rPr>
        <w:t>120.9679</w:t>
      </w:r>
      <w:r>
        <w:rPr>
          <w:rFonts w:hint="eastAsia" w:ascii="仿宋_GB2312" w:hAnsi="仿宋_GB2312" w:eastAsia="仿宋_GB2312" w:cs="仿宋_GB2312"/>
          <w:kern w:val="0"/>
          <w:sz w:val="32"/>
          <w:szCs w:val="32"/>
        </w:rPr>
        <w:t>万元，比20</w:t>
      </w:r>
      <w:r>
        <w:rPr>
          <w:rFonts w:hint="eastAsia" w:ascii="仿宋_GB2312" w:hAnsi="仿宋_GB2312" w:eastAsia="仿宋_GB2312" w:cs="仿宋_GB2312"/>
          <w:kern w:val="0"/>
          <w:sz w:val="32"/>
          <w:szCs w:val="32"/>
          <w:lang w:val="en-US" w:eastAsia="zh-CN"/>
        </w:rPr>
        <w:t>20</w:t>
      </w:r>
      <w:r>
        <w:rPr>
          <w:rFonts w:hint="eastAsia" w:ascii="仿宋_GB2312" w:hAnsi="仿宋_GB2312" w:eastAsia="仿宋_GB2312" w:cs="仿宋_GB2312"/>
          <w:kern w:val="0"/>
          <w:sz w:val="32"/>
          <w:szCs w:val="32"/>
        </w:rPr>
        <w:t>年执行数</w:t>
      </w:r>
      <w:r>
        <w:rPr>
          <w:rFonts w:hint="eastAsia" w:ascii="仿宋_GB2312" w:hAnsi="仿宋_GB2312" w:eastAsia="仿宋_GB2312" w:cs="仿宋_GB2312"/>
          <w:kern w:val="0"/>
          <w:sz w:val="32"/>
          <w:szCs w:val="32"/>
          <w:lang w:val="en-US" w:eastAsia="zh-CN"/>
        </w:rPr>
        <w:t>减少72.6357</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val="en-US" w:eastAsia="zh-CN"/>
        </w:rPr>
        <w:t>减少37</w:t>
      </w:r>
      <w:r>
        <w:rPr>
          <w:rFonts w:hint="eastAsia" w:ascii="仿宋_GB2312" w:hAnsi="仿宋_GB2312" w:eastAsia="仿宋_GB2312" w:cs="仿宋_GB2312"/>
          <w:kern w:val="0"/>
          <w:sz w:val="32"/>
          <w:szCs w:val="32"/>
        </w:rPr>
        <w:t>%。</w:t>
      </w:r>
    </w:p>
    <w:p>
      <w:pPr>
        <w:widowControl/>
        <w:spacing w:line="560" w:lineRule="exact"/>
        <w:ind w:firstLine="640" w:firstLineChars="200"/>
        <w:jc w:val="left"/>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人员经费</w:t>
      </w:r>
      <w:r>
        <w:rPr>
          <w:rFonts w:hint="eastAsia" w:ascii="仿宋_GB2312" w:hAnsi="仿宋_GB2312" w:eastAsia="仿宋_GB2312" w:cs="仿宋_GB2312"/>
          <w:kern w:val="0"/>
          <w:sz w:val="32"/>
          <w:szCs w:val="32"/>
          <w:lang w:val="en-US" w:eastAsia="zh-CN"/>
        </w:rPr>
        <w:t>158.05</w:t>
      </w:r>
      <w:r>
        <w:rPr>
          <w:rFonts w:hint="eastAsia" w:ascii="仿宋_GB2312" w:hAnsi="仿宋_GB2312" w:eastAsia="仿宋_GB2312" w:cs="仿宋_GB2312"/>
          <w:kern w:val="0"/>
          <w:sz w:val="32"/>
          <w:szCs w:val="32"/>
        </w:rPr>
        <w:t>万元，主要包括：基本工资</w:t>
      </w:r>
      <w:r>
        <w:rPr>
          <w:rFonts w:hint="eastAsia" w:ascii="仿宋_GB2312" w:hAnsi="仿宋_GB2312" w:eastAsia="仿宋_GB2312" w:cs="仿宋_GB2312"/>
          <w:kern w:val="0"/>
          <w:sz w:val="32"/>
          <w:szCs w:val="32"/>
          <w:lang w:val="en-US" w:eastAsia="zh-CN"/>
        </w:rPr>
        <w:t>41.62</w:t>
      </w:r>
      <w:r>
        <w:rPr>
          <w:rFonts w:hint="eastAsia" w:ascii="仿宋_GB2312" w:hAnsi="仿宋_GB2312" w:eastAsia="仿宋_GB2312" w:cs="仿宋_GB2312"/>
          <w:kern w:val="0"/>
          <w:sz w:val="32"/>
          <w:szCs w:val="32"/>
        </w:rPr>
        <w:t>万元、津贴补贴</w:t>
      </w:r>
      <w:r>
        <w:rPr>
          <w:rFonts w:hint="eastAsia" w:ascii="仿宋_GB2312" w:hAnsi="仿宋_GB2312" w:eastAsia="仿宋_GB2312" w:cs="仿宋_GB2312"/>
          <w:kern w:val="0"/>
          <w:sz w:val="32"/>
          <w:szCs w:val="32"/>
          <w:lang w:val="en-US" w:eastAsia="zh-CN"/>
        </w:rPr>
        <w:t>8.40</w:t>
      </w:r>
      <w:r>
        <w:rPr>
          <w:rFonts w:hint="eastAsia" w:ascii="仿宋_GB2312" w:hAnsi="仿宋_GB2312" w:eastAsia="仿宋_GB2312" w:cs="仿宋_GB2312"/>
          <w:kern w:val="0"/>
          <w:sz w:val="32"/>
          <w:szCs w:val="32"/>
        </w:rPr>
        <w:t>万元、奖金</w:t>
      </w:r>
      <w:r>
        <w:rPr>
          <w:rFonts w:hint="eastAsia" w:ascii="仿宋_GB2312" w:hAnsi="仿宋_GB2312" w:eastAsia="仿宋_GB2312" w:cs="仿宋_GB2312"/>
          <w:kern w:val="0"/>
          <w:sz w:val="32"/>
          <w:szCs w:val="32"/>
          <w:lang w:val="en-US" w:eastAsia="zh-CN"/>
        </w:rPr>
        <w:t>45.53</w:t>
      </w:r>
      <w:r>
        <w:rPr>
          <w:rFonts w:hint="eastAsia" w:ascii="仿宋_GB2312" w:hAnsi="仿宋_GB2312" w:eastAsia="仿宋_GB2312" w:cs="仿宋_GB2312"/>
          <w:kern w:val="0"/>
          <w:sz w:val="32"/>
          <w:szCs w:val="32"/>
        </w:rPr>
        <w:t>万元、绩效工资</w:t>
      </w:r>
      <w:r>
        <w:rPr>
          <w:rFonts w:hint="eastAsia" w:ascii="仿宋_GB2312" w:hAnsi="仿宋_GB2312" w:eastAsia="仿宋_GB2312" w:cs="仿宋_GB2312"/>
          <w:kern w:val="0"/>
          <w:sz w:val="32"/>
          <w:szCs w:val="32"/>
          <w:lang w:val="en-US" w:eastAsia="zh-CN"/>
        </w:rPr>
        <w:t>24.9</w:t>
      </w:r>
      <w:r>
        <w:rPr>
          <w:rFonts w:hint="eastAsia" w:ascii="仿宋_GB2312" w:hAnsi="仿宋_GB2312" w:eastAsia="仿宋_GB2312" w:cs="仿宋_GB2312"/>
          <w:kern w:val="0"/>
          <w:sz w:val="32"/>
          <w:szCs w:val="32"/>
        </w:rPr>
        <w:t>万元、基本养老保险缴费</w:t>
      </w:r>
      <w:r>
        <w:rPr>
          <w:rFonts w:hint="eastAsia" w:ascii="仿宋_GB2312" w:hAnsi="仿宋_GB2312" w:eastAsia="仿宋_GB2312" w:cs="仿宋_GB2312"/>
          <w:kern w:val="0"/>
          <w:sz w:val="32"/>
          <w:szCs w:val="32"/>
          <w:lang w:val="en-US" w:eastAsia="zh-CN"/>
        </w:rPr>
        <w:t>12.54</w:t>
      </w:r>
      <w:r>
        <w:rPr>
          <w:rFonts w:hint="eastAsia" w:ascii="仿宋_GB2312" w:hAnsi="仿宋_GB2312" w:eastAsia="仿宋_GB2312" w:cs="仿宋_GB2312"/>
          <w:kern w:val="0"/>
          <w:sz w:val="32"/>
          <w:szCs w:val="32"/>
        </w:rPr>
        <w:t>万元、基本医疗保险缴费</w:t>
      </w:r>
      <w:r>
        <w:rPr>
          <w:rFonts w:hint="eastAsia" w:ascii="仿宋_GB2312" w:hAnsi="仿宋_GB2312" w:eastAsia="仿宋_GB2312" w:cs="仿宋_GB2312"/>
          <w:kern w:val="0"/>
          <w:sz w:val="32"/>
          <w:szCs w:val="32"/>
          <w:lang w:val="en-US" w:eastAsia="zh-CN"/>
        </w:rPr>
        <w:t>6.9</w:t>
      </w:r>
      <w:r>
        <w:rPr>
          <w:rFonts w:hint="eastAsia" w:ascii="仿宋_GB2312" w:hAnsi="仿宋_GB2312" w:eastAsia="仿宋_GB2312" w:cs="仿宋_GB2312"/>
          <w:kern w:val="0"/>
          <w:sz w:val="32"/>
          <w:szCs w:val="32"/>
        </w:rPr>
        <w:t>万元、职业年金</w:t>
      </w:r>
      <w:r>
        <w:rPr>
          <w:rFonts w:hint="eastAsia" w:ascii="仿宋_GB2312" w:hAnsi="仿宋_GB2312" w:eastAsia="仿宋_GB2312" w:cs="仿宋_GB2312"/>
          <w:kern w:val="0"/>
          <w:sz w:val="32"/>
          <w:szCs w:val="32"/>
          <w:lang w:val="en-US" w:eastAsia="zh-CN"/>
        </w:rPr>
        <w:t>6.27</w:t>
      </w:r>
      <w:r>
        <w:rPr>
          <w:rFonts w:hint="eastAsia" w:ascii="仿宋_GB2312" w:hAnsi="仿宋_GB2312" w:eastAsia="仿宋_GB2312" w:cs="仿宋_GB2312"/>
          <w:kern w:val="0"/>
          <w:sz w:val="32"/>
          <w:szCs w:val="32"/>
        </w:rPr>
        <w:t>万元、其他社会保障缴费</w:t>
      </w:r>
      <w:r>
        <w:rPr>
          <w:rFonts w:hint="eastAsia" w:ascii="仿宋_GB2312" w:hAnsi="仿宋_GB2312" w:eastAsia="仿宋_GB2312" w:cs="仿宋_GB2312"/>
          <w:kern w:val="0"/>
          <w:sz w:val="32"/>
          <w:szCs w:val="32"/>
          <w:lang w:val="en-US" w:eastAsia="zh-CN"/>
        </w:rPr>
        <w:t>0.52</w:t>
      </w:r>
      <w:r>
        <w:rPr>
          <w:rFonts w:hint="eastAsia" w:ascii="仿宋_GB2312" w:hAnsi="仿宋_GB2312" w:eastAsia="仿宋_GB2312" w:cs="仿宋_GB2312"/>
          <w:kern w:val="0"/>
          <w:sz w:val="32"/>
          <w:szCs w:val="32"/>
        </w:rPr>
        <w:t>万元、住房公积金</w:t>
      </w:r>
      <w:r>
        <w:rPr>
          <w:rFonts w:hint="eastAsia" w:ascii="仿宋_GB2312" w:hAnsi="仿宋_GB2312" w:eastAsia="仿宋_GB2312" w:cs="仿宋_GB2312"/>
          <w:kern w:val="0"/>
          <w:sz w:val="32"/>
          <w:szCs w:val="32"/>
          <w:lang w:val="en-US" w:eastAsia="zh-CN"/>
        </w:rPr>
        <w:t>9.41</w:t>
      </w:r>
      <w:r>
        <w:rPr>
          <w:rFonts w:hint="eastAsia" w:ascii="仿宋_GB2312" w:hAnsi="仿宋_GB2312" w:eastAsia="仿宋_GB2312" w:cs="仿宋_GB2312"/>
          <w:kern w:val="0"/>
          <w:sz w:val="32"/>
          <w:szCs w:val="32"/>
        </w:rPr>
        <w:t>万元、退休费</w:t>
      </w:r>
      <w:r>
        <w:rPr>
          <w:rFonts w:hint="eastAsia" w:ascii="仿宋_GB2312" w:hAnsi="仿宋_GB2312" w:eastAsia="仿宋_GB2312" w:cs="仿宋_GB2312"/>
          <w:kern w:val="0"/>
          <w:sz w:val="32"/>
          <w:szCs w:val="32"/>
          <w:lang w:val="en-US" w:eastAsia="zh-CN"/>
        </w:rPr>
        <w:t>1.96</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公用经费</w:t>
      </w:r>
      <w:r>
        <w:rPr>
          <w:rFonts w:hint="eastAsia" w:ascii="仿宋_GB2312" w:hAnsi="仿宋_GB2312" w:eastAsia="仿宋_GB2312" w:cs="仿宋_GB2312"/>
          <w:kern w:val="0"/>
          <w:sz w:val="32"/>
          <w:szCs w:val="32"/>
          <w:lang w:val="en-US" w:eastAsia="zh-CN"/>
        </w:rPr>
        <w:t>13.2962</w:t>
      </w:r>
      <w:r>
        <w:rPr>
          <w:rFonts w:hint="eastAsia" w:ascii="仿宋_GB2312" w:hAnsi="仿宋_GB2312" w:eastAsia="仿宋_GB2312" w:cs="仿宋_GB2312"/>
          <w:kern w:val="0"/>
          <w:sz w:val="32"/>
          <w:szCs w:val="32"/>
        </w:rPr>
        <w:t>万元，主要包括：公务用车运行维护费</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万元、其他商品和服务支出</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6、工会经费1.3</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取暖费3.313万元。</w:t>
      </w:r>
    </w:p>
    <w:p>
      <w:pPr>
        <w:spacing w:before="76"/>
        <w:ind w:left="144" w:right="280"/>
        <w:jc w:val="center"/>
        <w:rPr>
          <w:rFonts w:ascii="Times New Roman" w:hAnsi="Times New Roman" w:eastAsia="Times New Roman" w:cs="Times New Roman"/>
          <w:sz w:val="18"/>
          <w:szCs w:val="18"/>
          <w:lang w:eastAsia="zh-CN"/>
        </w:rPr>
      </w:pPr>
      <w:r>
        <w:rPr>
          <w:rFonts w:ascii="Times New Roman"/>
          <w:sz w:val="18"/>
          <w:lang w:eastAsia="zh-CN"/>
        </w:rPr>
        <w:t>19</w:t>
      </w:r>
    </w:p>
    <w:p>
      <w:pPr>
        <w:jc w:val="center"/>
        <w:rPr>
          <w:rFonts w:ascii="Times New Roman" w:hAnsi="Times New Roman" w:eastAsia="Times New Roman" w:cs="Times New Roman"/>
          <w:sz w:val="18"/>
          <w:szCs w:val="18"/>
          <w:lang w:eastAsia="zh-CN"/>
        </w:rPr>
        <w:sectPr>
          <w:pgSz w:w="11910" w:h="16840"/>
          <w:pgMar w:top="1480" w:right="1540" w:bottom="280" w:left="1680" w:header="720" w:footer="720" w:gutter="0"/>
          <w:cols w:space="720" w:num="1"/>
        </w:sectPr>
      </w:pPr>
    </w:p>
    <w:p>
      <w:pPr>
        <w:pStyle w:val="4"/>
        <w:spacing w:before="31"/>
        <w:ind w:right="99"/>
        <w:rPr>
          <w:rFonts w:ascii="楷体" w:hAnsi="楷体" w:eastAsia="楷体" w:cs="楷体"/>
          <w:b w:val="0"/>
          <w:bCs w:val="0"/>
          <w:lang w:eastAsia="zh-CN"/>
        </w:rPr>
      </w:pPr>
      <w:r>
        <w:rPr>
          <w:rFonts w:ascii="楷体" w:hAnsi="楷体" w:eastAsia="楷体" w:cs="楷体"/>
          <w:lang w:eastAsia="zh-CN"/>
        </w:rPr>
        <w:t>（二）项目支出情况说明</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银川火车站广场公园管理所202</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年一般公共预算财政拨款项目支出</w:t>
      </w:r>
      <w:r>
        <w:rPr>
          <w:rFonts w:hint="eastAsia" w:ascii="仿宋_GB2312" w:hAnsi="仿宋_GB2312" w:eastAsia="仿宋_GB2312" w:cs="仿宋_GB2312"/>
          <w:kern w:val="0"/>
          <w:sz w:val="32"/>
          <w:szCs w:val="32"/>
          <w:lang w:val="en-US" w:eastAsia="zh-CN"/>
        </w:rPr>
        <w:t>378.06</w:t>
      </w:r>
      <w:r>
        <w:rPr>
          <w:rFonts w:hint="eastAsia" w:ascii="仿宋_GB2312" w:hAnsi="仿宋_GB2312" w:eastAsia="仿宋_GB2312" w:cs="仿宋_GB2312"/>
          <w:kern w:val="0"/>
          <w:sz w:val="32"/>
          <w:szCs w:val="32"/>
        </w:rPr>
        <w:t>万元，其中包括：城乡社区支出（类）城乡社区环境卫生（款）城乡社区环境卫生（项）2020年预算</w:t>
      </w:r>
      <w:r>
        <w:rPr>
          <w:rFonts w:hint="eastAsia" w:ascii="仿宋_GB2312" w:hAnsi="仿宋_GB2312" w:eastAsia="仿宋_GB2312" w:cs="仿宋_GB2312"/>
          <w:kern w:val="0"/>
          <w:sz w:val="32"/>
          <w:szCs w:val="32"/>
          <w:lang w:val="en-US" w:eastAsia="zh-CN"/>
        </w:rPr>
        <w:t>435.31</w:t>
      </w:r>
      <w:r>
        <w:rPr>
          <w:rFonts w:hint="eastAsia" w:ascii="仿宋_GB2312" w:hAnsi="仿宋_GB2312" w:eastAsia="仿宋_GB2312" w:cs="仿宋_GB2312"/>
          <w:kern w:val="0"/>
          <w:sz w:val="32"/>
          <w:szCs w:val="32"/>
        </w:rPr>
        <w:t>万元，比20</w:t>
      </w:r>
      <w:r>
        <w:rPr>
          <w:rFonts w:hint="eastAsia" w:ascii="仿宋_GB2312" w:hAnsi="仿宋_GB2312" w:eastAsia="仿宋_GB2312" w:cs="仿宋_GB2312"/>
          <w:kern w:val="0"/>
          <w:sz w:val="32"/>
          <w:szCs w:val="32"/>
          <w:lang w:val="en-US" w:eastAsia="zh-CN"/>
        </w:rPr>
        <w:t>20</w:t>
      </w:r>
      <w:r>
        <w:rPr>
          <w:rFonts w:hint="eastAsia" w:ascii="仿宋_GB2312" w:hAnsi="仿宋_GB2312" w:eastAsia="仿宋_GB2312" w:cs="仿宋_GB2312"/>
          <w:kern w:val="0"/>
          <w:sz w:val="32"/>
          <w:szCs w:val="32"/>
        </w:rPr>
        <w:t>年执行数（决算数）</w:t>
      </w:r>
      <w:r>
        <w:rPr>
          <w:rFonts w:hint="eastAsia" w:ascii="仿宋_GB2312" w:hAnsi="仿宋_GB2312" w:eastAsia="仿宋_GB2312" w:cs="仿宋_GB2312"/>
          <w:kern w:val="0"/>
          <w:sz w:val="32"/>
          <w:szCs w:val="32"/>
          <w:lang w:val="en-US" w:eastAsia="zh-CN"/>
        </w:rPr>
        <w:t>减少57.25</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val="en-US" w:eastAsia="zh-CN"/>
        </w:rPr>
        <w:t>减少0.13</w:t>
      </w:r>
      <w:r>
        <w:rPr>
          <w:rFonts w:hint="eastAsia" w:ascii="仿宋_GB2312" w:hAnsi="仿宋_GB2312" w:eastAsia="仿宋_GB2312" w:cs="仿宋_GB2312"/>
          <w:kern w:val="0"/>
          <w:sz w:val="32"/>
          <w:szCs w:val="32"/>
        </w:rPr>
        <w:t>%。主要用于园林绿化养护经费、基本工资、水费、电费、维修（护）费、劳务费和其他商品和服务支出。</w:t>
      </w:r>
    </w:p>
    <w:p>
      <w:pPr>
        <w:pStyle w:val="4"/>
        <w:numPr>
          <w:ilvl w:val="0"/>
          <w:numId w:val="0"/>
        </w:numPr>
        <w:spacing w:before="140" w:line="321" w:lineRule="auto"/>
        <w:ind w:left="918" w:leftChars="0" w:right="283" w:rightChars="0"/>
        <w:rPr>
          <w:lang w:eastAsia="zh-CN"/>
        </w:rPr>
      </w:pPr>
      <w:r>
        <w:rPr>
          <w:rFonts w:hint="eastAsia"/>
          <w:lang w:val="en-US" w:eastAsia="zh-CN"/>
        </w:rPr>
        <w:t>三、</w:t>
      </w:r>
      <w:r>
        <w:rPr>
          <w:lang w:eastAsia="zh-CN"/>
        </w:rPr>
        <w:t>关于</w:t>
      </w:r>
      <w:r>
        <w:rPr>
          <w:rFonts w:hint="eastAsia"/>
          <w:lang w:val="en-US" w:eastAsia="zh-CN"/>
        </w:rPr>
        <w:t>银川火车站广场公园管理所</w:t>
      </w:r>
      <w:r>
        <w:rPr>
          <w:lang w:eastAsia="zh-CN"/>
        </w:rPr>
        <w:t>2021</w:t>
      </w:r>
      <w:r>
        <w:rPr>
          <w:spacing w:val="-94"/>
          <w:lang w:eastAsia="zh-CN"/>
        </w:rPr>
        <w:t xml:space="preserve"> </w:t>
      </w:r>
      <w:r>
        <w:rPr>
          <w:lang w:eastAsia="zh-CN"/>
        </w:rPr>
        <w:t>年一般公共预算财政拨款“三公”经</w:t>
      </w:r>
      <w:r>
        <w:rPr>
          <w:w w:val="99"/>
          <w:lang w:eastAsia="zh-CN"/>
        </w:rPr>
        <w:t xml:space="preserve"> </w:t>
      </w:r>
      <w:r>
        <w:rPr>
          <w:lang w:eastAsia="zh-CN"/>
        </w:rPr>
        <w:t>费预算情况说明</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银川火车站广场公园管理所202</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年“三公”经费财政拨款预算数为</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万元，其中：因公出国（境）费0万元，公务用车购置0万元，公务用车运行费</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万元，公务接待费0万元。</w:t>
      </w:r>
    </w:p>
    <w:p>
      <w:pPr>
        <w:widowControl/>
        <w:spacing w:line="560" w:lineRule="exact"/>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年“三公”经费财政拨款预算比20</w:t>
      </w:r>
      <w:r>
        <w:rPr>
          <w:rFonts w:hint="eastAsia" w:ascii="仿宋_GB2312" w:hAnsi="仿宋_GB2312" w:eastAsia="仿宋_GB2312" w:cs="仿宋_GB2312"/>
          <w:kern w:val="0"/>
          <w:sz w:val="32"/>
          <w:szCs w:val="32"/>
          <w:lang w:val="en-US" w:eastAsia="zh-CN"/>
        </w:rPr>
        <w:t>20</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减少</w:t>
      </w:r>
      <w:r>
        <w:rPr>
          <w:rFonts w:hint="eastAsia" w:ascii="仿宋_GB2312" w:hAnsi="仿宋_GB2312" w:eastAsia="仿宋_GB2312" w:cs="仿宋_GB2312"/>
          <w:kern w:val="0"/>
          <w:sz w:val="32"/>
          <w:szCs w:val="32"/>
        </w:rPr>
        <w:t>3万元，其中：公务用车运行费</w:t>
      </w:r>
      <w:r>
        <w:rPr>
          <w:rFonts w:hint="eastAsia" w:ascii="仿宋_GB2312" w:hAnsi="仿宋_GB2312" w:eastAsia="仿宋_GB2312" w:cs="仿宋_GB2312"/>
          <w:kern w:val="0"/>
          <w:sz w:val="32"/>
          <w:szCs w:val="32"/>
          <w:lang w:val="en-US" w:eastAsia="zh-CN"/>
        </w:rPr>
        <w:t>减少</w:t>
      </w:r>
      <w:r>
        <w:rPr>
          <w:rFonts w:hint="eastAsia" w:ascii="仿宋_GB2312" w:hAnsi="仿宋_GB2312" w:eastAsia="仿宋_GB2312" w:cs="仿宋_GB2312"/>
          <w:kern w:val="0"/>
          <w:sz w:val="32"/>
          <w:szCs w:val="32"/>
        </w:rPr>
        <w:t>3万元，主要原因是</w:t>
      </w:r>
      <w:r>
        <w:rPr>
          <w:rFonts w:hint="eastAsia" w:ascii="仿宋_GB2312" w:hAnsi="仿宋_GB2312" w:eastAsia="仿宋_GB2312" w:cs="仿宋_GB2312"/>
          <w:kern w:val="0"/>
          <w:sz w:val="32"/>
          <w:szCs w:val="32"/>
          <w:lang w:val="en-US" w:eastAsia="zh-CN"/>
        </w:rPr>
        <w:t>缩减</w:t>
      </w:r>
      <w:r>
        <w:rPr>
          <w:rFonts w:hint="eastAsia" w:ascii="仿宋_GB2312" w:hAnsi="仿宋_GB2312" w:eastAsia="仿宋_GB2312" w:cs="仿宋_GB2312"/>
          <w:kern w:val="0"/>
          <w:sz w:val="32"/>
          <w:szCs w:val="32"/>
          <w:lang w:eastAsia="zh-CN"/>
        </w:rPr>
        <w:t>车辆维修维护费。</w:t>
      </w:r>
    </w:p>
    <w:p>
      <w:pPr>
        <w:rPr>
          <w:lang w:eastAsia="zh-CN"/>
        </w:rPr>
      </w:pPr>
    </w:p>
    <w:p>
      <w:pPr>
        <w:pStyle w:val="4"/>
        <w:spacing w:before="31"/>
        <w:ind w:right="99"/>
        <w:rPr>
          <w:b w:val="0"/>
          <w:bCs w:val="0"/>
          <w:lang w:eastAsia="zh-CN"/>
        </w:rPr>
      </w:pPr>
      <w:r>
        <w:rPr>
          <w:lang w:eastAsia="zh-CN"/>
        </w:rPr>
        <w:t>四、关于</w:t>
      </w:r>
      <w:r>
        <w:rPr>
          <w:rFonts w:hint="eastAsia"/>
          <w:lang w:val="en-US" w:eastAsia="zh-CN"/>
        </w:rPr>
        <w:t>银川火车站广场公园管理所</w:t>
      </w:r>
      <w:r>
        <w:rPr>
          <w:lang w:eastAsia="zh-CN"/>
        </w:rPr>
        <w:t>2021</w:t>
      </w:r>
      <w:r>
        <w:rPr>
          <w:spacing w:val="-97"/>
          <w:lang w:eastAsia="zh-CN"/>
        </w:rPr>
        <w:t xml:space="preserve"> </w:t>
      </w:r>
      <w:r>
        <w:rPr>
          <w:lang w:eastAsia="zh-CN"/>
        </w:rPr>
        <w:t>年政府性基金预算拨款情况说明</w:t>
      </w:r>
    </w:p>
    <w:p>
      <w:pPr>
        <w:rPr>
          <w:rFonts w:ascii="黑体" w:hAnsi="黑体" w:eastAsia="黑体" w:cs="黑体"/>
          <w:b/>
          <w:bCs/>
          <w:sz w:val="20"/>
          <w:szCs w:val="20"/>
          <w:lang w:eastAsia="zh-CN"/>
        </w:rPr>
      </w:pPr>
    </w:p>
    <w:p>
      <w:pPr>
        <w:spacing w:before="143"/>
        <w:ind w:left="600" w:right="99"/>
        <w:rPr>
          <w:rFonts w:ascii="楷体" w:hAnsi="楷体" w:eastAsia="楷体" w:cs="楷体"/>
          <w:b/>
          <w:bCs/>
          <w:sz w:val="32"/>
          <w:szCs w:val="32"/>
          <w:lang w:eastAsia="zh-CN"/>
        </w:rPr>
      </w:pPr>
      <w:r>
        <w:rPr>
          <w:rFonts w:hint="eastAsia" w:ascii="仿宋_GB2312" w:hAnsi="仿宋_GB2312" w:eastAsia="仿宋_GB2312" w:cs="仿宋_GB2312"/>
          <w:kern w:val="0"/>
          <w:sz w:val="32"/>
          <w:szCs w:val="32"/>
        </w:rPr>
        <w:t>银川火车站广场公园管理所202</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年无政府性基金预算财政拨款收支。</w:t>
      </w:r>
    </w:p>
    <w:p>
      <w:pPr>
        <w:rPr>
          <w:rFonts w:ascii="黑体" w:hAnsi="黑体" w:eastAsia="黑体" w:cs="黑体"/>
          <w:b/>
          <w:bCs/>
          <w:sz w:val="20"/>
          <w:szCs w:val="20"/>
          <w:lang w:eastAsia="zh-CN"/>
        </w:rPr>
      </w:pPr>
    </w:p>
    <w:p>
      <w:pPr>
        <w:spacing w:before="1"/>
        <w:rPr>
          <w:rFonts w:ascii="黑体" w:hAnsi="黑体" w:eastAsia="黑体" w:cs="黑体"/>
          <w:b/>
          <w:bCs/>
          <w:sz w:val="17"/>
          <w:szCs w:val="17"/>
          <w:lang w:eastAsia="zh-CN"/>
        </w:rPr>
      </w:pPr>
    </w:p>
    <w:p>
      <w:pPr>
        <w:spacing w:before="76"/>
        <w:ind w:left="144" w:right="280"/>
        <w:jc w:val="center"/>
        <w:rPr>
          <w:rFonts w:ascii="Times New Roman"/>
          <w:sz w:val="18"/>
          <w:lang w:eastAsia="zh-CN"/>
        </w:rPr>
      </w:pPr>
    </w:p>
    <w:p>
      <w:pPr>
        <w:spacing w:before="76"/>
        <w:ind w:left="144" w:right="280"/>
        <w:jc w:val="center"/>
        <w:rPr>
          <w:rFonts w:ascii="Times New Roman"/>
          <w:sz w:val="18"/>
          <w:lang w:eastAsia="zh-CN"/>
        </w:rPr>
      </w:pPr>
    </w:p>
    <w:p>
      <w:pPr>
        <w:spacing w:before="76"/>
        <w:ind w:left="144" w:right="280"/>
        <w:jc w:val="center"/>
        <w:rPr>
          <w:rFonts w:ascii="Times New Roman"/>
          <w:sz w:val="18"/>
          <w:lang w:eastAsia="zh-CN"/>
        </w:rPr>
      </w:pPr>
    </w:p>
    <w:p>
      <w:pPr>
        <w:spacing w:before="76"/>
        <w:ind w:left="144" w:right="280"/>
        <w:jc w:val="center"/>
        <w:rPr>
          <w:rFonts w:ascii="Times New Roman"/>
          <w:sz w:val="18"/>
          <w:lang w:eastAsia="zh-CN"/>
        </w:rPr>
      </w:pPr>
    </w:p>
    <w:p>
      <w:pPr>
        <w:spacing w:before="76"/>
        <w:ind w:left="144" w:right="280"/>
        <w:jc w:val="center"/>
        <w:rPr>
          <w:rFonts w:ascii="Times New Roman"/>
          <w:sz w:val="18"/>
          <w:lang w:eastAsia="zh-CN"/>
        </w:rPr>
      </w:pPr>
    </w:p>
    <w:p>
      <w:pPr>
        <w:spacing w:before="76"/>
        <w:ind w:left="144" w:right="280"/>
        <w:jc w:val="center"/>
        <w:rPr>
          <w:rFonts w:ascii="Times New Roman"/>
          <w:sz w:val="18"/>
          <w:lang w:eastAsia="zh-CN"/>
        </w:rPr>
      </w:pPr>
    </w:p>
    <w:p>
      <w:pPr>
        <w:spacing w:before="76"/>
        <w:ind w:left="144" w:right="280"/>
        <w:jc w:val="center"/>
        <w:rPr>
          <w:rFonts w:ascii="Times New Roman"/>
          <w:sz w:val="18"/>
          <w:lang w:eastAsia="zh-CN"/>
        </w:rPr>
      </w:pPr>
    </w:p>
    <w:p>
      <w:pPr>
        <w:spacing w:before="76"/>
        <w:ind w:left="144" w:right="280"/>
        <w:jc w:val="center"/>
        <w:rPr>
          <w:rFonts w:ascii="Times New Roman"/>
          <w:sz w:val="18"/>
          <w:lang w:eastAsia="zh-CN"/>
        </w:rPr>
      </w:pPr>
    </w:p>
    <w:p>
      <w:pPr>
        <w:spacing w:before="76"/>
        <w:ind w:left="144" w:right="280"/>
        <w:jc w:val="center"/>
        <w:rPr>
          <w:rFonts w:ascii="Times New Roman"/>
          <w:sz w:val="18"/>
          <w:lang w:eastAsia="zh-CN"/>
        </w:rPr>
      </w:pPr>
    </w:p>
    <w:p>
      <w:pPr>
        <w:spacing w:before="76"/>
        <w:ind w:left="144" w:right="280" w:firstLine="4140" w:firstLineChars="2300"/>
        <w:jc w:val="both"/>
        <w:rPr>
          <w:rFonts w:ascii="Times New Roman"/>
          <w:sz w:val="18"/>
          <w:lang w:eastAsia="zh-CN"/>
        </w:rPr>
      </w:pPr>
    </w:p>
    <w:p>
      <w:pPr>
        <w:spacing w:before="76"/>
        <w:ind w:left="144" w:right="280" w:firstLine="4140" w:firstLineChars="2300"/>
        <w:jc w:val="both"/>
        <w:rPr>
          <w:rFonts w:ascii="Times New Roman" w:hAnsi="Times New Roman" w:eastAsia="Times New Roman" w:cs="Times New Roman"/>
          <w:sz w:val="18"/>
          <w:szCs w:val="18"/>
          <w:lang w:eastAsia="zh-CN"/>
        </w:rPr>
      </w:pPr>
      <w:r>
        <w:rPr>
          <w:rFonts w:ascii="Times New Roman"/>
          <w:sz w:val="18"/>
          <w:lang w:eastAsia="zh-CN"/>
        </w:rPr>
        <w:t>20</w:t>
      </w:r>
    </w:p>
    <w:p>
      <w:pPr>
        <w:jc w:val="center"/>
        <w:rPr>
          <w:rFonts w:ascii="Times New Roman" w:hAnsi="Times New Roman" w:eastAsia="Times New Roman" w:cs="Times New Roman"/>
          <w:sz w:val="18"/>
          <w:szCs w:val="18"/>
          <w:lang w:eastAsia="zh-CN"/>
        </w:rPr>
        <w:sectPr>
          <w:pgSz w:w="11910" w:h="16840"/>
          <w:pgMar w:top="1520" w:right="1540" w:bottom="280" w:left="1680" w:header="720" w:footer="720" w:gutter="0"/>
          <w:cols w:space="720" w:num="1"/>
        </w:sectPr>
      </w:pPr>
    </w:p>
    <w:p>
      <w:pPr>
        <w:rPr>
          <w:rFonts w:ascii="仿宋" w:hAnsi="仿宋" w:eastAsia="仿宋" w:cs="仿宋"/>
          <w:sz w:val="20"/>
          <w:szCs w:val="20"/>
          <w:lang w:eastAsia="zh-CN"/>
        </w:rPr>
      </w:pPr>
    </w:p>
    <w:p>
      <w:pPr>
        <w:widowControl/>
        <w:spacing w:line="560" w:lineRule="exact"/>
        <w:ind w:firstLine="643" w:firstLineChars="200"/>
        <w:jc w:val="left"/>
        <w:rPr>
          <w:rFonts w:ascii="黑体" w:hAnsi="宋体" w:eastAsia="黑体" w:cs="宋体"/>
          <w:b/>
          <w:bCs/>
          <w:kern w:val="0"/>
          <w:sz w:val="32"/>
          <w:szCs w:val="32"/>
        </w:rPr>
      </w:pPr>
      <w:r>
        <w:rPr>
          <w:rFonts w:hint="eastAsia" w:ascii="黑体" w:hAnsi="宋体" w:eastAsia="黑体" w:cs="宋体"/>
          <w:b/>
          <w:bCs/>
          <w:kern w:val="0"/>
          <w:sz w:val="32"/>
          <w:szCs w:val="32"/>
        </w:rPr>
        <w:t>五、关于银川火车站广场公园管理所202</w:t>
      </w:r>
      <w:r>
        <w:rPr>
          <w:rFonts w:hint="eastAsia" w:ascii="黑体" w:hAnsi="宋体" w:eastAsia="黑体" w:cs="宋体"/>
          <w:b/>
          <w:bCs/>
          <w:kern w:val="0"/>
          <w:sz w:val="32"/>
          <w:szCs w:val="32"/>
          <w:lang w:val="en-US" w:eastAsia="zh-CN"/>
        </w:rPr>
        <w:t>1</w:t>
      </w:r>
      <w:r>
        <w:rPr>
          <w:rFonts w:hint="eastAsia" w:ascii="黑体" w:hAnsi="宋体" w:eastAsia="黑体" w:cs="宋体"/>
          <w:b/>
          <w:bCs/>
          <w:kern w:val="0"/>
          <w:sz w:val="32"/>
          <w:szCs w:val="32"/>
        </w:rPr>
        <w:t>年收支预算情况的总体说明</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银川火车站广场公园管理所202</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年收入总预算549.4万元，其中：本年收入</w:t>
      </w:r>
      <w:r>
        <w:rPr>
          <w:rFonts w:hint="eastAsia" w:ascii="仿宋_GB2312" w:hAnsi="仿宋_GB2312" w:eastAsia="仿宋_GB2312" w:cs="仿宋_GB2312"/>
          <w:kern w:val="0"/>
          <w:sz w:val="32"/>
          <w:szCs w:val="32"/>
          <w:lang w:val="en-US" w:eastAsia="zh-CN"/>
        </w:rPr>
        <w:t>549.4</w:t>
      </w:r>
      <w:r>
        <w:rPr>
          <w:rFonts w:hint="eastAsia" w:ascii="仿宋_GB2312" w:hAnsi="仿宋_GB2312" w:eastAsia="仿宋_GB2312" w:cs="仿宋_GB2312"/>
          <w:kern w:val="0"/>
          <w:sz w:val="32"/>
          <w:szCs w:val="32"/>
        </w:rPr>
        <w:t>万元，上年结转结余</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万元；支出总预算549.4万元，其中：本年支出</w:t>
      </w:r>
      <w:r>
        <w:rPr>
          <w:rFonts w:hint="eastAsia" w:ascii="仿宋_GB2312" w:hAnsi="仿宋_GB2312" w:eastAsia="仿宋_GB2312" w:cs="仿宋_GB2312"/>
          <w:kern w:val="0"/>
          <w:sz w:val="32"/>
          <w:szCs w:val="32"/>
          <w:lang w:val="en-US" w:eastAsia="zh-CN"/>
        </w:rPr>
        <w:t>549.4</w:t>
      </w:r>
      <w:r>
        <w:rPr>
          <w:rFonts w:hint="eastAsia" w:ascii="仿宋_GB2312" w:hAnsi="仿宋_GB2312" w:eastAsia="仿宋_GB2312" w:cs="仿宋_GB2312"/>
          <w:kern w:val="0"/>
          <w:sz w:val="32"/>
          <w:szCs w:val="32"/>
        </w:rPr>
        <w:t>万元，年末结转结余</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w:t>
      </w:r>
    </w:p>
    <w:p>
      <w:pPr>
        <w:widowControl/>
        <w:spacing w:line="560" w:lineRule="exact"/>
        <w:ind w:firstLine="640" w:firstLineChars="200"/>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本年收入包括：财政拨款预算收入</w:t>
      </w:r>
      <w:r>
        <w:rPr>
          <w:rFonts w:hint="eastAsia" w:ascii="仿宋_GB2312" w:hAnsi="仿宋_GB2312" w:eastAsia="仿宋_GB2312" w:cs="仿宋_GB2312"/>
          <w:kern w:val="0"/>
          <w:sz w:val="32"/>
          <w:szCs w:val="32"/>
          <w:lang w:val="en-US" w:eastAsia="zh-CN"/>
        </w:rPr>
        <w:t>567.34</w:t>
      </w:r>
      <w:r>
        <w:rPr>
          <w:rFonts w:hint="eastAsia" w:ascii="仿宋_GB2312" w:hAnsi="仿宋_GB2312" w:eastAsia="仿宋_GB2312" w:cs="仿宋_GB2312"/>
          <w:kern w:val="0"/>
          <w:sz w:val="32"/>
          <w:szCs w:val="32"/>
        </w:rPr>
        <w:t>万元，占100</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lang w:eastAsia="zh-CN"/>
        </w:rPr>
        <w:t>。</w:t>
      </w:r>
    </w:p>
    <w:p>
      <w:pPr>
        <w:widowControl/>
        <w:spacing w:line="560" w:lineRule="exact"/>
        <w:ind w:firstLine="640" w:firstLineChars="200"/>
        <w:jc w:val="left"/>
        <w:rPr>
          <w:rFonts w:hint="eastAsia" w:ascii="仿宋_GB2312" w:hAnsi="宋体" w:eastAsia="仿宋_GB2312" w:cs="宋体"/>
          <w:kern w:val="0"/>
          <w:sz w:val="32"/>
          <w:szCs w:val="32"/>
          <w:lang w:eastAsia="zh-CN"/>
        </w:rPr>
      </w:pPr>
      <w:r>
        <w:rPr>
          <w:rFonts w:hint="eastAsia" w:ascii="仿宋_GB2312" w:hAnsi="仿宋_GB2312" w:eastAsia="仿宋_GB2312" w:cs="仿宋_GB2312"/>
          <w:kern w:val="0"/>
          <w:sz w:val="32"/>
          <w:szCs w:val="32"/>
        </w:rPr>
        <w:t>本年支出包括：事业支出</w:t>
      </w:r>
      <w:r>
        <w:rPr>
          <w:rFonts w:hint="eastAsia" w:ascii="仿宋_GB2312" w:hAnsi="仿宋_GB2312" w:eastAsia="仿宋_GB2312" w:cs="仿宋_GB2312"/>
          <w:kern w:val="0"/>
          <w:sz w:val="32"/>
          <w:szCs w:val="32"/>
          <w:lang w:val="en-US" w:eastAsia="zh-CN"/>
        </w:rPr>
        <w:t>567.34</w:t>
      </w:r>
      <w:r>
        <w:rPr>
          <w:rFonts w:hint="eastAsia" w:ascii="仿宋_GB2312" w:hAnsi="仿宋_GB2312" w:eastAsia="仿宋_GB2312" w:cs="仿宋_GB2312"/>
          <w:kern w:val="0"/>
          <w:sz w:val="32"/>
          <w:szCs w:val="32"/>
        </w:rPr>
        <w:t>万元，占100%</w:t>
      </w:r>
      <w:r>
        <w:rPr>
          <w:rFonts w:hint="eastAsia" w:ascii="仿宋_GB2312" w:hAnsi="仿宋_GB2312" w:eastAsia="仿宋_GB2312" w:cs="仿宋_GB2312"/>
          <w:kern w:val="0"/>
          <w:sz w:val="32"/>
          <w:szCs w:val="32"/>
          <w:lang w:eastAsia="zh-CN"/>
        </w:rPr>
        <w:t>。</w:t>
      </w:r>
    </w:p>
    <w:p>
      <w:pPr>
        <w:widowControl/>
        <w:spacing w:line="560" w:lineRule="exact"/>
        <w:ind w:firstLine="640" w:firstLineChars="200"/>
        <w:jc w:val="left"/>
        <w:rPr>
          <w:rFonts w:ascii="仿宋" w:hAnsi="仿宋" w:eastAsia="仿宋" w:cs="宋体"/>
          <w:kern w:val="0"/>
          <w:sz w:val="32"/>
          <w:szCs w:val="32"/>
        </w:rPr>
      </w:pPr>
    </w:p>
    <w:p>
      <w:pPr>
        <w:pStyle w:val="4"/>
        <w:spacing w:before="34"/>
        <w:ind w:right="119"/>
        <w:rPr>
          <w:b w:val="0"/>
          <w:bCs w:val="0"/>
          <w:lang w:eastAsia="zh-CN"/>
        </w:rPr>
      </w:pPr>
      <w:r>
        <w:rPr>
          <w:lang w:eastAsia="zh-CN"/>
        </w:rPr>
        <w:t>六、其他重要事项的情况说明</w:t>
      </w:r>
    </w:p>
    <w:p>
      <w:pPr>
        <w:widowControl/>
        <w:spacing w:line="560" w:lineRule="exact"/>
        <w:ind w:firstLine="643" w:firstLineChars="200"/>
        <w:jc w:val="left"/>
        <w:rPr>
          <w:rFonts w:ascii="仿宋_GB2312" w:hAnsi="仿宋_GB2312" w:eastAsia="仿宋_GB2312" w:cs="仿宋_GB2312"/>
          <w:b/>
          <w:bCs/>
          <w:color w:val="FF0000"/>
          <w:kern w:val="0"/>
          <w:sz w:val="32"/>
          <w:szCs w:val="32"/>
        </w:rPr>
      </w:pPr>
      <w:r>
        <w:rPr>
          <w:rFonts w:hint="eastAsia" w:ascii="仿宋_GB2312" w:hAnsi="仿宋_GB2312" w:eastAsia="仿宋_GB2312" w:cs="仿宋_GB2312"/>
          <w:b/>
          <w:bCs/>
          <w:kern w:val="0"/>
          <w:sz w:val="32"/>
          <w:szCs w:val="32"/>
        </w:rPr>
        <w:t xml:space="preserve">（一）机关运行经费  </w:t>
      </w:r>
    </w:p>
    <w:p>
      <w:pPr>
        <w:widowControl/>
        <w:spacing w:line="560" w:lineRule="exact"/>
        <w:ind w:firstLine="640" w:firstLineChars="200"/>
        <w:jc w:val="left"/>
        <w:rPr>
          <w:rFonts w:hint="default" w:ascii="仿宋_GB2312" w:hAnsi="仿宋_GB2312" w:eastAsia="仿宋_GB2312" w:cs="仿宋_GB2312"/>
          <w:color w:val="auto"/>
          <w:kern w:val="0"/>
          <w:sz w:val="32"/>
          <w:szCs w:val="32"/>
          <w:lang w:val="en-US"/>
        </w:rPr>
      </w:pPr>
      <w:r>
        <w:rPr>
          <w:rFonts w:hint="eastAsia" w:ascii="仿宋_GB2312" w:hAnsi="仿宋_GB2312" w:eastAsia="仿宋_GB2312" w:cs="仿宋_GB2312"/>
          <w:color w:val="auto"/>
          <w:kern w:val="0"/>
          <w:sz w:val="32"/>
          <w:szCs w:val="32"/>
        </w:rPr>
        <w:t>202</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年，本级机关运行经费财政拨款预算</w:t>
      </w:r>
      <w:r>
        <w:rPr>
          <w:rFonts w:hint="eastAsia" w:ascii="仿宋_GB2312" w:hAnsi="仿宋_GB2312" w:eastAsia="仿宋_GB2312" w:cs="仿宋_GB2312"/>
          <w:color w:val="auto"/>
          <w:kern w:val="0"/>
          <w:sz w:val="32"/>
          <w:szCs w:val="32"/>
          <w:lang w:val="en-US" w:eastAsia="zh-CN"/>
        </w:rPr>
        <w:t>158.0486</w:t>
      </w:r>
      <w:r>
        <w:rPr>
          <w:rFonts w:hint="eastAsia" w:ascii="仿宋_GB2312" w:hAnsi="仿宋_GB2312" w:eastAsia="仿宋_GB2312" w:cs="仿宋_GB2312"/>
          <w:color w:val="auto"/>
          <w:kern w:val="0"/>
          <w:sz w:val="32"/>
          <w:szCs w:val="32"/>
        </w:rPr>
        <w:t>万元，比20</w:t>
      </w:r>
      <w:r>
        <w:rPr>
          <w:rFonts w:hint="eastAsia" w:ascii="仿宋_GB2312" w:hAnsi="仿宋_GB2312" w:eastAsia="仿宋_GB2312" w:cs="仿宋_GB2312"/>
          <w:color w:val="auto"/>
          <w:kern w:val="0"/>
          <w:sz w:val="32"/>
          <w:szCs w:val="32"/>
          <w:lang w:val="en-US" w:eastAsia="zh-CN"/>
        </w:rPr>
        <w:t>20</w:t>
      </w:r>
      <w:r>
        <w:rPr>
          <w:rFonts w:hint="eastAsia" w:ascii="仿宋_GB2312" w:hAnsi="仿宋_GB2312" w:eastAsia="仿宋_GB2312" w:cs="仿宋_GB2312"/>
          <w:color w:val="auto"/>
          <w:kern w:val="0"/>
          <w:sz w:val="32"/>
          <w:szCs w:val="32"/>
        </w:rPr>
        <w:t>年预算</w:t>
      </w:r>
      <w:r>
        <w:rPr>
          <w:rFonts w:hint="eastAsia" w:ascii="仿宋_GB2312" w:hAnsi="仿宋_GB2312" w:eastAsia="仿宋_GB2312" w:cs="仿宋_GB2312"/>
          <w:color w:val="auto"/>
          <w:kern w:val="0"/>
          <w:sz w:val="32"/>
          <w:szCs w:val="32"/>
          <w:lang w:val="en-US" w:eastAsia="zh-CN"/>
        </w:rPr>
        <w:t>增加43.9647</w:t>
      </w:r>
      <w:r>
        <w:rPr>
          <w:rFonts w:hint="eastAsia" w:ascii="仿宋_GB2312" w:hAnsi="仿宋_GB2312" w:eastAsia="仿宋_GB2312" w:cs="仿宋_GB2312"/>
          <w:color w:val="auto"/>
          <w:kern w:val="0"/>
          <w:sz w:val="32"/>
          <w:szCs w:val="32"/>
        </w:rPr>
        <w:t>万元，</w:t>
      </w:r>
      <w:r>
        <w:rPr>
          <w:rFonts w:hint="eastAsia" w:ascii="仿宋_GB2312" w:hAnsi="仿宋_GB2312" w:eastAsia="仿宋_GB2312" w:cs="仿宋_GB2312"/>
          <w:color w:val="auto"/>
          <w:kern w:val="0"/>
          <w:sz w:val="32"/>
          <w:szCs w:val="32"/>
          <w:lang w:val="en-US" w:eastAsia="zh-CN"/>
        </w:rPr>
        <w:t>增加38</w:t>
      </w:r>
      <w:r>
        <w:rPr>
          <w:rFonts w:hint="eastAsia" w:ascii="仿宋_GB2312" w:hAnsi="仿宋_GB2312" w:eastAsia="仿宋_GB2312" w:cs="仿宋_GB2312"/>
          <w:color w:val="auto"/>
          <w:kern w:val="0"/>
          <w:sz w:val="32"/>
          <w:szCs w:val="32"/>
        </w:rPr>
        <w:t>%。主要原因是：</w:t>
      </w:r>
      <w:r>
        <w:rPr>
          <w:rFonts w:hint="eastAsia" w:ascii="仿宋_GB2312" w:hAnsi="仿宋_GB2312" w:eastAsia="仿宋_GB2312" w:cs="仿宋_GB2312"/>
          <w:color w:val="auto"/>
          <w:kern w:val="0"/>
          <w:sz w:val="32"/>
          <w:szCs w:val="32"/>
          <w:lang w:val="en-US" w:eastAsia="zh-CN"/>
        </w:rPr>
        <w:t>2021</w:t>
      </w:r>
      <w:r>
        <w:rPr>
          <w:rFonts w:hint="eastAsia" w:ascii="仿宋_GB2312" w:hAnsi="仿宋_GB2312" w:eastAsia="仿宋_GB2312" w:cs="仿宋_GB2312"/>
          <w:color w:val="auto"/>
          <w:kern w:val="0"/>
          <w:sz w:val="32"/>
          <w:szCs w:val="32"/>
          <w:lang w:eastAsia="zh-CN"/>
        </w:rPr>
        <w:t>年</w:t>
      </w:r>
      <w:r>
        <w:rPr>
          <w:rFonts w:hint="eastAsia" w:ascii="仿宋_GB2312" w:hAnsi="仿宋_GB2312" w:eastAsia="仿宋_GB2312" w:cs="仿宋_GB2312"/>
          <w:color w:val="auto"/>
          <w:kern w:val="0"/>
          <w:sz w:val="32"/>
          <w:szCs w:val="32"/>
          <w:lang w:val="en-US" w:eastAsia="zh-CN"/>
        </w:rPr>
        <w:t>奖金增加。</w:t>
      </w:r>
    </w:p>
    <w:p>
      <w:pPr>
        <w:widowControl/>
        <w:spacing w:line="560" w:lineRule="exact"/>
        <w:ind w:firstLine="643" w:firstLineChars="200"/>
        <w:jc w:val="left"/>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（二）政府采购情况</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2020年，政府采购预算0万元，其中：政府采购货物预算0万元，政府采购工程预算0万元，政府采购服务预算0万元。</w:t>
      </w:r>
    </w:p>
    <w:p>
      <w:pPr>
        <w:widowControl/>
        <w:spacing w:line="560" w:lineRule="exact"/>
        <w:ind w:firstLine="643" w:firstLineChars="200"/>
        <w:jc w:val="left"/>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（三）国有资产占用使用情况</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截至20</w:t>
      </w:r>
      <w:r>
        <w:rPr>
          <w:rFonts w:hint="eastAsia" w:ascii="仿宋_GB2312" w:hAnsi="仿宋_GB2312" w:eastAsia="仿宋_GB2312" w:cs="仿宋_GB2312"/>
          <w:kern w:val="0"/>
          <w:sz w:val="32"/>
          <w:szCs w:val="32"/>
          <w:lang w:val="en-US" w:eastAsia="zh-CN"/>
        </w:rPr>
        <w:t>21</w:t>
      </w:r>
      <w:r>
        <w:rPr>
          <w:rFonts w:hint="eastAsia" w:ascii="仿宋_GB2312" w:hAnsi="仿宋_GB2312" w:eastAsia="仿宋_GB2312" w:cs="仿宋_GB2312"/>
          <w:kern w:val="0"/>
          <w:sz w:val="32"/>
          <w:szCs w:val="32"/>
        </w:rPr>
        <w:t>年12月31日，占用使用国有资产总体情况为车辆4辆，价值62.18万元；办公家具价值39.4万元；其他资产价值</w:t>
      </w:r>
      <w:r>
        <w:rPr>
          <w:rFonts w:hint="eastAsia" w:ascii="仿宋_GB2312" w:hAnsi="仿宋_GB2312" w:eastAsia="仿宋_GB2312" w:cs="仿宋_GB2312"/>
          <w:kern w:val="0"/>
          <w:sz w:val="32"/>
          <w:szCs w:val="32"/>
          <w:lang w:val="en-US" w:eastAsia="zh-CN"/>
        </w:rPr>
        <w:t>631.79</w:t>
      </w:r>
      <w:r>
        <w:rPr>
          <w:rFonts w:hint="eastAsia" w:ascii="仿宋_GB2312" w:hAnsi="仿宋_GB2312" w:eastAsia="仿宋_GB2312" w:cs="仿宋_GB2312"/>
          <w:kern w:val="0"/>
          <w:sz w:val="32"/>
          <w:szCs w:val="32"/>
        </w:rPr>
        <w:t>万元。</w:t>
      </w:r>
    </w:p>
    <w:p>
      <w:pPr>
        <w:widowControl/>
        <w:numPr>
          <w:ilvl w:val="0"/>
          <w:numId w:val="3"/>
        </w:numPr>
        <w:snapToGrid w:val="0"/>
        <w:spacing w:line="560" w:lineRule="exact"/>
        <w:ind w:left="669" w:leftChars="304"/>
        <w:jc w:val="left"/>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 xml:space="preserve">预算绩效情况 </w:t>
      </w:r>
    </w:p>
    <w:p>
      <w:pPr>
        <w:widowControl/>
        <w:snapToGrid w:val="0"/>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年银川火车站广场公园管理所重点项目绩效评价实现预算绩效管理与预算编制、执行、监督有机结合，即提升了预算管理水平，又充分保证了人员经费及正常办公的开支和202</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年重点工作的有序进行。</w:t>
      </w:r>
    </w:p>
    <w:p>
      <w:pPr>
        <w:rPr>
          <w:rFonts w:ascii="仿宋" w:hAnsi="仿宋" w:eastAsia="仿宋" w:cs="仿宋"/>
          <w:sz w:val="20"/>
          <w:szCs w:val="20"/>
          <w:lang w:eastAsia="zh-CN"/>
        </w:rPr>
      </w:pPr>
    </w:p>
    <w:p>
      <w:pPr>
        <w:widowControl/>
        <w:spacing w:line="560" w:lineRule="exact"/>
        <w:ind w:firstLine="643" w:firstLineChars="200"/>
        <w:jc w:val="left"/>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（五）其他需说明的事项</w:t>
      </w:r>
    </w:p>
    <w:p>
      <w:pPr>
        <w:widowControl/>
        <w:spacing w:line="56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 xml:space="preserve"> </w:t>
      </w:r>
      <w:r>
        <w:rPr>
          <w:rFonts w:hint="eastAsia" w:ascii="仿宋_GB2312" w:hAnsi="仿宋_GB2312" w:eastAsia="仿宋_GB2312" w:cs="仿宋_GB2312"/>
          <w:kern w:val="0"/>
          <w:sz w:val="32"/>
          <w:szCs w:val="32"/>
        </w:rPr>
        <w:t>无</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w:t>
      </w:r>
    </w:p>
    <w:p>
      <w:pPr>
        <w:rPr>
          <w:rFonts w:ascii="仿宋" w:hAnsi="仿宋" w:eastAsia="仿宋" w:cs="仿宋"/>
          <w:sz w:val="20"/>
          <w:szCs w:val="20"/>
          <w:lang w:eastAsia="zh-CN"/>
        </w:rPr>
      </w:pPr>
    </w:p>
    <w:p>
      <w:pPr>
        <w:spacing w:before="10"/>
        <w:rPr>
          <w:rFonts w:ascii="仿宋" w:hAnsi="仿宋" w:eastAsia="仿宋" w:cs="仿宋"/>
          <w:sz w:val="17"/>
          <w:szCs w:val="17"/>
          <w:lang w:eastAsia="zh-CN"/>
        </w:rPr>
      </w:pPr>
    </w:p>
    <w:p>
      <w:pPr>
        <w:ind w:left="4165" w:right="4321"/>
        <w:jc w:val="center"/>
        <w:rPr>
          <w:rFonts w:ascii="Times New Roman"/>
          <w:sz w:val="18"/>
          <w:lang w:eastAsia="zh-CN"/>
        </w:rPr>
      </w:pPr>
    </w:p>
    <w:p>
      <w:pPr>
        <w:ind w:left="4165" w:right="4321"/>
        <w:jc w:val="center"/>
        <w:rPr>
          <w:rFonts w:ascii="Times New Roman"/>
          <w:sz w:val="18"/>
          <w:lang w:eastAsia="zh-CN"/>
        </w:rPr>
      </w:pPr>
    </w:p>
    <w:p>
      <w:pPr>
        <w:ind w:left="4165" w:right="4321"/>
        <w:jc w:val="center"/>
        <w:rPr>
          <w:rFonts w:ascii="Times New Roman"/>
          <w:sz w:val="18"/>
          <w:lang w:eastAsia="zh-CN"/>
        </w:rPr>
      </w:pPr>
    </w:p>
    <w:p>
      <w:pPr>
        <w:ind w:left="4165" w:right="4321"/>
        <w:jc w:val="center"/>
        <w:rPr>
          <w:rFonts w:ascii="Times New Roman"/>
          <w:sz w:val="18"/>
          <w:lang w:eastAsia="zh-CN"/>
        </w:rPr>
      </w:pPr>
    </w:p>
    <w:p>
      <w:pPr>
        <w:ind w:left="4165" w:right="4321"/>
        <w:jc w:val="center"/>
        <w:rPr>
          <w:rFonts w:ascii="Times New Roman"/>
          <w:sz w:val="18"/>
          <w:lang w:eastAsia="zh-CN"/>
        </w:rPr>
      </w:pPr>
    </w:p>
    <w:p>
      <w:pPr>
        <w:ind w:left="4165" w:right="4321"/>
        <w:jc w:val="center"/>
        <w:rPr>
          <w:rFonts w:ascii="Times New Roman"/>
          <w:sz w:val="18"/>
          <w:lang w:eastAsia="zh-CN"/>
        </w:rPr>
      </w:pPr>
    </w:p>
    <w:p>
      <w:pPr>
        <w:ind w:left="4165" w:right="4321"/>
        <w:jc w:val="center"/>
        <w:rPr>
          <w:rFonts w:ascii="Times New Roman"/>
          <w:sz w:val="18"/>
          <w:lang w:eastAsia="zh-CN"/>
        </w:rPr>
      </w:pPr>
    </w:p>
    <w:p>
      <w:pPr>
        <w:ind w:left="4165" w:right="4321"/>
        <w:jc w:val="center"/>
        <w:rPr>
          <w:rFonts w:ascii="Times New Roman"/>
          <w:sz w:val="18"/>
          <w:lang w:eastAsia="zh-CN"/>
        </w:rPr>
      </w:pPr>
    </w:p>
    <w:p>
      <w:pPr>
        <w:ind w:left="4165" w:right="4321"/>
        <w:jc w:val="center"/>
        <w:rPr>
          <w:rFonts w:ascii="Times New Roman"/>
          <w:sz w:val="18"/>
          <w:lang w:eastAsia="zh-CN"/>
        </w:rPr>
      </w:pPr>
    </w:p>
    <w:p>
      <w:pPr>
        <w:ind w:left="4165" w:right="4321"/>
        <w:jc w:val="center"/>
        <w:rPr>
          <w:rFonts w:ascii="Times New Roman"/>
          <w:sz w:val="18"/>
          <w:lang w:eastAsia="zh-CN"/>
        </w:rPr>
      </w:pPr>
    </w:p>
    <w:p>
      <w:pPr>
        <w:ind w:right="4321"/>
        <w:jc w:val="center"/>
        <w:rPr>
          <w:rFonts w:ascii="Times New Roman" w:hAnsi="Times New Roman" w:eastAsia="Times New Roman" w:cs="Times New Roman"/>
          <w:sz w:val="18"/>
          <w:szCs w:val="18"/>
          <w:lang w:eastAsia="zh-CN"/>
        </w:rPr>
      </w:pPr>
      <w:r>
        <w:rPr>
          <w:rFonts w:ascii="Times New Roman"/>
          <w:sz w:val="18"/>
          <w:lang w:eastAsia="zh-CN"/>
        </w:rPr>
        <w:t>22</w:t>
      </w:r>
    </w:p>
    <w:p>
      <w:pPr>
        <w:jc w:val="center"/>
        <w:rPr>
          <w:rFonts w:ascii="Times New Roman" w:hAnsi="Times New Roman" w:eastAsia="Times New Roman" w:cs="Times New Roman"/>
          <w:sz w:val="18"/>
          <w:szCs w:val="18"/>
          <w:lang w:eastAsia="zh-CN"/>
        </w:rPr>
        <w:sectPr>
          <w:pgSz w:w="11910" w:h="16840"/>
          <w:pgMar w:top="1500" w:right="1520" w:bottom="280" w:left="1680" w:header="720" w:footer="720" w:gutter="0"/>
          <w:cols w:space="720" w:num="1"/>
        </w:sectPr>
      </w:pPr>
    </w:p>
    <w:p>
      <w:pPr>
        <w:widowControl/>
        <w:jc w:val="both"/>
        <w:outlineLvl w:val="1"/>
        <w:rPr>
          <w:rFonts w:ascii="宋体" w:hAnsi="宋体" w:cs="宋体"/>
          <w:b/>
          <w:bCs/>
          <w:kern w:val="0"/>
          <w:sz w:val="44"/>
          <w:szCs w:val="44"/>
        </w:rPr>
      </w:pPr>
      <w:r>
        <w:rPr>
          <w:rFonts w:hint="eastAsia" w:ascii="宋体" w:hAnsi="宋体" w:cs="宋体"/>
          <w:b/>
          <w:bCs/>
          <w:kern w:val="0"/>
          <w:sz w:val="44"/>
          <w:szCs w:val="44"/>
        </w:rPr>
        <w:t>银川火车站广场公园管理所202</w:t>
      </w:r>
      <w:r>
        <w:rPr>
          <w:rFonts w:hint="eastAsia" w:ascii="宋体" w:hAnsi="宋体" w:cs="宋体"/>
          <w:b/>
          <w:bCs/>
          <w:kern w:val="0"/>
          <w:sz w:val="44"/>
          <w:szCs w:val="44"/>
          <w:lang w:val="en-US" w:eastAsia="zh-CN"/>
        </w:rPr>
        <w:t>1</w:t>
      </w:r>
      <w:r>
        <w:rPr>
          <w:rFonts w:hint="eastAsia" w:ascii="宋体" w:hAnsi="宋体" w:cs="宋体"/>
          <w:b/>
          <w:bCs/>
          <w:kern w:val="0"/>
          <w:sz w:val="44"/>
          <w:szCs w:val="44"/>
        </w:rPr>
        <w:t>年</w:t>
      </w:r>
    </w:p>
    <w:p>
      <w:pPr>
        <w:widowControl/>
        <w:jc w:val="center"/>
        <w:outlineLvl w:val="1"/>
        <w:rPr>
          <w:rFonts w:ascii="黑体" w:hAnsi="宋体" w:eastAsia="黑体" w:cs="宋体"/>
          <w:b/>
          <w:bCs/>
          <w:kern w:val="0"/>
          <w:sz w:val="32"/>
          <w:szCs w:val="32"/>
        </w:rPr>
      </w:pPr>
      <w:r>
        <w:rPr>
          <w:rFonts w:hint="eastAsia" w:ascii="宋体" w:hAnsi="宋体" w:cs="宋体"/>
          <w:b/>
          <w:bCs/>
          <w:kern w:val="0"/>
          <w:sz w:val="44"/>
          <w:szCs w:val="44"/>
        </w:rPr>
        <w:t>部门预算——名词解释</w:t>
      </w:r>
    </w:p>
    <w:p>
      <w:pPr>
        <w:widowControl/>
        <w:spacing w:line="560" w:lineRule="exact"/>
        <w:jc w:val="left"/>
        <w:outlineLvl w:val="1"/>
        <w:rPr>
          <w:rFonts w:ascii="仿宋_GB2312" w:hAnsi="仿宋_GB2312" w:eastAsia="仿宋_GB2312" w:cs="仿宋_GB2312"/>
          <w:kern w:val="0"/>
          <w:sz w:val="32"/>
          <w:szCs w:val="32"/>
        </w:rPr>
      </w:pPr>
      <w:r>
        <w:rPr>
          <w:rFonts w:hint="eastAsia" w:ascii="仿宋" w:hAnsi="仿宋" w:eastAsia="仿宋" w:cs="宋体"/>
          <w:kern w:val="0"/>
          <w:sz w:val="32"/>
          <w:szCs w:val="32"/>
        </w:rPr>
        <w:t>　　</w:t>
      </w:r>
      <w:r>
        <w:rPr>
          <w:rFonts w:hint="eastAsia" w:ascii="仿宋_GB2312" w:hAnsi="仿宋_GB2312" w:eastAsia="仿宋_GB2312" w:cs="仿宋_GB2312"/>
          <w:b/>
          <w:bCs/>
          <w:kern w:val="0"/>
          <w:sz w:val="32"/>
          <w:szCs w:val="32"/>
        </w:rPr>
        <w:t>一、支出功能分类科目编码、名称</w:t>
      </w:r>
      <w:r>
        <w:rPr>
          <w:rFonts w:hint="eastAsia" w:ascii="仿宋_GB2312" w:hAnsi="仿宋_GB2312" w:eastAsia="仿宋_GB2312" w:cs="仿宋_GB2312"/>
          <w:kern w:val="0"/>
          <w:sz w:val="32"/>
          <w:szCs w:val="32"/>
        </w:rPr>
        <w:t>：按照《202</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年政府收支分类科目》“类”、“款”、“项”的编码和名称填列。</w:t>
      </w:r>
    </w:p>
    <w:p>
      <w:pPr>
        <w:widowControl/>
        <w:spacing w:before="240" w:after="240" w:line="56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r>
        <w:rPr>
          <w:rFonts w:hint="eastAsia" w:ascii="仿宋_GB2312" w:hAnsi="仿宋_GB2312" w:eastAsia="仿宋_GB2312" w:cs="仿宋_GB2312"/>
          <w:b/>
          <w:bCs/>
          <w:kern w:val="0"/>
          <w:sz w:val="32"/>
          <w:szCs w:val="32"/>
        </w:rPr>
        <w:t>二、年初结转和结余</w:t>
      </w:r>
      <w:r>
        <w:rPr>
          <w:rFonts w:hint="eastAsia" w:ascii="仿宋_GB2312" w:hAnsi="仿宋_GB2312" w:eastAsia="仿宋_GB2312" w:cs="仿宋_GB2312"/>
          <w:kern w:val="0"/>
          <w:sz w:val="32"/>
          <w:szCs w:val="32"/>
        </w:rPr>
        <w:t>：是指单位上年结转本年使用的基本支出结转、项目支出结转和结余和经营结余。 </w:t>
      </w:r>
    </w:p>
    <w:p>
      <w:pPr>
        <w:widowControl/>
        <w:spacing w:before="240" w:after="240" w:line="56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r>
        <w:rPr>
          <w:rFonts w:hint="eastAsia" w:ascii="仿宋_GB2312" w:hAnsi="仿宋_GB2312" w:eastAsia="仿宋_GB2312" w:cs="仿宋_GB2312"/>
          <w:b/>
          <w:bCs/>
          <w:kern w:val="0"/>
          <w:sz w:val="32"/>
          <w:szCs w:val="32"/>
        </w:rPr>
        <w:t>三、基本支出结转</w:t>
      </w:r>
      <w:r>
        <w:rPr>
          <w:rFonts w:hint="eastAsia" w:ascii="仿宋_GB2312" w:hAnsi="仿宋_GB2312" w:eastAsia="仿宋_GB2312" w:cs="仿宋_GB2312"/>
          <w:kern w:val="0"/>
          <w:sz w:val="32"/>
          <w:szCs w:val="32"/>
        </w:rPr>
        <w:t>：是指单位基本支出收支相抵后结转本年使用的累计余额，包括事业单位未转入事业基金的基本支出结转。 </w:t>
      </w:r>
    </w:p>
    <w:p>
      <w:pPr>
        <w:widowControl/>
        <w:spacing w:before="240" w:after="240" w:line="56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r>
        <w:rPr>
          <w:rFonts w:hint="eastAsia" w:ascii="仿宋_GB2312" w:hAnsi="仿宋_GB2312" w:eastAsia="仿宋_GB2312" w:cs="仿宋_GB2312"/>
          <w:b/>
          <w:bCs/>
          <w:kern w:val="0"/>
          <w:sz w:val="32"/>
          <w:szCs w:val="32"/>
        </w:rPr>
        <w:t>四、项目支出结转和结余</w:t>
      </w:r>
      <w:r>
        <w:rPr>
          <w:rFonts w:hint="eastAsia" w:ascii="仿宋_GB2312" w:hAnsi="仿宋_GB2312" w:eastAsia="仿宋_GB2312" w:cs="仿宋_GB2312"/>
          <w:kern w:val="0"/>
          <w:sz w:val="32"/>
          <w:szCs w:val="32"/>
        </w:rPr>
        <w:t>：是指单位从财政部门或上级单位等取得，需要结转本年继续使用的项目支出收支累计余额。 </w:t>
      </w:r>
    </w:p>
    <w:p>
      <w:pPr>
        <w:widowControl/>
        <w:spacing w:before="240" w:after="240" w:line="56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r>
        <w:rPr>
          <w:rFonts w:hint="eastAsia" w:ascii="仿宋_GB2312" w:hAnsi="仿宋_GB2312" w:eastAsia="仿宋_GB2312" w:cs="仿宋_GB2312"/>
          <w:b/>
          <w:bCs/>
          <w:kern w:val="0"/>
          <w:sz w:val="32"/>
          <w:szCs w:val="32"/>
        </w:rPr>
        <w:t>五、基本建设资金结转和结余</w:t>
      </w:r>
      <w:r>
        <w:rPr>
          <w:rFonts w:hint="eastAsia" w:ascii="仿宋_GB2312" w:hAnsi="仿宋_GB2312" w:eastAsia="仿宋_GB2312" w:cs="仿宋_GB2312"/>
          <w:kern w:val="0"/>
          <w:sz w:val="32"/>
          <w:szCs w:val="32"/>
        </w:rPr>
        <w:t>：是指单位基本建设类资金中非偿还性资金结转本年使用的累计余额。 </w:t>
      </w:r>
    </w:p>
    <w:p>
      <w:pPr>
        <w:widowControl/>
        <w:spacing w:before="240" w:after="240" w:line="56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r>
        <w:rPr>
          <w:rFonts w:hint="eastAsia" w:ascii="仿宋_GB2312" w:hAnsi="仿宋_GB2312" w:eastAsia="仿宋_GB2312" w:cs="仿宋_GB2312"/>
          <w:b/>
          <w:bCs/>
          <w:kern w:val="0"/>
          <w:sz w:val="32"/>
          <w:szCs w:val="32"/>
        </w:rPr>
        <w:t>六、本年收入</w:t>
      </w:r>
      <w:r>
        <w:rPr>
          <w:rFonts w:hint="eastAsia" w:ascii="仿宋_GB2312" w:hAnsi="仿宋_GB2312" w:eastAsia="仿宋_GB2312" w:cs="仿宋_GB2312"/>
          <w:kern w:val="0"/>
          <w:sz w:val="32"/>
          <w:szCs w:val="32"/>
        </w:rPr>
        <w:t>：是指单位本年度取得的全部收入。 </w:t>
      </w:r>
    </w:p>
    <w:p>
      <w:pPr>
        <w:widowControl/>
        <w:spacing w:before="240" w:after="240" w:line="56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r>
        <w:rPr>
          <w:rFonts w:hint="eastAsia" w:ascii="仿宋_GB2312" w:hAnsi="仿宋_GB2312" w:eastAsia="仿宋_GB2312" w:cs="仿宋_GB2312"/>
          <w:b/>
          <w:bCs/>
          <w:kern w:val="0"/>
          <w:sz w:val="32"/>
          <w:szCs w:val="32"/>
        </w:rPr>
        <w:t>七、本年支出</w:t>
      </w:r>
      <w:r>
        <w:rPr>
          <w:rFonts w:hint="eastAsia" w:ascii="仿宋_GB2312" w:hAnsi="仿宋_GB2312" w:eastAsia="仿宋_GB2312" w:cs="仿宋_GB2312"/>
          <w:kern w:val="0"/>
          <w:sz w:val="32"/>
          <w:szCs w:val="32"/>
        </w:rPr>
        <w:t>：是指单位本年度全部支出。 </w:t>
      </w:r>
    </w:p>
    <w:p>
      <w:pPr>
        <w:widowControl/>
        <w:spacing w:before="240" w:after="240" w:line="56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r>
        <w:rPr>
          <w:rFonts w:hint="eastAsia" w:ascii="仿宋_GB2312" w:hAnsi="仿宋_GB2312" w:eastAsia="仿宋_GB2312" w:cs="仿宋_GB2312"/>
          <w:b/>
          <w:bCs/>
          <w:kern w:val="0"/>
          <w:sz w:val="32"/>
          <w:szCs w:val="32"/>
        </w:rPr>
        <w:t>八、结余分配</w:t>
      </w:r>
      <w:r>
        <w:rPr>
          <w:rFonts w:hint="eastAsia" w:ascii="仿宋_GB2312" w:hAnsi="仿宋_GB2312" w:eastAsia="仿宋_GB2312" w:cs="仿宋_GB2312"/>
          <w:kern w:val="0"/>
          <w:sz w:val="32"/>
          <w:szCs w:val="32"/>
        </w:rPr>
        <w:t>：是指单位当年结余的分配情况。 </w:t>
      </w:r>
    </w:p>
    <w:p>
      <w:pPr>
        <w:widowControl/>
        <w:spacing w:before="240" w:after="240" w:line="560" w:lineRule="exact"/>
        <w:ind w:firstLine="640"/>
        <w:jc w:val="left"/>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九、年末结转和结余</w:t>
      </w:r>
      <w:r>
        <w:rPr>
          <w:rFonts w:hint="eastAsia" w:ascii="仿宋_GB2312" w:hAnsi="仿宋_GB2312" w:eastAsia="仿宋_GB2312" w:cs="仿宋_GB2312"/>
          <w:kern w:val="0"/>
          <w:sz w:val="32"/>
          <w:szCs w:val="32"/>
        </w:rPr>
        <w:t>：是指单位结转下年的基本支出结转、项目支出结转和结余和经营结余。</w:t>
      </w:r>
    </w:p>
    <w:p>
      <w:pPr>
        <w:spacing w:before="76"/>
        <w:ind w:right="280"/>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十、财政拨款收入</w:t>
      </w:r>
      <w:r>
        <w:rPr>
          <w:rFonts w:hint="eastAsia" w:ascii="仿宋_GB2312" w:hAnsi="仿宋_GB2312" w:eastAsia="仿宋_GB2312" w:cs="仿宋_GB2312"/>
          <w:kern w:val="0"/>
          <w:sz w:val="32"/>
          <w:szCs w:val="32"/>
        </w:rPr>
        <w:t>：是指单位本年度从本级财政部门取得的财政拨款，包括一般公共预算财政拨款和政府性基金预算财政拨款。 </w:t>
      </w:r>
    </w:p>
    <w:p>
      <w:pPr>
        <w:spacing w:before="76"/>
        <w:ind w:right="280"/>
        <w:jc w:val="center"/>
        <w:rPr>
          <w:rFonts w:hint="eastAsia" w:ascii="Times New Roman"/>
          <w:sz w:val="18"/>
          <w:lang w:val="en-US" w:eastAsia="zh-CN"/>
        </w:rPr>
      </w:pPr>
      <w:r>
        <w:rPr>
          <w:rFonts w:hint="eastAsia" w:ascii="Times New Roman"/>
          <w:sz w:val="18"/>
          <w:lang w:val="en-US" w:eastAsia="zh-CN"/>
        </w:rPr>
        <w:t xml:space="preserve">  </w:t>
      </w:r>
    </w:p>
    <w:p>
      <w:pPr>
        <w:spacing w:before="76"/>
        <w:ind w:right="280"/>
        <w:jc w:val="center"/>
        <w:rPr>
          <w:rFonts w:hint="default" w:ascii="Times New Roman"/>
          <w:sz w:val="18"/>
          <w:lang w:val="en-US" w:eastAsia="zh-CN"/>
        </w:rPr>
      </w:pPr>
      <w:r>
        <w:rPr>
          <w:rFonts w:hint="eastAsia" w:ascii="Times New Roman"/>
          <w:sz w:val="18"/>
          <w:lang w:val="en-US" w:eastAsia="zh-CN"/>
        </w:rPr>
        <w:t>23</w:t>
      </w:r>
    </w:p>
    <w:p>
      <w:pPr>
        <w:spacing w:before="76"/>
        <w:ind w:right="280"/>
        <w:jc w:val="both"/>
        <w:rPr>
          <w:rFonts w:hint="default" w:ascii="Times New Roman" w:hAnsi="Times New Roman" w:eastAsia="Times New Roman" w:cs="Times New Roman"/>
          <w:sz w:val="18"/>
          <w:szCs w:val="18"/>
          <w:lang w:val="en-US" w:eastAsia="zh-CN"/>
        </w:rPr>
      </w:pPr>
    </w:p>
    <w:p>
      <w:pPr>
        <w:widowControl/>
        <w:spacing w:before="240" w:after="240" w:line="56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十一、事业收入</w:t>
      </w:r>
      <w:r>
        <w:rPr>
          <w:rFonts w:hint="eastAsia" w:ascii="仿宋_GB2312" w:hAnsi="仿宋_GB2312" w:eastAsia="仿宋_GB2312" w:cs="仿宋_GB2312"/>
          <w:kern w:val="0"/>
          <w:sz w:val="32"/>
          <w:szCs w:val="32"/>
        </w:rPr>
        <w:t>：是指事业单位开展专业业务活动及其辅助活动取得的收入。 </w:t>
      </w:r>
    </w:p>
    <w:p>
      <w:pPr>
        <w:widowControl/>
        <w:spacing w:before="240" w:after="240" w:line="56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r>
        <w:rPr>
          <w:rFonts w:hint="eastAsia" w:ascii="仿宋_GB2312" w:hAnsi="仿宋_GB2312" w:eastAsia="仿宋_GB2312" w:cs="仿宋_GB2312"/>
          <w:b/>
          <w:bCs/>
          <w:kern w:val="0"/>
          <w:sz w:val="32"/>
          <w:szCs w:val="32"/>
        </w:rPr>
        <w:t>十二、经营收入</w:t>
      </w:r>
      <w:r>
        <w:rPr>
          <w:rFonts w:hint="eastAsia" w:ascii="仿宋_GB2312" w:hAnsi="仿宋_GB2312" w:eastAsia="仿宋_GB2312" w:cs="仿宋_GB2312"/>
          <w:kern w:val="0"/>
          <w:sz w:val="32"/>
          <w:szCs w:val="32"/>
        </w:rPr>
        <w:t>：是指事业单位在专业业务活动及其辅助活动之外开展非独立核算经营活动取得的收入。 </w:t>
      </w:r>
    </w:p>
    <w:p>
      <w:pPr>
        <w:widowControl/>
        <w:spacing w:before="240" w:after="240" w:line="56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r>
        <w:rPr>
          <w:rFonts w:hint="eastAsia" w:ascii="仿宋_GB2312" w:hAnsi="仿宋_GB2312" w:eastAsia="仿宋_GB2312" w:cs="仿宋_GB2312"/>
          <w:b/>
          <w:bCs/>
          <w:kern w:val="0"/>
          <w:sz w:val="32"/>
          <w:szCs w:val="32"/>
        </w:rPr>
        <w:t>十三、其他收入</w:t>
      </w:r>
      <w:r>
        <w:rPr>
          <w:rFonts w:hint="eastAsia" w:ascii="仿宋_GB2312" w:hAnsi="仿宋_GB2312" w:eastAsia="仿宋_GB2312" w:cs="仿宋_GB2312"/>
          <w:kern w:val="0"/>
          <w:sz w:val="32"/>
          <w:szCs w:val="32"/>
        </w:rPr>
        <w:t>：是指单位取得的除“财政拨款收入”、“事业收入”、“经营收入”等以外的各项收入。 </w:t>
      </w:r>
    </w:p>
    <w:p>
      <w:pPr>
        <w:widowControl/>
        <w:spacing w:before="240" w:after="240" w:line="56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r>
        <w:rPr>
          <w:rFonts w:hint="eastAsia" w:ascii="仿宋_GB2312" w:hAnsi="仿宋_GB2312" w:eastAsia="仿宋_GB2312" w:cs="仿宋_GB2312"/>
          <w:b/>
          <w:bCs/>
          <w:kern w:val="0"/>
          <w:sz w:val="32"/>
          <w:szCs w:val="32"/>
        </w:rPr>
        <w:t>十四、基本支出</w:t>
      </w:r>
      <w:r>
        <w:rPr>
          <w:rFonts w:hint="eastAsia" w:ascii="仿宋_GB2312" w:hAnsi="仿宋_GB2312" w:eastAsia="仿宋_GB2312" w:cs="仿宋_GB2312"/>
          <w:kern w:val="0"/>
          <w:sz w:val="32"/>
          <w:szCs w:val="32"/>
        </w:rPr>
        <w:t>：是指单位为保障机构正常运转、完成日常工作任务而发生的各项支出。 </w:t>
      </w:r>
    </w:p>
    <w:p>
      <w:pPr>
        <w:widowControl/>
        <w:spacing w:before="240" w:after="240" w:line="56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r>
        <w:rPr>
          <w:rFonts w:hint="eastAsia" w:ascii="仿宋_GB2312" w:hAnsi="仿宋_GB2312" w:eastAsia="仿宋_GB2312" w:cs="仿宋_GB2312"/>
          <w:b/>
          <w:bCs/>
          <w:kern w:val="0"/>
          <w:sz w:val="32"/>
          <w:szCs w:val="32"/>
        </w:rPr>
        <w:t>十五、项目支出</w:t>
      </w:r>
      <w:r>
        <w:rPr>
          <w:rFonts w:hint="eastAsia" w:ascii="仿宋_GB2312" w:hAnsi="仿宋_GB2312" w:eastAsia="仿宋_GB2312" w:cs="仿宋_GB2312"/>
          <w:kern w:val="0"/>
          <w:sz w:val="32"/>
          <w:szCs w:val="32"/>
        </w:rPr>
        <w:t>：是指单位为完成特定的行政工作任务或事业发展目标，在基本支出之外发生的各项支出。 </w:t>
      </w:r>
    </w:p>
    <w:p>
      <w:pPr>
        <w:widowControl/>
        <w:spacing w:before="240" w:after="240" w:line="56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r>
        <w:rPr>
          <w:rFonts w:hint="eastAsia" w:ascii="仿宋_GB2312" w:hAnsi="仿宋_GB2312" w:eastAsia="仿宋_GB2312" w:cs="仿宋_GB2312"/>
          <w:b/>
          <w:bCs/>
          <w:kern w:val="0"/>
          <w:sz w:val="32"/>
          <w:szCs w:val="32"/>
        </w:rPr>
        <w:t>十六、经营支出</w:t>
      </w:r>
      <w:r>
        <w:rPr>
          <w:rFonts w:hint="eastAsia" w:ascii="仿宋_GB2312" w:hAnsi="仿宋_GB2312" w:eastAsia="仿宋_GB2312" w:cs="仿宋_GB2312"/>
          <w:kern w:val="0"/>
          <w:sz w:val="32"/>
          <w:szCs w:val="32"/>
        </w:rPr>
        <w:t>：是指事业单位在专业活动及辅助活动之外开展非独立核算经营活动发生的支出。 </w:t>
      </w:r>
    </w:p>
    <w:p>
      <w:pPr>
        <w:widowControl/>
        <w:spacing w:before="240" w:after="240" w:line="56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r>
        <w:rPr>
          <w:rFonts w:hint="eastAsia" w:ascii="仿宋_GB2312" w:hAnsi="仿宋_GB2312" w:eastAsia="仿宋_GB2312" w:cs="仿宋_GB2312"/>
          <w:b/>
          <w:bCs/>
          <w:kern w:val="0"/>
          <w:sz w:val="32"/>
          <w:szCs w:val="32"/>
        </w:rPr>
        <w:t>十七、人员经费</w:t>
      </w:r>
      <w:r>
        <w:rPr>
          <w:rFonts w:hint="eastAsia" w:ascii="仿宋_GB2312" w:hAnsi="仿宋_GB2312" w:eastAsia="仿宋_GB2312" w:cs="仿宋_GB2312"/>
          <w:kern w:val="0"/>
          <w:sz w:val="32"/>
          <w:szCs w:val="32"/>
        </w:rPr>
        <w:t>：是指单位基本支出中用一般公共预算财政拨款安排的“工资福利支出”和“对个人和家庭的补助”。 </w:t>
      </w:r>
    </w:p>
    <w:p>
      <w:pPr>
        <w:widowControl/>
        <w:spacing w:before="240" w:after="240" w:line="56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r>
        <w:rPr>
          <w:rFonts w:hint="eastAsia" w:ascii="仿宋_GB2312" w:hAnsi="仿宋_GB2312" w:eastAsia="仿宋_GB2312" w:cs="仿宋_GB2312"/>
          <w:b/>
          <w:bCs/>
          <w:kern w:val="0"/>
          <w:sz w:val="32"/>
          <w:szCs w:val="32"/>
        </w:rPr>
        <w:t>十八、日常公用经费</w:t>
      </w:r>
      <w:r>
        <w:rPr>
          <w:rFonts w:hint="eastAsia" w:ascii="仿宋_GB2312" w:hAnsi="仿宋_GB2312" w:eastAsia="仿宋_GB2312" w:cs="仿宋_GB2312"/>
          <w:kern w:val="0"/>
          <w:sz w:val="32"/>
          <w:szCs w:val="32"/>
        </w:rPr>
        <w:t>：是指单位用一般公共预算财政拨款安排的除人员经费以外的基本支出。 </w:t>
      </w:r>
    </w:p>
    <w:p>
      <w:pPr>
        <w:spacing w:before="76"/>
        <w:ind w:right="280" w:firstLine="640"/>
        <w:jc w:val="cente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rPr>
        <w:t>十九、“三公”经费</w:t>
      </w:r>
      <w:r>
        <w:rPr>
          <w:rFonts w:hint="eastAsia" w:ascii="仿宋_GB2312" w:hAnsi="仿宋_GB2312" w:eastAsia="仿宋_GB2312" w:cs="仿宋_GB2312"/>
          <w:kern w:val="0"/>
          <w:sz w:val="32"/>
          <w:szCs w:val="32"/>
        </w:rPr>
        <w:t>：纳入中央财政预决算管理的“三公”经费，是指中央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w:t>
      </w:r>
      <w:r>
        <w:rPr>
          <w:rFonts w:hint="eastAsia" w:ascii="仿宋_GB2312" w:hAnsi="仿宋_GB2312" w:eastAsia="仿宋_GB2312" w:cs="仿宋_GB2312"/>
          <w:kern w:val="0"/>
          <w:sz w:val="32"/>
          <w:szCs w:val="32"/>
          <w:lang w:val="en-US" w:eastAsia="zh-CN"/>
        </w:rPr>
        <w:t>费</w:t>
      </w:r>
    </w:p>
    <w:p>
      <w:pPr>
        <w:spacing w:before="76"/>
        <w:ind w:right="280" w:firstLine="640"/>
        <w:jc w:val="center"/>
        <w:rPr>
          <w:rFonts w:hint="eastAsia" w:ascii="仿宋_GB2312" w:hAnsi="仿宋_GB2312" w:eastAsia="仿宋_GB2312" w:cs="仿宋_GB2312"/>
          <w:kern w:val="0"/>
          <w:sz w:val="32"/>
          <w:szCs w:val="32"/>
        </w:rPr>
      </w:pPr>
    </w:p>
    <w:p>
      <w:pPr>
        <w:spacing w:before="76"/>
        <w:ind w:right="280" w:firstLine="640"/>
        <w:jc w:val="center"/>
        <w:rPr>
          <w:rFonts w:hint="default" w:ascii="Times New Roman"/>
          <w:sz w:val="18"/>
          <w:lang w:val="en-US" w:eastAsia="zh-CN"/>
        </w:rPr>
      </w:pPr>
      <w:r>
        <w:rPr>
          <w:rFonts w:hint="eastAsia" w:ascii="Times New Roman"/>
          <w:sz w:val="18"/>
          <w:lang w:val="en-US" w:eastAsia="zh-CN"/>
        </w:rPr>
        <w:t>24</w:t>
      </w:r>
    </w:p>
    <w:p>
      <w:pPr>
        <w:widowControl/>
        <w:spacing w:before="240" w:after="240" w:line="560" w:lineRule="exact"/>
        <w:jc w:val="left"/>
        <w:rPr>
          <w:rFonts w:ascii="仿宋_GB2312" w:hAnsi="仿宋_GB2312" w:eastAsia="仿宋_GB2312" w:cs="仿宋_GB2312"/>
          <w:kern w:val="0"/>
          <w:sz w:val="32"/>
          <w:szCs w:val="32"/>
        </w:rPr>
      </w:pPr>
      <w:r>
        <w:rPr>
          <w:rFonts w:hint="eastAsia" w:ascii="Times New Roman"/>
          <w:sz w:val="18"/>
          <w:lang w:val="en-US" w:eastAsia="zh-CN"/>
        </w:rPr>
        <w:t>24</w:t>
      </w:r>
      <w:r>
        <w:rPr>
          <w:rFonts w:hint="eastAsia" w:ascii="仿宋_GB2312" w:hAnsi="仿宋_GB2312" w:eastAsia="仿宋_GB2312" w:cs="仿宋_GB2312"/>
          <w:kern w:val="0"/>
          <w:sz w:val="32"/>
          <w:szCs w:val="32"/>
          <w:lang w:val="en-US" w:eastAsia="zh-CN"/>
        </w:rPr>
        <w:t>保险</w:t>
      </w:r>
      <w:r>
        <w:rPr>
          <w:rFonts w:hint="eastAsia" w:ascii="仿宋_GB2312" w:hAnsi="仿宋_GB2312" w:eastAsia="仿宋_GB2312" w:cs="仿宋_GB2312"/>
          <w:kern w:val="0"/>
          <w:sz w:val="32"/>
          <w:szCs w:val="32"/>
        </w:rPr>
        <w:t>费、安全奖励费用等支出；公务接待费反映单位按规定开支的各类公务接待（含外宾接待）支出。 </w:t>
      </w:r>
    </w:p>
    <w:p>
      <w:pPr>
        <w:widowControl/>
        <w:spacing w:before="240" w:after="240" w:line="560" w:lineRule="exact"/>
        <w:ind w:firstLine="645"/>
        <w:jc w:val="left"/>
        <w:rPr>
          <w:rFonts w:ascii="仿宋_GB2312" w:hAnsi="仿宋_GB2312" w:eastAsia="仿宋_GB2312" w:cs="仿宋_GB2312"/>
          <w:bCs/>
          <w:kern w:val="0"/>
          <w:sz w:val="32"/>
          <w:szCs w:val="32"/>
        </w:rPr>
      </w:pPr>
      <w:r>
        <w:rPr>
          <w:rFonts w:hint="eastAsia" w:ascii="仿宋_GB2312" w:hAnsi="仿宋_GB2312" w:eastAsia="仿宋_GB2312" w:cs="仿宋_GB2312"/>
          <w:b/>
          <w:bCs/>
          <w:kern w:val="0"/>
          <w:sz w:val="32"/>
          <w:szCs w:val="32"/>
        </w:rPr>
        <w:t>二十、机关运行经费：</w:t>
      </w:r>
      <w:r>
        <w:rPr>
          <w:rFonts w:hint="eastAsia" w:ascii="仿宋_GB2312" w:hAnsi="仿宋_GB2312" w:eastAsia="仿宋_GB2312" w:cs="仿宋_GB2312"/>
          <w:bCs/>
          <w:kern w:val="0"/>
          <w:sz w:val="32"/>
          <w:szCs w:val="32"/>
        </w:rPr>
        <w:t>是指为保障行政单位（包括实行公务员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before="240" w:after="240"/>
        <w:ind w:firstLine="645"/>
        <w:jc w:val="left"/>
        <w:rPr>
          <w:rFonts w:ascii="仿宋" w:hAnsi="仿宋" w:eastAsia="仿宋" w:cs="宋体"/>
          <w:bCs/>
          <w:kern w:val="0"/>
          <w:sz w:val="32"/>
          <w:szCs w:val="32"/>
        </w:rPr>
      </w:pPr>
    </w:p>
    <w:p>
      <w:pPr>
        <w:spacing w:before="76"/>
        <w:ind w:left="144" w:right="280"/>
        <w:jc w:val="center"/>
        <w:rPr>
          <w:rFonts w:hint="eastAsia" w:ascii="Times New Roman"/>
          <w:sz w:val="18"/>
          <w:lang w:val="en-US" w:eastAsia="zh-CN"/>
        </w:rPr>
      </w:pPr>
      <w:r>
        <w:rPr>
          <w:rFonts w:hint="eastAsia" w:ascii="Times New Roman"/>
          <w:sz w:val="18"/>
          <w:lang w:val="en-US" w:eastAsia="zh-CN"/>
        </w:rPr>
        <w:t xml:space="preserve">                 </w:t>
      </w:r>
    </w:p>
    <w:p>
      <w:pPr>
        <w:spacing w:before="76"/>
        <w:ind w:left="144" w:right="280"/>
        <w:jc w:val="center"/>
        <w:rPr>
          <w:rFonts w:hint="eastAsia" w:ascii="Times New Roman"/>
          <w:sz w:val="18"/>
          <w:lang w:val="en-US" w:eastAsia="zh-CN"/>
        </w:rPr>
      </w:pPr>
    </w:p>
    <w:p>
      <w:pPr>
        <w:spacing w:before="76"/>
        <w:ind w:left="144" w:right="280"/>
        <w:jc w:val="center"/>
        <w:rPr>
          <w:rFonts w:hint="eastAsia" w:ascii="Times New Roman"/>
          <w:sz w:val="18"/>
          <w:lang w:val="en-US" w:eastAsia="zh-CN"/>
        </w:rPr>
      </w:pPr>
    </w:p>
    <w:p>
      <w:pPr>
        <w:spacing w:before="76"/>
        <w:ind w:left="144" w:right="280"/>
        <w:jc w:val="center"/>
        <w:rPr>
          <w:rFonts w:hint="eastAsia" w:ascii="Times New Roman"/>
          <w:sz w:val="18"/>
          <w:lang w:val="en-US" w:eastAsia="zh-CN"/>
        </w:rPr>
      </w:pPr>
    </w:p>
    <w:p>
      <w:pPr>
        <w:spacing w:before="76"/>
        <w:ind w:left="144" w:right="280"/>
        <w:jc w:val="center"/>
        <w:rPr>
          <w:rFonts w:hint="eastAsia" w:ascii="Times New Roman"/>
          <w:sz w:val="18"/>
          <w:lang w:val="en-US" w:eastAsia="zh-CN"/>
        </w:rPr>
      </w:pPr>
    </w:p>
    <w:p>
      <w:pPr>
        <w:spacing w:before="76"/>
        <w:ind w:left="144" w:right="280"/>
        <w:jc w:val="center"/>
        <w:rPr>
          <w:rFonts w:hint="eastAsia" w:ascii="Times New Roman"/>
          <w:sz w:val="18"/>
          <w:lang w:val="en-US" w:eastAsia="zh-CN"/>
        </w:rPr>
      </w:pPr>
    </w:p>
    <w:p>
      <w:pPr>
        <w:spacing w:before="76"/>
        <w:ind w:left="144" w:right="280"/>
        <w:jc w:val="center"/>
        <w:rPr>
          <w:rFonts w:hint="eastAsia" w:ascii="Times New Roman"/>
          <w:sz w:val="18"/>
          <w:lang w:val="en-US" w:eastAsia="zh-CN"/>
        </w:rPr>
      </w:pPr>
    </w:p>
    <w:p>
      <w:pPr>
        <w:spacing w:before="76"/>
        <w:ind w:left="144" w:right="280"/>
        <w:jc w:val="center"/>
        <w:rPr>
          <w:rFonts w:hint="eastAsia" w:ascii="Times New Roman"/>
          <w:sz w:val="18"/>
          <w:lang w:val="en-US" w:eastAsia="zh-CN"/>
        </w:rPr>
      </w:pPr>
    </w:p>
    <w:p>
      <w:pPr>
        <w:spacing w:before="76"/>
        <w:ind w:left="144" w:right="280"/>
        <w:jc w:val="center"/>
        <w:rPr>
          <w:rFonts w:hint="eastAsia" w:ascii="Times New Roman"/>
          <w:sz w:val="18"/>
          <w:lang w:val="en-US" w:eastAsia="zh-CN"/>
        </w:rPr>
      </w:pPr>
    </w:p>
    <w:p>
      <w:pPr>
        <w:spacing w:before="76"/>
        <w:ind w:left="144" w:right="280"/>
        <w:jc w:val="center"/>
        <w:rPr>
          <w:rFonts w:hint="eastAsia" w:ascii="Times New Roman"/>
          <w:sz w:val="18"/>
          <w:lang w:val="en-US" w:eastAsia="zh-CN"/>
        </w:rPr>
      </w:pPr>
    </w:p>
    <w:p>
      <w:pPr>
        <w:spacing w:before="76"/>
        <w:ind w:left="144" w:right="280"/>
        <w:jc w:val="center"/>
        <w:rPr>
          <w:rFonts w:hint="eastAsia" w:ascii="Times New Roman"/>
          <w:sz w:val="18"/>
          <w:lang w:val="en-US" w:eastAsia="zh-CN"/>
        </w:rPr>
      </w:pPr>
    </w:p>
    <w:p>
      <w:pPr>
        <w:spacing w:before="76"/>
        <w:ind w:left="144" w:right="280"/>
        <w:jc w:val="center"/>
        <w:rPr>
          <w:rFonts w:hint="eastAsia" w:ascii="Times New Roman"/>
          <w:sz w:val="18"/>
          <w:lang w:val="en-US" w:eastAsia="zh-CN"/>
        </w:rPr>
      </w:pPr>
    </w:p>
    <w:p>
      <w:pPr>
        <w:spacing w:before="76"/>
        <w:ind w:left="144" w:right="280"/>
        <w:jc w:val="center"/>
        <w:rPr>
          <w:rFonts w:hint="eastAsia" w:ascii="Times New Roman"/>
          <w:sz w:val="18"/>
          <w:lang w:val="en-US" w:eastAsia="zh-CN"/>
        </w:rPr>
      </w:pPr>
    </w:p>
    <w:p>
      <w:pPr>
        <w:spacing w:before="76"/>
        <w:ind w:left="144" w:right="280"/>
        <w:jc w:val="center"/>
        <w:rPr>
          <w:rFonts w:hint="eastAsia" w:ascii="Times New Roman"/>
          <w:sz w:val="18"/>
          <w:lang w:val="en-US" w:eastAsia="zh-CN"/>
        </w:rPr>
      </w:pPr>
    </w:p>
    <w:p>
      <w:pPr>
        <w:spacing w:before="76"/>
        <w:ind w:left="144" w:right="280"/>
        <w:jc w:val="center"/>
        <w:rPr>
          <w:rFonts w:hint="eastAsia" w:ascii="Times New Roman"/>
          <w:sz w:val="18"/>
          <w:lang w:val="en-US" w:eastAsia="zh-CN"/>
        </w:rPr>
      </w:pPr>
    </w:p>
    <w:p>
      <w:pPr>
        <w:spacing w:before="76"/>
        <w:ind w:left="144" w:right="280"/>
        <w:jc w:val="center"/>
        <w:rPr>
          <w:rFonts w:hint="eastAsia" w:ascii="Times New Roman"/>
          <w:sz w:val="18"/>
          <w:lang w:val="en-US" w:eastAsia="zh-CN"/>
        </w:rPr>
      </w:pPr>
    </w:p>
    <w:p>
      <w:pPr>
        <w:spacing w:before="76"/>
        <w:ind w:left="144" w:right="280"/>
        <w:jc w:val="center"/>
        <w:rPr>
          <w:rFonts w:hint="eastAsia" w:ascii="Times New Roman"/>
          <w:sz w:val="18"/>
          <w:lang w:val="en-US" w:eastAsia="zh-CN"/>
        </w:rPr>
      </w:pPr>
    </w:p>
    <w:p>
      <w:pPr>
        <w:spacing w:before="76"/>
        <w:ind w:left="144" w:right="280"/>
        <w:jc w:val="center"/>
        <w:rPr>
          <w:rFonts w:hint="eastAsia" w:ascii="Times New Roman"/>
          <w:sz w:val="18"/>
          <w:lang w:val="en-US" w:eastAsia="zh-CN"/>
        </w:rPr>
      </w:pPr>
    </w:p>
    <w:p>
      <w:pPr>
        <w:spacing w:before="76"/>
        <w:ind w:left="144" w:right="280"/>
        <w:jc w:val="center"/>
        <w:rPr>
          <w:rFonts w:hint="eastAsia" w:ascii="Times New Roman"/>
          <w:sz w:val="18"/>
          <w:lang w:val="en-US" w:eastAsia="zh-CN"/>
        </w:rPr>
      </w:pPr>
    </w:p>
    <w:p>
      <w:pPr>
        <w:spacing w:before="76"/>
        <w:ind w:left="144" w:right="280"/>
        <w:jc w:val="center"/>
        <w:rPr>
          <w:rFonts w:hint="eastAsia" w:ascii="Times New Roman"/>
          <w:sz w:val="18"/>
          <w:lang w:val="en-US" w:eastAsia="zh-CN"/>
        </w:rPr>
      </w:pPr>
    </w:p>
    <w:p>
      <w:pPr>
        <w:spacing w:before="76"/>
        <w:ind w:left="144" w:right="280"/>
        <w:jc w:val="center"/>
        <w:rPr>
          <w:rFonts w:hint="eastAsia" w:ascii="Times New Roman"/>
          <w:sz w:val="18"/>
          <w:lang w:val="en-US" w:eastAsia="zh-CN"/>
        </w:rPr>
      </w:pPr>
    </w:p>
    <w:p>
      <w:pPr>
        <w:spacing w:before="76"/>
        <w:ind w:left="144" w:right="280"/>
        <w:jc w:val="center"/>
        <w:rPr>
          <w:rFonts w:hint="eastAsia" w:ascii="Times New Roman"/>
          <w:sz w:val="18"/>
          <w:lang w:val="en-US" w:eastAsia="zh-CN"/>
        </w:rPr>
      </w:pPr>
    </w:p>
    <w:p>
      <w:pPr>
        <w:spacing w:before="76"/>
        <w:ind w:left="144" w:right="280"/>
        <w:jc w:val="center"/>
        <w:rPr>
          <w:rFonts w:hint="eastAsia" w:ascii="Times New Roman"/>
          <w:sz w:val="18"/>
          <w:lang w:val="en-US" w:eastAsia="zh-CN"/>
        </w:rPr>
      </w:pPr>
    </w:p>
    <w:p>
      <w:pPr>
        <w:spacing w:before="76"/>
        <w:ind w:left="144" w:right="280"/>
        <w:jc w:val="center"/>
        <w:rPr>
          <w:rFonts w:hint="eastAsia" w:ascii="Times New Roman"/>
          <w:sz w:val="18"/>
          <w:lang w:val="en-US" w:eastAsia="zh-CN"/>
        </w:rPr>
      </w:pPr>
    </w:p>
    <w:p>
      <w:pPr>
        <w:spacing w:before="76"/>
        <w:ind w:left="144" w:right="280"/>
        <w:jc w:val="center"/>
        <w:rPr>
          <w:rFonts w:hint="eastAsia" w:ascii="Times New Roman"/>
          <w:sz w:val="18"/>
          <w:lang w:val="en-US" w:eastAsia="zh-CN"/>
        </w:rPr>
      </w:pPr>
    </w:p>
    <w:p>
      <w:pPr>
        <w:spacing w:before="76"/>
        <w:ind w:left="144" w:right="280"/>
        <w:jc w:val="center"/>
        <w:rPr>
          <w:rFonts w:hint="eastAsia" w:ascii="Times New Roman"/>
          <w:sz w:val="18"/>
          <w:lang w:val="en-US" w:eastAsia="zh-CN"/>
        </w:rPr>
      </w:pPr>
    </w:p>
    <w:p>
      <w:pPr>
        <w:spacing w:before="76"/>
        <w:ind w:left="144" w:right="280"/>
        <w:jc w:val="center"/>
        <w:rPr>
          <w:rFonts w:hint="eastAsia" w:ascii="Times New Roman"/>
          <w:sz w:val="18"/>
          <w:lang w:val="en-US" w:eastAsia="zh-CN"/>
        </w:rPr>
      </w:pPr>
    </w:p>
    <w:p>
      <w:pPr>
        <w:spacing w:before="76"/>
        <w:ind w:left="144" w:right="280"/>
        <w:jc w:val="center"/>
        <w:rPr>
          <w:rFonts w:hint="eastAsia" w:ascii="Times New Roman"/>
          <w:sz w:val="18"/>
          <w:lang w:val="en-US" w:eastAsia="zh-CN"/>
        </w:rPr>
      </w:pPr>
    </w:p>
    <w:p>
      <w:pPr>
        <w:spacing w:before="76"/>
        <w:ind w:left="144" w:right="280"/>
        <w:jc w:val="center"/>
        <w:rPr>
          <w:rFonts w:hint="eastAsia" w:ascii="Times New Roman"/>
          <w:sz w:val="18"/>
          <w:lang w:val="en-US" w:eastAsia="zh-CN"/>
        </w:rPr>
      </w:pPr>
    </w:p>
    <w:p>
      <w:pPr>
        <w:spacing w:before="76"/>
        <w:ind w:left="144" w:right="280"/>
        <w:jc w:val="center"/>
        <w:rPr>
          <w:rFonts w:hint="eastAsia" w:ascii="Times New Roman"/>
          <w:sz w:val="18"/>
          <w:lang w:val="en-US" w:eastAsia="zh-CN"/>
        </w:rPr>
      </w:pPr>
    </w:p>
    <w:p>
      <w:pPr>
        <w:spacing w:before="76"/>
        <w:ind w:left="144" w:right="280"/>
        <w:jc w:val="center"/>
        <w:rPr>
          <w:rFonts w:hint="eastAsia" w:ascii="Times New Roman"/>
          <w:sz w:val="18"/>
          <w:lang w:val="en-US" w:eastAsia="zh-CN"/>
        </w:rPr>
      </w:pPr>
    </w:p>
    <w:p>
      <w:pPr>
        <w:spacing w:before="76"/>
        <w:ind w:left="144" w:right="280"/>
        <w:jc w:val="both"/>
        <w:rPr>
          <w:rFonts w:hint="eastAsia" w:ascii="Times New Roman"/>
          <w:sz w:val="18"/>
          <w:lang w:val="en-US" w:eastAsia="zh-CN"/>
        </w:rPr>
      </w:pPr>
    </w:p>
    <w:p>
      <w:pPr>
        <w:spacing w:before="76"/>
        <w:ind w:left="144" w:right="280"/>
        <w:jc w:val="center"/>
        <w:rPr>
          <w:rFonts w:hint="default" w:ascii="Times New Roman"/>
          <w:sz w:val="18"/>
          <w:lang w:val="en-US" w:eastAsia="zh-CN"/>
        </w:rPr>
      </w:pPr>
      <w:r>
        <w:rPr>
          <w:rFonts w:hint="eastAsia" w:ascii="Times New Roman"/>
          <w:sz w:val="18"/>
          <w:lang w:val="en-US" w:eastAsia="zh-CN"/>
        </w:rPr>
        <w:t>25</w:t>
      </w:r>
    </w:p>
    <w:p>
      <w:pPr>
        <w:spacing w:before="76"/>
        <w:ind w:left="144" w:right="280"/>
        <w:jc w:val="center"/>
        <w:rPr>
          <w:rFonts w:hint="eastAsia" w:ascii="Times New Roman"/>
          <w:sz w:val="18"/>
          <w:lang w:val="en-US" w:eastAsia="zh-CN"/>
        </w:rPr>
      </w:pPr>
    </w:p>
    <w:p>
      <w:pPr>
        <w:spacing w:before="76"/>
        <w:ind w:left="144" w:right="280"/>
        <w:jc w:val="center"/>
        <w:rPr>
          <w:rFonts w:hint="eastAsia" w:ascii="Times New Roman"/>
          <w:sz w:val="18"/>
          <w:lang w:val="en-US" w:eastAsia="zh-CN"/>
        </w:rPr>
      </w:pPr>
    </w:p>
    <w:p>
      <w:pPr>
        <w:spacing w:before="76"/>
        <w:ind w:left="144" w:right="280"/>
        <w:jc w:val="center"/>
        <w:rPr>
          <w:rFonts w:hint="eastAsia" w:ascii="Times New Roman"/>
          <w:sz w:val="18"/>
          <w:lang w:val="en-US" w:eastAsia="zh-CN"/>
        </w:rPr>
      </w:pPr>
    </w:p>
    <w:p>
      <w:pPr>
        <w:spacing w:before="76"/>
        <w:ind w:left="144" w:right="280"/>
        <w:jc w:val="center"/>
        <w:rPr>
          <w:rFonts w:hint="eastAsia" w:ascii="Times New Roman"/>
          <w:sz w:val="18"/>
          <w:lang w:val="en-US" w:eastAsia="zh-CN"/>
        </w:rPr>
      </w:pPr>
    </w:p>
    <w:p>
      <w:pPr>
        <w:spacing w:before="76"/>
        <w:ind w:left="144" w:right="280"/>
        <w:jc w:val="center"/>
        <w:rPr>
          <w:rFonts w:hint="eastAsia" w:ascii="Times New Roman"/>
          <w:sz w:val="18"/>
          <w:lang w:val="en-US" w:eastAsia="zh-CN"/>
        </w:rPr>
      </w:pPr>
    </w:p>
    <w:p>
      <w:pPr>
        <w:spacing w:before="76"/>
        <w:ind w:left="144" w:right="280"/>
        <w:jc w:val="center"/>
        <w:rPr>
          <w:rFonts w:hint="eastAsia" w:ascii="Times New Roman"/>
          <w:sz w:val="18"/>
          <w:lang w:val="en-US" w:eastAsia="zh-CN"/>
        </w:rPr>
      </w:pPr>
    </w:p>
    <w:p>
      <w:pPr>
        <w:spacing w:before="76"/>
        <w:ind w:left="144" w:right="280"/>
        <w:jc w:val="center"/>
        <w:rPr>
          <w:rFonts w:hint="eastAsia" w:ascii="Times New Roman"/>
          <w:sz w:val="18"/>
          <w:lang w:val="en-US" w:eastAsia="zh-CN"/>
        </w:rPr>
      </w:pPr>
    </w:p>
    <w:p>
      <w:pPr>
        <w:spacing w:before="76"/>
        <w:ind w:left="144" w:right="280"/>
        <w:jc w:val="center"/>
        <w:rPr>
          <w:rFonts w:hint="eastAsia" w:ascii="Times New Roman"/>
          <w:sz w:val="18"/>
          <w:lang w:val="en-US" w:eastAsia="zh-CN"/>
        </w:rPr>
      </w:pPr>
    </w:p>
    <w:p>
      <w:pPr>
        <w:spacing w:before="76"/>
        <w:ind w:left="144" w:right="280"/>
        <w:jc w:val="center"/>
        <w:rPr>
          <w:rFonts w:hint="eastAsia" w:ascii="Times New Roman"/>
          <w:sz w:val="18"/>
          <w:lang w:val="en-US" w:eastAsia="zh-CN"/>
        </w:rPr>
      </w:pPr>
    </w:p>
    <w:p>
      <w:pPr>
        <w:spacing w:before="76"/>
        <w:ind w:left="144" w:right="280"/>
        <w:jc w:val="center"/>
        <w:rPr>
          <w:rFonts w:hint="eastAsia" w:ascii="Times New Roman"/>
          <w:sz w:val="18"/>
          <w:lang w:val="en-US" w:eastAsia="zh-CN"/>
        </w:rPr>
      </w:pPr>
    </w:p>
    <w:p>
      <w:pPr>
        <w:spacing w:before="76"/>
        <w:ind w:left="144" w:right="280"/>
        <w:jc w:val="center"/>
        <w:rPr>
          <w:rFonts w:hint="eastAsia" w:ascii="Times New Roman"/>
          <w:sz w:val="18"/>
          <w:lang w:val="en-US" w:eastAsia="zh-CN"/>
        </w:rPr>
      </w:pPr>
    </w:p>
    <w:p>
      <w:pPr>
        <w:spacing w:before="76"/>
        <w:ind w:left="144" w:right="280"/>
        <w:jc w:val="center"/>
        <w:rPr>
          <w:rFonts w:hint="eastAsia" w:ascii="Times New Roman"/>
          <w:sz w:val="18"/>
          <w:lang w:val="en-US" w:eastAsia="zh-CN"/>
        </w:rPr>
      </w:pPr>
    </w:p>
    <w:p>
      <w:pPr>
        <w:spacing w:before="76"/>
        <w:ind w:right="280"/>
        <w:jc w:val="both"/>
        <w:rPr>
          <w:rFonts w:ascii="Times New Roman"/>
          <w:sz w:val="18"/>
          <w:lang w:eastAsia="zh-CN"/>
        </w:rPr>
      </w:pPr>
    </w:p>
    <w:p>
      <w:pPr>
        <w:spacing w:before="76"/>
        <w:ind w:right="280"/>
        <w:jc w:val="both"/>
        <w:rPr>
          <w:rFonts w:ascii="Times New Roman"/>
          <w:sz w:val="18"/>
          <w:lang w:eastAsia="zh-CN"/>
        </w:rPr>
      </w:pPr>
    </w:p>
    <w:p>
      <w:pPr>
        <w:spacing w:before="76"/>
        <w:ind w:right="280"/>
        <w:jc w:val="both"/>
        <w:rPr>
          <w:rFonts w:ascii="Times New Roman"/>
          <w:sz w:val="18"/>
          <w:lang w:eastAsia="zh-CN"/>
        </w:rPr>
      </w:pPr>
    </w:p>
    <w:p>
      <w:pPr>
        <w:spacing w:before="76"/>
        <w:ind w:right="280"/>
        <w:jc w:val="both"/>
        <w:rPr>
          <w:rFonts w:ascii="Times New Roman"/>
          <w:sz w:val="18"/>
          <w:lang w:eastAsia="zh-CN"/>
        </w:rPr>
      </w:pPr>
    </w:p>
    <w:p>
      <w:pPr>
        <w:jc w:val="center"/>
        <w:rPr>
          <w:rFonts w:ascii="Times New Roman" w:hAnsi="Times New Roman" w:eastAsia="Times New Roman" w:cs="Times New Roman"/>
          <w:sz w:val="18"/>
          <w:szCs w:val="18"/>
          <w:lang w:eastAsia="zh-CN"/>
        </w:rPr>
        <w:sectPr>
          <w:pgSz w:w="11910" w:h="16840"/>
          <w:pgMar w:top="1520" w:right="1540" w:bottom="280" w:left="1680" w:header="720" w:footer="720" w:gutter="0"/>
          <w:cols w:space="720" w:num="1"/>
        </w:sectPr>
      </w:pPr>
    </w:p>
    <w:p>
      <w:pPr>
        <w:rPr>
          <w:rFonts w:ascii="仿宋" w:hAnsi="仿宋" w:eastAsia="仿宋" w:cs="仿宋"/>
          <w:b/>
          <w:bCs/>
          <w:sz w:val="20"/>
          <w:szCs w:val="20"/>
          <w:lang w:eastAsia="zh-CN"/>
        </w:rPr>
      </w:pPr>
    </w:p>
    <w:p>
      <w:pPr>
        <w:rPr>
          <w:rFonts w:ascii="仿宋" w:hAnsi="仿宋" w:eastAsia="仿宋" w:cs="仿宋"/>
          <w:b/>
          <w:bCs/>
          <w:sz w:val="20"/>
          <w:szCs w:val="20"/>
          <w:lang w:eastAsia="zh-CN"/>
        </w:rPr>
      </w:pPr>
    </w:p>
    <w:p>
      <w:pPr>
        <w:rPr>
          <w:rFonts w:ascii="仿宋" w:hAnsi="仿宋" w:eastAsia="仿宋" w:cs="仿宋"/>
          <w:b/>
          <w:bCs/>
          <w:sz w:val="20"/>
          <w:szCs w:val="20"/>
          <w:lang w:eastAsia="zh-CN"/>
        </w:rPr>
      </w:pPr>
    </w:p>
    <w:p>
      <w:pPr>
        <w:rPr>
          <w:rFonts w:ascii="仿宋" w:hAnsi="仿宋" w:eastAsia="仿宋" w:cs="仿宋"/>
          <w:b/>
          <w:bCs/>
          <w:sz w:val="20"/>
          <w:szCs w:val="20"/>
          <w:lang w:eastAsia="zh-CN"/>
        </w:rPr>
      </w:pPr>
    </w:p>
    <w:p>
      <w:pPr>
        <w:rPr>
          <w:rFonts w:ascii="仿宋" w:hAnsi="仿宋" w:eastAsia="仿宋" w:cs="仿宋"/>
          <w:b/>
          <w:bCs/>
          <w:sz w:val="20"/>
          <w:szCs w:val="20"/>
          <w:lang w:eastAsia="zh-CN"/>
        </w:rPr>
      </w:pPr>
    </w:p>
    <w:p>
      <w:pPr>
        <w:rPr>
          <w:rFonts w:ascii="仿宋" w:hAnsi="仿宋" w:eastAsia="仿宋" w:cs="仿宋"/>
          <w:b/>
          <w:bCs/>
          <w:sz w:val="20"/>
          <w:szCs w:val="20"/>
          <w:lang w:eastAsia="zh-CN"/>
        </w:rPr>
      </w:pPr>
    </w:p>
    <w:p>
      <w:pPr>
        <w:ind w:left="144" w:right="280"/>
        <w:jc w:val="center"/>
        <w:rPr>
          <w:rFonts w:ascii="Times New Roman" w:hAnsi="Times New Roman" w:eastAsia="Times New Roman" w:cs="Times New Roman"/>
          <w:sz w:val="18"/>
          <w:szCs w:val="18"/>
        </w:rPr>
      </w:pPr>
    </w:p>
    <w:sectPr>
      <w:pgSz w:w="11910" w:h="16840"/>
      <w:pgMar w:top="1520" w:right="154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swiss"/>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E47613"/>
    <w:multiLevelType w:val="singleLevel"/>
    <w:tmpl w:val="85E47613"/>
    <w:lvl w:ilvl="0" w:tentative="0">
      <w:start w:val="1"/>
      <w:numFmt w:val="chineseCounting"/>
      <w:suff w:val="nothing"/>
      <w:lvlText w:val="%1、"/>
      <w:lvlJc w:val="left"/>
      <w:rPr>
        <w:rFonts w:hint="eastAsia"/>
      </w:rPr>
    </w:lvl>
  </w:abstractNum>
  <w:abstractNum w:abstractNumId="1">
    <w:nsid w:val="F0B2FFDC"/>
    <w:multiLevelType w:val="singleLevel"/>
    <w:tmpl w:val="F0B2FFDC"/>
    <w:lvl w:ilvl="0" w:tentative="0">
      <w:start w:val="4"/>
      <w:numFmt w:val="chineseCounting"/>
      <w:suff w:val="nothing"/>
      <w:lvlText w:val="（%1）"/>
      <w:lvlJc w:val="left"/>
      <w:rPr>
        <w:rFonts w:hint="eastAsia"/>
      </w:rPr>
    </w:lvl>
  </w:abstractNum>
  <w:abstractNum w:abstractNumId="2">
    <w:nsid w:val="584BFC21"/>
    <w:multiLevelType w:val="singleLevel"/>
    <w:tmpl w:val="584BFC21"/>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51F"/>
    <w:rsid w:val="0013351F"/>
    <w:rsid w:val="003C204C"/>
    <w:rsid w:val="006D1E54"/>
    <w:rsid w:val="04416078"/>
    <w:rsid w:val="0E2849CE"/>
    <w:rsid w:val="11786695"/>
    <w:rsid w:val="128B4EDA"/>
    <w:rsid w:val="23255DAF"/>
    <w:rsid w:val="2A743133"/>
    <w:rsid w:val="32AE37CB"/>
    <w:rsid w:val="3D9E07D0"/>
    <w:rsid w:val="3F9C296E"/>
    <w:rsid w:val="410D0E6B"/>
    <w:rsid w:val="49F10F06"/>
    <w:rsid w:val="4AF900C6"/>
    <w:rsid w:val="50D85297"/>
    <w:rsid w:val="57C349A9"/>
    <w:rsid w:val="5FE504D4"/>
    <w:rsid w:val="630334A1"/>
    <w:rsid w:val="69936EF0"/>
    <w:rsid w:val="76E803A8"/>
    <w:rsid w:val="78C10534"/>
    <w:rsid w:val="792B413D"/>
    <w:rsid w:val="7B0E4C4E"/>
    <w:rsid w:val="7EFD6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paragraph" w:styleId="2">
    <w:name w:val="heading 1"/>
    <w:basedOn w:val="1"/>
    <w:next w:val="1"/>
    <w:qFormat/>
    <w:uiPriority w:val="1"/>
    <w:pPr>
      <w:ind w:hanging="1904"/>
      <w:outlineLvl w:val="0"/>
    </w:pPr>
    <w:rPr>
      <w:rFonts w:ascii="宋体" w:hAnsi="宋体" w:eastAsia="宋体"/>
      <w:b/>
      <w:bCs/>
      <w:sz w:val="44"/>
      <w:szCs w:val="44"/>
    </w:rPr>
  </w:style>
  <w:style w:type="paragraph" w:styleId="3">
    <w:name w:val="heading 2"/>
    <w:basedOn w:val="1"/>
    <w:next w:val="1"/>
    <w:qFormat/>
    <w:uiPriority w:val="1"/>
    <w:pPr>
      <w:ind w:left="120"/>
      <w:outlineLvl w:val="1"/>
    </w:pPr>
    <w:rPr>
      <w:rFonts w:ascii="仿宋" w:hAnsi="仿宋" w:eastAsia="仿宋"/>
      <w:b/>
      <w:bCs/>
      <w:sz w:val="36"/>
      <w:szCs w:val="36"/>
    </w:rPr>
  </w:style>
  <w:style w:type="paragraph" w:styleId="4">
    <w:name w:val="heading 3"/>
    <w:basedOn w:val="1"/>
    <w:next w:val="1"/>
    <w:qFormat/>
    <w:uiPriority w:val="1"/>
    <w:pPr>
      <w:ind w:left="600"/>
      <w:outlineLvl w:val="2"/>
    </w:pPr>
    <w:rPr>
      <w:rFonts w:ascii="黑体" w:hAnsi="黑体" w:eastAsia="黑体"/>
      <w:b/>
      <w:bCs/>
      <w:sz w:val="32"/>
      <w:szCs w:val="32"/>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5">
    <w:name w:val="Body Text"/>
    <w:basedOn w:val="1"/>
    <w:qFormat/>
    <w:uiPriority w:val="1"/>
    <w:pPr>
      <w:spacing w:before="140"/>
      <w:ind w:left="120"/>
    </w:pPr>
    <w:rPr>
      <w:rFonts w:ascii="仿宋" w:hAnsi="仿宋" w:eastAsia="仿宋"/>
      <w:sz w:val="32"/>
      <w:szCs w:val="32"/>
    </w:rPr>
  </w:style>
  <w:style w:type="paragraph" w:styleId="6">
    <w:name w:val="footer"/>
    <w:basedOn w:val="1"/>
    <w:link w:val="15"/>
    <w:unhideWhenUsed/>
    <w:qFormat/>
    <w:uiPriority w:val="99"/>
    <w:pPr>
      <w:tabs>
        <w:tab w:val="center" w:pos="4153"/>
        <w:tab w:val="right" w:pos="8306"/>
      </w:tabs>
      <w:snapToGrid w:val="0"/>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character" w:styleId="10">
    <w:name w:val="page number"/>
    <w:basedOn w:val="9"/>
    <w:qFormat/>
    <w:uiPriority w:val="0"/>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style>
  <w:style w:type="paragraph" w:customStyle="1" w:styleId="13">
    <w:name w:val="Table Paragraph"/>
    <w:basedOn w:val="1"/>
    <w:qFormat/>
    <w:uiPriority w:val="1"/>
  </w:style>
  <w:style w:type="character" w:customStyle="1" w:styleId="14">
    <w:name w:val="页眉 Char"/>
    <w:basedOn w:val="9"/>
    <w:link w:val="7"/>
    <w:qFormat/>
    <w:uiPriority w:val="99"/>
    <w:rPr>
      <w:sz w:val="18"/>
      <w:szCs w:val="18"/>
    </w:rPr>
  </w:style>
  <w:style w:type="character" w:customStyle="1" w:styleId="15">
    <w:name w:val="页脚 Char"/>
    <w:basedOn w:val="9"/>
    <w:link w:val="6"/>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1461</Words>
  <Characters>8332</Characters>
  <Lines>69</Lines>
  <Paragraphs>19</Paragraphs>
  <TotalTime>5</TotalTime>
  <ScaleCrop>false</ScaleCrop>
  <LinksUpToDate>false</LinksUpToDate>
  <CharactersWithSpaces>9774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2021-01-27T11:40:00Z</dcterms:created>
  <dc:creator>User</dc:creator>
  <cp:lastModifiedBy>away～</cp:lastModifiedBy>
  <dcterms:modified xsi:type="dcterms:W3CDTF">2021-03-01T07:39:06Z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2021-01-26T00:00:00Z</vt:filetime>
  </property>
  <property fmtid="{D5CDD505-2E9C-101B-9397-08002B2CF9AE}" pid="3" name="Creator">
    <vt:lpwstr>WPS Office</vt:lpwstr>
  </property>
  <property fmtid="{D5CDD505-2E9C-101B-9397-08002B2CF9AE}" pid="4" name="LastSaved">
    <vt:filetime>2021-01-27T00:00:00Z</vt:filetime>
  </property>
  <property fmtid="{D5CDD505-2E9C-101B-9397-08002B2CF9AE}" pid="5" name="KSOProductBuildVer">
    <vt:lpwstr>2052-11.1.0.10314</vt:lpwstr>
  </property>
</Properties>
</file>