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</w:rPr>
        <w:t>长城中路街道</w:t>
      </w: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  <w:lang w:val="en-US" w:eastAsia="zh-CN"/>
        </w:rPr>
        <w:t>乡村振兴公益性岗位</w:t>
      </w:r>
    </w:p>
    <w:p>
      <w:pPr>
        <w:autoSpaceDE w:val="0"/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sz w:val="44"/>
          <w:szCs w:val="44"/>
          <w:lang w:val="en-US" w:eastAsia="zh-CN"/>
        </w:rPr>
        <w:t>2026年4月工资发放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公示</w:t>
      </w:r>
    </w:p>
    <w:p>
      <w:pPr>
        <w:pStyle w:val="4"/>
        <w:ind w:firstLine="643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ind w:firstLine="643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深入贯彻党的二十届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历次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全会精神和习近平总书记考察宁夏重要讲话精神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，紧扣习近平总书记关于“三农”工作的重要论述和指示精神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，认真落实自治区、银川市工作部署要求，确保已脱贫户和“三类人员”监测家庭至少有 1 人就业，政府财政衔接资金购买乡村公益性岗位，优先安排“三类人员”监测对象有劳动能力无就业的家庭成员上岗，工资按照城市地区 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2235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元/月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执行。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乡村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振兴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公益性岗位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2026年4月工资发放情况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予以公示，请群众监督。公示期为十天（202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4月24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" w:cs="仿宋_GB2312"/>
          <w:color w:val="000000"/>
          <w:sz w:val="32"/>
          <w:szCs w:val="32"/>
          <w:lang w:eastAsia="zh-CN"/>
        </w:rPr>
        <w:t>—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5月4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日）。</w:t>
      </w:r>
    </w:p>
    <w:p>
      <w:pPr>
        <w:pStyle w:val="4"/>
        <w:ind w:firstLine="643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公示期间如有异议，请向金凤区长城中路街道办事处</w:t>
      </w:r>
      <w:r>
        <w:rPr>
          <w:rFonts w:hint="eastAsia" w:ascii="仿宋_GB2312" w:hAnsi="仿宋" w:cs="仿宋_GB2312"/>
          <w:color w:val="000000"/>
          <w:sz w:val="32"/>
          <w:szCs w:val="32"/>
          <w:lang w:eastAsia="zh-CN"/>
        </w:rPr>
        <w:t>反映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电话：0951-</w:t>
      </w:r>
      <w:r>
        <w:rPr>
          <w:rFonts w:hint="eastAsia" w:ascii="仿宋_GB2312" w:hAnsi="仿宋" w:cs="仿宋_GB2312"/>
          <w:color w:val="000000"/>
          <w:sz w:val="32"/>
          <w:szCs w:val="32"/>
          <w:lang w:val="en-US" w:eastAsia="zh-CN"/>
        </w:rPr>
        <w:t>6823150  12317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</w:p>
    <w:p>
      <w:pPr>
        <w:pStyle w:val="2"/>
      </w:pPr>
    </w:p>
    <w:p>
      <w:pPr>
        <w:jc w:val="righ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银川市金凤区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长城中路街道办事处</w:t>
      </w:r>
    </w:p>
    <w:p>
      <w:pPr>
        <w:ind w:right="160"/>
        <w:jc w:val="center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4月24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日</w:t>
      </w:r>
    </w:p>
    <w:tbl>
      <w:tblPr>
        <w:tblStyle w:val="5"/>
        <w:tblW w:w="10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013"/>
        <w:gridCol w:w="2013"/>
        <w:gridCol w:w="2013"/>
        <w:gridCol w:w="2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长城中路街道已脱贫人口及“三类人员”监测对象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乡村公益性岗位</w:t>
            </w:r>
            <w:r>
              <w:rPr>
                <w:rStyle w:val="7"/>
                <w:lang w:val="en-US" w:eastAsia="zh-CN" w:bidi="ar"/>
              </w:rPr>
              <w:t xml:space="preserve"> 202</w:t>
            </w:r>
            <w:r>
              <w:rPr>
                <w:rStyle w:val="7"/>
                <w:rFonts w:hint="eastAsia"/>
                <w:lang w:val="en-US" w:eastAsia="zh-CN" w:bidi="ar"/>
              </w:rPr>
              <w:t>6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年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月份工资发放公示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发放金额（元）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马密来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马秀梅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马英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王存花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喜国礼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锁五叶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赵志成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马翻儿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金域蓝湾社区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马国彦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赵小雨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马维英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王海莲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马宝林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蒙建里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马少琴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马而彦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杨树梅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马三女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44700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肆万肆仟柒佰元整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mNiMTg1MDA1OTIxYTEwMzM0YTMwODk3ZjJhNzgifQ=="/>
  </w:docVars>
  <w:rsids>
    <w:rsidRoot w:val="3C15586D"/>
    <w:rsid w:val="01C87386"/>
    <w:rsid w:val="3C15586D"/>
    <w:rsid w:val="44380F4A"/>
    <w:rsid w:val="4B6E0257"/>
    <w:rsid w:val="51673DAB"/>
    <w:rsid w:val="529B0170"/>
    <w:rsid w:val="652273C2"/>
    <w:rsid w:val="67670A80"/>
    <w:rsid w:val="69B50E21"/>
    <w:rsid w:val="7F8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Times New Roman" w:eastAsia="仿宋_GB2312"/>
      <w:sz w:val="32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singl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387</Characters>
  <Lines>0</Lines>
  <Paragraphs>0</Paragraphs>
  <TotalTime>6</TotalTime>
  <ScaleCrop>false</ScaleCrop>
  <LinksUpToDate>false</LinksUpToDate>
  <CharactersWithSpaces>424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2022-07-14T02:47:00Z</dcterms:created>
  <dc:creator>Administrator</dc:creator>
  <cp:lastModifiedBy>Administrator</cp:lastModifiedBy>
  <cp:lastPrinted>2025-03-04T09:20:00Z</cp:lastPrinted>
  <dcterms:modified xsi:type="dcterms:W3CDTF">2026-05-12T01:36:22Z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29E589D409D646FEAE26A2A91DE8658D_12</vt:lpwstr>
  </property>
</Properties>
</file>