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表三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 xml:space="preserve">         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项目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</w:t>
      </w:r>
      <w:r>
        <w:rPr>
          <w:rFonts w:hint="eastAsia"/>
          <w:b/>
          <w:bCs/>
          <w:sz w:val="32"/>
          <w:szCs w:val="32"/>
          <w:lang w:val="en-US" w:eastAsia="zh-CN"/>
        </w:rPr>
        <w:t>劳务（分包单位）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月工程量结算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>第   号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单位名称（承包人）：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，你单位（班组）本月完成工程量结算金额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万元，根据合同约定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%的比例，应支付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万元，其中支付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lang w:val="en-US" w:eastAsia="zh-CN"/>
        </w:rPr>
        <w:t>人工工资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万元，欠付工资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万元（无欠付不填），材料及机械租赁支付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万元，已经全部支付到位（以实际支付凭证为准）。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施工单位：                劳务或分包单位：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年   月    日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</w:t>
      </w:r>
    </w:p>
    <w:p>
      <w:pPr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>劳务（分包单位）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月工程量结算 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single"/>
          <w:lang w:val="en-US" w:eastAsia="zh-CN"/>
        </w:rPr>
        <w:t>第   号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单位名称（承包人）：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>，你单位（班组）本月完成工程量结算金额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万元，根据合同约定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>%的比例，应支付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万元，其中支付人工工资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lang w:val="en-US" w:eastAsia="zh-CN"/>
        </w:rPr>
        <w:t>万元，欠付工资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万元（无欠付不填），材料及机械租赁支付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万元，已经全部支付到位（以实际支付凭证为准）。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施工单位：                劳务或分包单位：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12069"/>
    <w:rsid w:val="4D9F49FA"/>
    <w:rsid w:val="7401206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2020-04-02T07:33:00Z</dcterms:created>
  <dc:creator>Administrator</dc:creator>
  <cp:lastModifiedBy>Administrator</cp:lastModifiedBy>
  <dcterms:modified xsi:type="dcterms:W3CDTF">2020-04-14T01:59:32Z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2052-10.1.0.5989</vt:lpwstr>
  </property>
</Properties>
</file>