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C54CF264">
      <w:pPr>
        <w:keepNext w:val="0"/>
        <w:keepLines w:val="0"/>
        <w:pageBreakBefore w:val="0"/>
        <w:widowControl w:val="0"/>
        <w:kinsoku/>
        <w:wordWrap/>
        <w:overflowPunct/>
        <w:topLinePunct/>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spacing w:val="-6"/>
          <w:position w:val="-2"/>
          <w:sz w:val="44"/>
          <w:szCs w:val="44"/>
        </w:rPr>
      </w:pPr>
      <w:bookmarkStart w:id="0" w:name="_GoBack"/>
      <w:bookmarkEnd w:id="0"/>
      <w:r>
        <w:rPr>
          <w:rFonts w:hint="eastAsia" w:ascii="方正小标宋简体" w:hAnsi="方正小标宋简体" w:eastAsia="方正小标宋简体" w:cs="方正小标宋简体"/>
          <w:spacing w:val="-6"/>
          <w:position w:val="-2"/>
          <w:sz w:val="44"/>
          <w:szCs w:val="44"/>
          <w:lang w:val="en-US" w:eastAsia="zh-CN"/>
        </w:rPr>
        <w:t>金凤</w:t>
      </w:r>
      <w:r>
        <w:rPr>
          <w:rFonts w:hint="eastAsia" w:ascii="方正小标宋简体" w:hAnsi="方正小标宋简体" w:eastAsia="方正小标宋简体" w:cs="方正小标宋简体"/>
          <w:spacing w:val="-6"/>
          <w:position w:val="-2"/>
          <w:sz w:val="44"/>
          <w:szCs w:val="44"/>
        </w:rPr>
        <w:t>区202</w:t>
      </w:r>
      <w:r>
        <w:rPr>
          <w:rFonts w:hint="eastAsia" w:ascii="方正小标宋简体" w:hAnsi="方正小标宋简体" w:eastAsia="方正小标宋简体" w:cs="方正小标宋简体"/>
          <w:spacing w:val="-6"/>
          <w:position w:val="-2"/>
          <w:sz w:val="44"/>
          <w:szCs w:val="44"/>
          <w:lang w:val="en-US" w:eastAsia="zh-CN"/>
        </w:rPr>
        <w:t>6</w:t>
      </w:r>
      <w:r>
        <w:rPr>
          <w:rFonts w:hint="eastAsia" w:ascii="方正小标宋简体" w:hAnsi="方正小标宋简体" w:eastAsia="方正小标宋简体" w:cs="方正小标宋简体"/>
          <w:spacing w:val="-6"/>
          <w:position w:val="-2"/>
          <w:sz w:val="44"/>
          <w:szCs w:val="44"/>
        </w:rPr>
        <w:t>年促进演艺经济高质量发展</w:t>
      </w:r>
    </w:p>
    <w:p w14:paraId="751828E8">
      <w:pPr>
        <w:keepNext w:val="0"/>
        <w:keepLines w:val="0"/>
        <w:pageBreakBefore w:val="0"/>
        <w:widowControl w:val="0"/>
        <w:kinsoku/>
        <w:wordWrap/>
        <w:overflowPunct/>
        <w:topLinePunct/>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19"/>
          <w:position w:val="-2"/>
          <w:sz w:val="44"/>
          <w:szCs w:val="44"/>
        </w:rPr>
        <w:t>工作方案</w:t>
      </w:r>
      <w:r>
        <w:rPr>
          <w:rFonts w:hint="eastAsia" w:ascii="方正小标宋简体" w:hAnsi="方正小标宋简体" w:eastAsia="方正小标宋简体" w:cs="方正小标宋简体"/>
          <w:spacing w:val="19"/>
          <w:position w:val="-2"/>
          <w:sz w:val="44"/>
          <w:szCs w:val="44"/>
          <w:lang w:val="en-US" w:eastAsia="zh-CN"/>
        </w:rPr>
        <w:t>（征求意见稿）</w:t>
      </w:r>
    </w:p>
    <w:p w14:paraId="90F94159">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76" w:firstLineChars="200"/>
        <w:jc w:val="both"/>
        <w:textAlignment w:val="baseline"/>
        <w:rPr>
          <w:rFonts w:hint="eastAsia" w:ascii="仿宋_GB2312" w:hAnsi="仿宋_GB2312" w:eastAsia="仿宋_GB2312" w:cs="仿宋_GB2312"/>
          <w:spacing w:val="9"/>
          <w:sz w:val="32"/>
          <w:szCs w:val="32"/>
        </w:rPr>
      </w:pPr>
    </w:p>
    <w:p w14:paraId="5FF3E10E">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76" w:firstLineChars="200"/>
        <w:jc w:val="both"/>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rPr>
        <w:t>为</w:t>
      </w:r>
      <w:r>
        <w:rPr>
          <w:rFonts w:hint="eastAsia" w:ascii="仿宋_GB2312" w:hAnsi="仿宋_GB2312" w:eastAsia="仿宋_GB2312" w:cs="仿宋_GB2312"/>
          <w:spacing w:val="9"/>
          <w:sz w:val="32"/>
          <w:szCs w:val="32"/>
          <w:lang w:val="en-US" w:eastAsia="zh-CN"/>
        </w:rPr>
        <w:t>巩固2025年演艺经济发展成效，构建商文旅农体酒多业态深度融合的现代化演艺产业生态，将演艺经济培育为兼具文化厚度与旅游吸引力区域经济增长的核心引擎，结合金凤区发展实际，特制定金凤区2026年促进演艺经济高质量发展的工作方案。</w:t>
      </w:r>
    </w:p>
    <w:p w14:paraId="D759B9A7">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72" w:firstLineChars="200"/>
        <w:jc w:val="both"/>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一、</w:t>
      </w:r>
      <w:r>
        <w:rPr>
          <w:rFonts w:hint="eastAsia" w:ascii="黑体" w:hAnsi="黑体" w:eastAsia="黑体" w:cs="黑体"/>
          <w:spacing w:val="8"/>
          <w:sz w:val="32"/>
          <w:szCs w:val="32"/>
          <w:lang w:val="en-US" w:eastAsia="zh-CN"/>
        </w:rPr>
        <w:t>工作</w:t>
      </w:r>
      <w:r>
        <w:rPr>
          <w:rFonts w:hint="eastAsia" w:ascii="黑体" w:hAnsi="黑体" w:eastAsia="黑体" w:cs="黑体"/>
          <w:spacing w:val="8"/>
          <w:sz w:val="32"/>
          <w:szCs w:val="32"/>
        </w:rPr>
        <w:t>目标</w:t>
      </w:r>
    </w:p>
    <w:p w14:paraId="9E018628">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紧扣“两地五中心”</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打造国际旅游目的地的战略部署，以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品牌化</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为发展方向</w:t>
      </w:r>
      <w:r>
        <w:rPr>
          <w:rFonts w:hint="eastAsia" w:ascii="仿宋_GB2312" w:hAnsi="仿宋_GB2312" w:eastAsia="仿宋_GB2312" w:cs="仿宋_GB2312"/>
          <w:spacing w:val="0"/>
          <w:sz w:val="32"/>
          <w:szCs w:val="32"/>
          <w:lang w:eastAsia="zh-CN"/>
        </w:rPr>
        <w:t>，以精品供给引领市场需求，以场景创新激活消费潜力</w:t>
      </w:r>
      <w:r>
        <w:rPr>
          <w:rFonts w:hint="eastAsia" w:ascii="仿宋_GB2312" w:hAnsi="仿宋_GB2312" w:eastAsia="仿宋_GB2312" w:cs="仿宋_GB2312"/>
          <w:spacing w:val="0"/>
          <w:sz w:val="32"/>
          <w:szCs w:val="32"/>
        </w:rPr>
        <w:t>。到2026年底，力争全年大型营业性演出场次同比增长30%，培育</w:t>
      </w: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rPr>
        <w:t>个具有全国影响力的原创演艺IP，演艺市场对促进消费、推动经济增长的作用更加突出</w:t>
      </w:r>
      <w:r>
        <w:rPr>
          <w:rFonts w:hint="eastAsia" w:ascii="仿宋_GB2312" w:hAnsi="仿宋_GB2312" w:eastAsia="仿宋_GB2312" w:cs="仿宋_GB2312"/>
          <w:spacing w:val="0"/>
          <w:sz w:val="32"/>
          <w:szCs w:val="32"/>
          <w:lang w:eastAsia="zh-CN"/>
        </w:rPr>
        <w:t>。</w:t>
      </w:r>
    </w:p>
    <w:p w14:paraId="4C6BA92A">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72" w:firstLineChars="200"/>
        <w:jc w:val="both"/>
        <w:textAlignment w:val="baseline"/>
        <w:rPr>
          <w:rFonts w:hint="eastAsia" w:ascii="黑体" w:hAnsi="黑体" w:eastAsia="黑体" w:cs="黑体"/>
          <w:sz w:val="32"/>
          <w:szCs w:val="32"/>
        </w:rPr>
      </w:pPr>
      <w:r>
        <w:rPr>
          <w:rFonts w:hint="eastAsia" w:ascii="黑体" w:hAnsi="黑体" w:eastAsia="黑体" w:cs="黑体"/>
          <w:spacing w:val="8"/>
          <w:sz w:val="32"/>
          <w:szCs w:val="32"/>
        </w:rPr>
        <w:t>二、主要任务</w:t>
      </w:r>
    </w:p>
    <w:p w14:paraId="26829CDF">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87" w:firstLineChars="200"/>
        <w:jc w:val="both"/>
        <w:textAlignment w:val="baseline"/>
        <w:outlineLvl w:val="2"/>
        <w:rPr>
          <w:rFonts w:hint="eastAsia" w:ascii="仿宋_GB2312" w:hAnsi="仿宋_GB2312" w:eastAsia="仿宋_GB2312" w:cs="仿宋_GB2312"/>
          <w:b/>
          <w:bCs/>
          <w:spacing w:val="11"/>
          <w:sz w:val="32"/>
          <w:szCs w:val="32"/>
        </w:rPr>
      </w:pPr>
      <w:r>
        <w:rPr>
          <w:rFonts w:hint="eastAsia" w:ascii="楷体_GB2312" w:hAnsi="楷体_GB2312" w:eastAsia="楷体_GB2312" w:cs="楷体_GB2312"/>
          <w:b/>
          <w:bCs/>
          <w:spacing w:val="11"/>
          <w:sz w:val="32"/>
          <w:szCs w:val="32"/>
        </w:rPr>
        <w:t>（一）提质演艺内容供给，打造IP引领“新标杆”</w:t>
      </w:r>
    </w:p>
    <w:p w14:paraId="74A8B6F0">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7"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b/>
          <w:bCs/>
          <w:spacing w:val="1"/>
          <w:sz w:val="32"/>
          <w:szCs w:val="32"/>
        </w:rPr>
        <w:t>1.支持举办明星演唱会、音乐节、民谣节。</w:t>
      </w:r>
      <w:r>
        <w:rPr>
          <w:rFonts w:hint="eastAsia" w:ascii="仿宋_GB2312" w:hAnsi="仿宋_GB2312" w:eastAsia="仿宋_GB2312" w:cs="仿宋_GB2312"/>
          <w:spacing w:val="1"/>
          <w:sz w:val="32"/>
          <w:szCs w:val="32"/>
          <w:lang w:val="en-US" w:eastAsia="zh-CN"/>
        </w:rPr>
        <w:t>重点引进</w:t>
      </w:r>
      <w:r>
        <w:rPr>
          <w:rFonts w:hint="eastAsia" w:ascii="仿宋_GB2312" w:hAnsi="仿宋_GB2312" w:eastAsia="仿宋_GB2312" w:cs="仿宋_GB2312"/>
          <w:spacing w:val="1"/>
          <w:sz w:val="32"/>
          <w:szCs w:val="32"/>
        </w:rPr>
        <w:t>国内外顶流明星巡演、国家级院团精品剧目驻场演出，深化与知名演艺机构合作，</w:t>
      </w:r>
      <w:r>
        <w:rPr>
          <w:rFonts w:hint="eastAsia" w:ascii="仿宋_GB2312" w:hAnsi="仿宋_GB2312" w:eastAsia="仿宋_GB2312" w:cs="仿宋_GB2312"/>
          <w:spacing w:val="1"/>
          <w:sz w:val="32"/>
          <w:szCs w:val="32"/>
          <w:lang w:eastAsia="zh-CN"/>
        </w:rPr>
        <w:t>持续深化</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eastAsia="zh-CN"/>
        </w:rPr>
        <w:t>览山音乐</w:t>
      </w:r>
      <w:r>
        <w:rPr>
          <w:rFonts w:hint="eastAsia" w:ascii="仿宋_GB2312" w:hAnsi="仿宋_GB2312" w:eastAsia="仿宋_GB2312" w:cs="仿宋_GB2312"/>
          <w:spacing w:val="1"/>
          <w:sz w:val="32"/>
          <w:szCs w:val="32"/>
        </w:rPr>
        <w:t>季”“黄河</w:t>
      </w:r>
      <w:r>
        <w:rPr>
          <w:rFonts w:hint="eastAsia" w:ascii="仿宋_GB2312" w:hAnsi="仿宋_GB2312" w:eastAsia="仿宋_GB2312" w:cs="仿宋_GB2312"/>
          <w:spacing w:val="1"/>
          <w:sz w:val="32"/>
          <w:szCs w:val="32"/>
          <w:lang w:eastAsia="zh-CN"/>
        </w:rPr>
        <w:t>合唱</w:t>
      </w:r>
      <w:r>
        <w:rPr>
          <w:rFonts w:hint="eastAsia" w:ascii="仿宋_GB2312" w:hAnsi="仿宋_GB2312" w:eastAsia="仿宋_GB2312" w:cs="仿宋_GB2312"/>
          <w:spacing w:val="1"/>
          <w:sz w:val="32"/>
          <w:szCs w:val="32"/>
        </w:rPr>
        <w:t>周”等自主品牌活动，形成“季度有主题、月度有精品”的演出矩阵。（牵头单位：文化旅游体育广电局</w:t>
      </w:r>
      <w:r>
        <w:rPr>
          <w:rFonts w:hint="eastAsia" w:ascii="仿宋_GB2312" w:hAnsi="仿宋_GB2312" w:eastAsia="仿宋_GB2312" w:cs="仿宋_GB2312"/>
          <w:spacing w:val="1"/>
          <w:sz w:val="32"/>
          <w:szCs w:val="32"/>
          <w:lang w:eastAsia="zh-CN"/>
        </w:rPr>
        <w:t>，审批服务管理局</w:t>
      </w:r>
      <w:r>
        <w:rPr>
          <w:rFonts w:hint="eastAsia" w:ascii="仿宋_GB2312" w:hAnsi="仿宋_GB2312" w:eastAsia="仿宋_GB2312" w:cs="仿宋_GB2312"/>
          <w:spacing w:val="1"/>
          <w:sz w:val="32"/>
          <w:szCs w:val="32"/>
        </w:rPr>
        <w:t>；责任单位：宣传部、商务和投资促进局、公安分局、各镇街）</w:t>
      </w:r>
    </w:p>
    <w:p w14:paraId="52512941">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7" w:firstLineChars="200"/>
        <w:jc w:val="both"/>
        <w:textAlignment w:val="baseline"/>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b/>
          <w:bCs/>
          <w:spacing w:val="1"/>
          <w:sz w:val="32"/>
          <w:szCs w:val="32"/>
          <w:lang w:val="en-US" w:eastAsia="zh-CN"/>
        </w:rPr>
        <w:t>2.培育本土原创标杆IP。</w:t>
      </w:r>
      <w:r>
        <w:rPr>
          <w:rFonts w:hint="eastAsia" w:ascii="仿宋_GB2312" w:hAnsi="仿宋_GB2312" w:eastAsia="仿宋_GB2312" w:cs="仿宋_GB2312"/>
          <w:spacing w:val="1"/>
          <w:sz w:val="32"/>
          <w:szCs w:val="32"/>
          <w:lang w:val="en-US" w:eastAsia="zh-CN"/>
        </w:rPr>
        <w:t>实施“金凤原创孵化计划”，设立专项扶持资金，扶持本土、原创剧目创作，建立市场化推广机制，组织优秀剧目全国巡演展演。指导申报各级艺术基金，扶持各类演出主体，推动精品剧目走向市场、直达基层，实现本土演艺“内生发展”向“全国输出”转型，让群众家门口赏好戏。（牵头单位：文化旅游体育广电局；责任单位：宣传部、各镇街）</w:t>
      </w:r>
    </w:p>
    <w:p w14:paraId="AC4EB1C3">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59" w:firstLineChars="200"/>
        <w:jc w:val="both"/>
        <w:textAlignment w:val="baseline"/>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b/>
          <w:bCs/>
          <w:spacing w:val="4"/>
          <w:sz w:val="32"/>
          <w:szCs w:val="32"/>
          <w:lang w:val="en-US" w:eastAsia="zh-CN"/>
        </w:rPr>
        <w:t>3</w:t>
      </w:r>
      <w:r>
        <w:rPr>
          <w:rFonts w:hint="eastAsia" w:ascii="仿宋_GB2312" w:hAnsi="仿宋_GB2312" w:eastAsia="仿宋_GB2312" w:cs="仿宋_GB2312"/>
          <w:b/>
          <w:bCs/>
          <w:spacing w:val="4"/>
          <w:sz w:val="32"/>
          <w:szCs w:val="32"/>
        </w:rPr>
        <w:t>.丰富精品高端演出供给</w:t>
      </w:r>
      <w:r>
        <w:rPr>
          <w:rFonts w:hint="eastAsia" w:ascii="仿宋_GB2312" w:hAnsi="仿宋_GB2312" w:eastAsia="仿宋_GB2312" w:cs="仿宋_GB2312"/>
          <w:b/>
          <w:bCs/>
          <w:spacing w:val="4"/>
          <w:sz w:val="32"/>
          <w:szCs w:val="32"/>
          <w:lang w:eastAsia="zh-CN"/>
        </w:rPr>
        <w:t>。</w:t>
      </w:r>
      <w:r>
        <w:rPr>
          <w:rFonts w:hint="eastAsia" w:ascii="仿宋_GB2312" w:hAnsi="仿宋_GB2312" w:eastAsia="仿宋_GB2312" w:cs="仿宋_GB2312"/>
          <w:spacing w:val="5"/>
          <w:sz w:val="32"/>
          <w:szCs w:val="32"/>
        </w:rPr>
        <w:t>依托大剧院、剧场资源，引进国际著名院团及优秀作品在金凤区演出。</w:t>
      </w:r>
      <w:r>
        <w:rPr>
          <w:rFonts w:hint="eastAsia" w:ascii="仿宋_GB2312" w:hAnsi="仿宋_GB2312" w:eastAsia="仿宋_GB2312" w:cs="仿宋_GB2312"/>
          <w:spacing w:val="-2"/>
          <w:sz w:val="32"/>
          <w:szCs w:val="32"/>
        </w:rPr>
        <w:t>鼓励国内外知名院团和艺术家将原创作品的国内、西北地区、</w:t>
      </w:r>
      <w:r>
        <w:rPr>
          <w:rFonts w:hint="eastAsia" w:ascii="仿宋_GB2312" w:hAnsi="仿宋_GB2312" w:eastAsia="仿宋_GB2312" w:cs="仿宋_GB2312"/>
          <w:spacing w:val="5"/>
          <w:sz w:val="32"/>
          <w:szCs w:val="32"/>
        </w:rPr>
        <w:t>区内首演落地金凤</w:t>
      </w:r>
      <w:r>
        <w:rPr>
          <w:rFonts w:hint="eastAsia" w:ascii="仿宋_GB2312" w:hAnsi="仿宋_GB2312" w:eastAsia="仿宋_GB2312" w:cs="仿宋_GB2312"/>
          <w:spacing w:val="5"/>
          <w:sz w:val="32"/>
          <w:szCs w:val="32"/>
          <w:lang w:eastAsia="zh-CN"/>
        </w:rPr>
        <w:t>。加大剧院及演出项目宣传推广力度，通过多元渠道扩大影响力。</w:t>
      </w:r>
      <w:r>
        <w:rPr>
          <w:rFonts w:hint="eastAsia" w:ascii="仿宋_GB2312" w:hAnsi="仿宋_GB2312" w:eastAsia="仿宋_GB2312" w:cs="仿宋_GB2312"/>
          <w:spacing w:val="9"/>
          <w:sz w:val="32"/>
          <w:szCs w:val="32"/>
        </w:rPr>
        <w:t>（牵头单位：文化旅游体育广电局</w:t>
      </w:r>
      <w:r>
        <w:rPr>
          <w:rFonts w:hint="eastAsia" w:ascii="仿宋_GB2312" w:hAnsi="仿宋_GB2312" w:eastAsia="仿宋_GB2312" w:cs="仿宋_GB2312"/>
          <w:spacing w:val="9"/>
          <w:sz w:val="32"/>
          <w:szCs w:val="32"/>
          <w:lang w:eastAsia="zh-CN"/>
        </w:rPr>
        <w:t>，宣传部</w:t>
      </w:r>
      <w:r>
        <w:rPr>
          <w:rFonts w:hint="eastAsia" w:ascii="仿宋_GB2312" w:hAnsi="仿宋_GB2312" w:eastAsia="仿宋_GB2312" w:cs="仿宋_GB2312"/>
          <w:spacing w:val="9"/>
          <w:sz w:val="32"/>
          <w:szCs w:val="32"/>
        </w:rPr>
        <w:t>；责任单位：各镇街）</w:t>
      </w:r>
    </w:p>
    <w:p w14:paraId="E8842FFC">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51" w:firstLineChars="200"/>
        <w:jc w:val="both"/>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b/>
          <w:bCs/>
          <w:spacing w:val="2"/>
          <w:sz w:val="32"/>
          <w:szCs w:val="32"/>
          <w:lang w:val="en-US" w:eastAsia="zh-CN"/>
        </w:rPr>
        <w:t>4</w:t>
      </w:r>
      <w:r>
        <w:rPr>
          <w:rFonts w:hint="eastAsia" w:ascii="仿宋_GB2312" w:hAnsi="仿宋_GB2312" w:eastAsia="仿宋_GB2312" w:cs="仿宋_GB2312"/>
          <w:b/>
          <w:bCs/>
          <w:spacing w:val="2"/>
          <w:sz w:val="32"/>
          <w:szCs w:val="32"/>
        </w:rPr>
        <w:t>.</w:t>
      </w:r>
      <w:r>
        <w:rPr>
          <w:rFonts w:hint="eastAsia" w:ascii="仿宋_GB2312" w:hAnsi="仿宋_GB2312" w:eastAsia="仿宋_GB2312" w:cs="仿宋_GB2312"/>
          <w:b/>
          <w:bCs/>
          <w:spacing w:val="4"/>
          <w:sz w:val="32"/>
          <w:szCs w:val="32"/>
        </w:rPr>
        <w:t>打造差异化驻场演艺集群</w:t>
      </w:r>
      <w:r>
        <w:rPr>
          <w:rFonts w:hint="eastAsia" w:ascii="仿宋_GB2312" w:hAnsi="仿宋_GB2312" w:eastAsia="仿宋_GB2312" w:cs="仿宋_GB2312"/>
          <w:b/>
          <w:bCs/>
          <w:spacing w:val="4"/>
          <w:sz w:val="32"/>
          <w:szCs w:val="32"/>
          <w:lang w:eastAsia="zh-CN"/>
        </w:rPr>
        <w:t>。</w:t>
      </w:r>
      <w:r>
        <w:rPr>
          <w:rFonts w:hint="eastAsia" w:ascii="仿宋_GB2312" w:hAnsi="仿宋_GB2312" w:eastAsia="仿宋_GB2312" w:cs="仿宋_GB2312"/>
          <w:spacing w:val="2"/>
          <w:sz w:val="32"/>
          <w:szCs w:val="32"/>
        </w:rPr>
        <w:t>紧扣环阅海一体化发展战略，深度依托</w:t>
      </w:r>
      <w:r>
        <w:rPr>
          <w:rFonts w:hint="eastAsia" w:ascii="仿宋_GB2312" w:hAnsi="仿宋_GB2312" w:eastAsia="仿宋_GB2312" w:cs="仿宋_GB2312"/>
          <w:spacing w:val="2"/>
          <w:sz w:val="32"/>
          <w:szCs w:val="32"/>
          <w:lang w:eastAsia="zh-CN"/>
        </w:rPr>
        <w:t>阅海湾旅游景区</w:t>
      </w:r>
      <w:r>
        <w:rPr>
          <w:rFonts w:hint="eastAsia" w:ascii="仿宋_GB2312" w:hAnsi="仿宋_GB2312" w:eastAsia="仿宋_GB2312" w:cs="仿宋_GB2312"/>
          <w:spacing w:val="2"/>
          <w:sz w:val="32"/>
          <w:szCs w:val="32"/>
        </w:rPr>
        <w:t>核心文旅资源，推动演艺业态与景区深度融合，构建“一地一品、各具特色”的环阅海驻场演出格局。布局小剧场、民谣展演点等多元演艺空间，精准满足市民游客多元化、高频次的观演需求。（牵头单位：文化旅游体育广电局；责任单位：自然资源局、各镇街）</w:t>
      </w:r>
    </w:p>
    <w:p w14:paraId="3D729722">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59" w:firstLineChars="200"/>
        <w:jc w:val="both"/>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b/>
          <w:bCs/>
          <w:spacing w:val="4"/>
          <w:sz w:val="32"/>
          <w:szCs w:val="32"/>
          <w:lang w:val="en-US" w:eastAsia="zh-CN"/>
        </w:rPr>
        <w:t>5.布局科技赋能新型演艺。</w:t>
      </w:r>
      <w:r>
        <w:rPr>
          <w:rFonts w:hint="eastAsia" w:ascii="仿宋_GB2312" w:hAnsi="仿宋_GB2312" w:eastAsia="仿宋_GB2312" w:cs="仿宋_GB2312"/>
          <w:spacing w:val="9"/>
          <w:sz w:val="32"/>
          <w:szCs w:val="32"/>
          <w:lang w:val="en-US" w:eastAsia="zh-CN"/>
        </w:rPr>
        <w:t>引进VR/AR沉浸式演出、元宇宙虚拟演唱会、数字光影秀等新型演艺形态，在悠阅城、阅彩城等商业综合体布局AR/VR体验演艺空间，支持阅海湾旅游景区、凤凰幻城等打造“科技+文化+互动”的复合型夜游产品。支持演出机构运用AI技术开展剧本创作、个性化观演推荐，提升演艺产品科技感与互动性。（牵头单位：文化旅游体育广电局；责任单位：工业信息化和科学技术局、商务和投资促进局）</w:t>
      </w:r>
    </w:p>
    <w:p w14:paraId="555500D5">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87" w:firstLineChars="200"/>
        <w:jc w:val="both"/>
        <w:textAlignment w:val="baseline"/>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11"/>
          <w:sz w:val="32"/>
          <w:szCs w:val="32"/>
        </w:rPr>
        <w:t>（二）深化产业融合</w:t>
      </w:r>
      <w:r>
        <w:rPr>
          <w:rFonts w:hint="eastAsia" w:ascii="楷体_GB2312" w:hAnsi="楷体_GB2312" w:eastAsia="楷体_GB2312" w:cs="楷体_GB2312"/>
          <w:b/>
          <w:bCs/>
          <w:spacing w:val="11"/>
          <w:sz w:val="32"/>
          <w:szCs w:val="32"/>
          <w:lang w:val="en-US" w:eastAsia="zh-CN"/>
        </w:rPr>
        <w:t>发展</w:t>
      </w:r>
      <w:r>
        <w:rPr>
          <w:rFonts w:hint="eastAsia" w:ascii="楷体_GB2312" w:hAnsi="楷体_GB2312" w:eastAsia="楷体_GB2312" w:cs="楷体_GB2312"/>
          <w:b/>
          <w:bCs/>
          <w:spacing w:val="11"/>
          <w:sz w:val="32"/>
          <w:szCs w:val="32"/>
        </w:rPr>
        <w:t>，激活消费升级“新动能”</w:t>
      </w:r>
    </w:p>
    <w:p w14:paraId="04F18986">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51"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lang w:val="en-US" w:eastAsia="zh-CN"/>
        </w:rPr>
        <w:t>6</w:t>
      </w:r>
      <w:r>
        <w:rPr>
          <w:rFonts w:hint="eastAsia" w:ascii="仿宋_GB2312" w:hAnsi="仿宋_GB2312" w:eastAsia="仿宋_GB2312" w:cs="仿宋_GB2312"/>
          <w:b/>
          <w:bCs/>
          <w:spacing w:val="2"/>
          <w:sz w:val="32"/>
          <w:szCs w:val="32"/>
        </w:rPr>
        <w:t>.</w:t>
      </w:r>
      <w:r>
        <w:rPr>
          <w:rFonts w:hint="eastAsia" w:ascii="仿宋_GB2312" w:hAnsi="仿宋_GB2312" w:eastAsia="仿宋_GB2312" w:cs="仿宋_GB2312"/>
          <w:b/>
          <w:bCs/>
          <w:spacing w:val="4"/>
          <w:sz w:val="32"/>
          <w:szCs w:val="32"/>
          <w:lang w:val="en-US" w:eastAsia="zh-CN"/>
        </w:rPr>
        <w:t>培育多元化市场主体矩阵</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加大演艺产业招商引资力度，吸引国内外知名演出经纪公司、数字演艺企业在金凤区设立区域总部。支持本土演艺企业通过资源整合、品牌加盟、管理输出等方式做大做强，形成“龙头引领、中小协同”的市场主体格局。（牵头单位：文化旅游体育广电局</w:t>
      </w:r>
      <w:r>
        <w:rPr>
          <w:rFonts w:hint="eastAsia" w:ascii="仿宋_GB2312" w:hAnsi="仿宋_GB2312" w:eastAsia="仿宋_GB2312" w:cs="仿宋_GB2312"/>
          <w:spacing w:val="2"/>
          <w:sz w:val="32"/>
          <w:szCs w:val="32"/>
          <w:lang w:eastAsia="zh-CN"/>
        </w:rPr>
        <w:t>，商务和投资促进局</w:t>
      </w:r>
      <w:r>
        <w:rPr>
          <w:rFonts w:hint="eastAsia" w:ascii="仿宋_GB2312" w:hAnsi="仿宋_GB2312" w:eastAsia="仿宋_GB2312" w:cs="仿宋_GB2312"/>
          <w:spacing w:val="2"/>
          <w:sz w:val="32"/>
          <w:szCs w:val="32"/>
        </w:rPr>
        <w:t>；责任单位：发展和改革局、市场监督管理分局）</w:t>
      </w:r>
    </w:p>
    <w:p w14:paraId="1972525B">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51" w:firstLineChars="200"/>
        <w:jc w:val="both"/>
        <w:textAlignment w:val="baseline"/>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b/>
          <w:bCs/>
          <w:spacing w:val="2"/>
          <w:sz w:val="32"/>
          <w:szCs w:val="32"/>
          <w:lang w:val="en-US" w:eastAsia="zh-CN"/>
        </w:rPr>
        <w:t>7.</w:t>
      </w:r>
      <w:r>
        <w:rPr>
          <w:rFonts w:hint="eastAsia" w:ascii="仿宋_GB2312" w:hAnsi="仿宋_GB2312" w:eastAsia="仿宋_GB2312" w:cs="仿宋_GB2312"/>
          <w:b/>
          <w:bCs/>
          <w:spacing w:val="2"/>
          <w:sz w:val="32"/>
          <w:szCs w:val="32"/>
        </w:rPr>
        <w:t>放大“票根经济”效应</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联动核心商圈及特色商业街区</w:t>
      </w:r>
      <w:r>
        <w:rPr>
          <w:rFonts w:hint="eastAsia" w:ascii="仿宋_GB2312" w:hAnsi="仿宋_GB2312" w:eastAsia="仿宋_GB2312" w:cs="仿宋_GB2312"/>
          <w:spacing w:val="2"/>
          <w:sz w:val="32"/>
          <w:szCs w:val="32"/>
          <w:lang w:eastAsia="zh-CN"/>
        </w:rPr>
        <w:t>以及</w:t>
      </w:r>
      <w:r>
        <w:rPr>
          <w:rFonts w:hint="eastAsia" w:ascii="仿宋_GB2312" w:hAnsi="仿宋_GB2312" w:eastAsia="仿宋_GB2312" w:cs="仿宋_GB2312"/>
          <w:spacing w:val="2"/>
          <w:sz w:val="32"/>
          <w:szCs w:val="32"/>
        </w:rPr>
        <w:t>零售商户、餐饮住宿等重点企业，围绕“吃</w:t>
      </w:r>
      <w:r>
        <w:rPr>
          <w:rFonts w:hint="eastAsia" w:ascii="仿宋_GB2312" w:hAnsi="仿宋_GB2312" w:eastAsia="仿宋_GB2312" w:cs="仿宋_GB2312"/>
          <w:spacing w:val="2"/>
          <w:sz w:val="32"/>
          <w:szCs w:val="32"/>
          <w:lang w:eastAsia="zh-CN"/>
        </w:rPr>
        <w:t>、住、行、</w:t>
      </w:r>
      <w:r>
        <w:rPr>
          <w:rFonts w:hint="eastAsia" w:ascii="仿宋_GB2312" w:hAnsi="仿宋_GB2312" w:eastAsia="仿宋_GB2312" w:cs="仿宋_GB2312"/>
          <w:spacing w:val="2"/>
          <w:sz w:val="32"/>
          <w:szCs w:val="32"/>
        </w:rPr>
        <w:t>游购</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娱”多元消费场景，推出“一票多享”优惠</w:t>
      </w:r>
      <w:r>
        <w:rPr>
          <w:rFonts w:hint="eastAsia" w:ascii="仿宋_GB2312" w:hAnsi="仿宋_GB2312" w:eastAsia="仿宋_GB2312" w:cs="仿宋_GB2312"/>
          <w:spacing w:val="2"/>
          <w:sz w:val="32"/>
          <w:szCs w:val="32"/>
          <w:lang w:eastAsia="zh-CN"/>
        </w:rPr>
        <w:t>；在商圈设立演唱会</w:t>
      </w:r>
      <w:r>
        <w:rPr>
          <w:rFonts w:hint="eastAsia" w:ascii="仿宋_GB2312" w:hAnsi="仿宋_GB2312" w:eastAsia="仿宋_GB2312" w:cs="仿宋_GB2312"/>
          <w:spacing w:val="2"/>
          <w:sz w:val="32"/>
          <w:szCs w:val="32"/>
        </w:rPr>
        <w:t>接驳点，发布电子消费手册。借演艺活动契机推介文旅线路、打卡点，播放城市宣传片，策划“明星游金凤”活动。统筹户外广告、新媒体资源，打造网红话题，以“文旅+演艺”激活消费潜能，擦亮金凤城市品牌</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2"/>
          <w:sz w:val="32"/>
          <w:szCs w:val="32"/>
        </w:rPr>
        <w:t>牵头单位：</w:t>
      </w:r>
      <w:r>
        <w:rPr>
          <w:rFonts w:hint="eastAsia" w:ascii="仿宋_GB2312" w:hAnsi="仿宋_GB2312" w:eastAsia="仿宋_GB2312" w:cs="仿宋_GB2312"/>
          <w:sz w:val="32"/>
          <w:szCs w:val="32"/>
        </w:rPr>
        <w:t>商务和投资促进局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文化旅游体育广电局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2"/>
          <w:sz w:val="32"/>
          <w:szCs w:val="32"/>
        </w:rPr>
        <w:t>责任单位：</w:t>
      </w:r>
      <w:r>
        <w:rPr>
          <w:rFonts w:hint="eastAsia" w:ascii="仿宋_GB2312" w:hAnsi="仿宋_GB2312" w:eastAsia="仿宋_GB2312" w:cs="仿宋_GB2312"/>
          <w:sz w:val="32"/>
          <w:szCs w:val="32"/>
        </w:rPr>
        <w:t>宣传部、网信办、</w:t>
      </w:r>
      <w:r>
        <w:rPr>
          <w:rFonts w:hint="eastAsia" w:ascii="仿宋_GB2312" w:hAnsi="仿宋_GB2312" w:eastAsia="仿宋_GB2312" w:cs="仿宋_GB2312"/>
          <w:spacing w:val="3"/>
          <w:sz w:val="32"/>
          <w:szCs w:val="32"/>
        </w:rPr>
        <w:t>住房城乡建设和交通局</w:t>
      </w:r>
      <w:r>
        <w:rPr>
          <w:rFonts w:hint="eastAsia" w:ascii="仿宋_GB2312" w:hAnsi="仿宋_GB2312" w:eastAsia="仿宋_GB2312" w:cs="仿宋_GB2312"/>
          <w:sz w:val="32"/>
          <w:szCs w:val="32"/>
        </w:rPr>
        <w:t>、商务和投资促进局、综合执法局</w:t>
      </w:r>
      <w:r>
        <w:rPr>
          <w:rFonts w:hint="eastAsia" w:ascii="仿宋_GB2312" w:hAnsi="仿宋_GB2312" w:eastAsia="仿宋_GB2312" w:cs="仿宋_GB2312"/>
          <w:sz w:val="32"/>
          <w:szCs w:val="32"/>
          <w:lang w:eastAsia="zh-CN"/>
        </w:rPr>
        <w:t>）</w:t>
      </w:r>
    </w:p>
    <w:p w14:paraId="B987425F">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7"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b/>
          <w:bCs/>
          <w:spacing w:val="1"/>
          <w:sz w:val="32"/>
          <w:szCs w:val="32"/>
          <w:lang w:val="en-US" w:eastAsia="zh-CN"/>
        </w:rPr>
        <w:t>8</w:t>
      </w:r>
      <w:r>
        <w:rPr>
          <w:rFonts w:hint="eastAsia" w:ascii="仿宋_GB2312" w:hAnsi="仿宋_GB2312" w:eastAsia="仿宋_GB2312" w:cs="仿宋_GB2312"/>
          <w:b/>
          <w:bCs/>
          <w:spacing w:val="1"/>
          <w:sz w:val="32"/>
          <w:szCs w:val="32"/>
        </w:rPr>
        <w:t>.打造“演艺+”融合消费场景</w:t>
      </w:r>
      <w:r>
        <w:rPr>
          <w:rFonts w:hint="eastAsia" w:ascii="仿宋_GB2312" w:hAnsi="仿宋_GB2312" w:eastAsia="仿宋_GB2312" w:cs="仿宋_GB2312"/>
          <w:b/>
          <w:bCs/>
          <w:spacing w:val="1"/>
          <w:sz w:val="32"/>
          <w:szCs w:val="32"/>
          <w:lang w:val="en-US" w:eastAsia="zh-CN"/>
        </w:rPr>
        <w:t>。</w:t>
      </w:r>
      <w:r>
        <w:rPr>
          <w:rFonts w:hint="eastAsia" w:ascii="仿宋_GB2312" w:hAnsi="仿宋_GB2312" w:eastAsia="仿宋_GB2312" w:cs="仿宋_GB2312"/>
          <w:spacing w:val="2"/>
          <w:sz w:val="32"/>
          <w:szCs w:val="32"/>
        </w:rPr>
        <w:t>推动演艺业态与景区、节会、消费场景深度融合，</w:t>
      </w:r>
      <w:r>
        <w:rPr>
          <w:rFonts w:hint="eastAsia" w:ascii="仿宋_GB2312" w:hAnsi="仿宋_GB2312" w:eastAsia="仿宋_GB2312" w:cs="仿宋_GB2312"/>
          <w:spacing w:val="2"/>
          <w:sz w:val="32"/>
          <w:szCs w:val="32"/>
          <w:lang w:eastAsia="zh-CN"/>
        </w:rPr>
        <w:t>支持演艺与商业、餐饮、休闲娱乐等业态的跨界合作</w:t>
      </w:r>
      <w:r>
        <w:rPr>
          <w:rFonts w:hint="eastAsia" w:ascii="仿宋_GB2312" w:hAnsi="仿宋_GB2312" w:eastAsia="仿宋_GB2312" w:cs="仿宋_GB2312"/>
          <w:spacing w:val="2"/>
          <w:sz w:val="32"/>
          <w:szCs w:val="32"/>
        </w:rPr>
        <w:t>。创新旅游与演艺项目的组合，吸引不同年龄层次和兴趣群体的游客。搭建演艺粉丝社群，通过AI定制个性化文旅路线、AR实景导览等功能，提升跨城观演游客体验</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（牵头单位：文化旅游体育广电局</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商务和投资促进局；责任单位：审批服务管理局、公安分局、市场监督管理分局）</w:t>
      </w:r>
    </w:p>
    <w:p w14:paraId="37BE3C11">
      <w:pPr>
        <w:keepNext w:val="0"/>
        <w:keepLines w:val="0"/>
        <w:pageBreakBefore w:val="0"/>
        <w:widowControl w:val="0"/>
        <w:kinsoku/>
        <w:wordWrap/>
        <w:overflowPunct/>
        <w:topLinePunct/>
        <w:autoSpaceDE w:val="0"/>
        <w:autoSpaceDN w:val="0"/>
        <w:bidi w:val="0"/>
        <w:adjustRightInd w:val="0"/>
        <w:snapToGrid w:val="0"/>
        <w:spacing w:line="560" w:lineRule="exact"/>
        <w:ind w:right="0" w:firstLine="647" w:firstLineChars="200"/>
        <w:jc w:val="both"/>
        <w:textAlignment w:val="baseline"/>
        <w:outlineLvl w:val="2"/>
        <w:rPr>
          <w:rFonts w:hint="eastAsia" w:ascii="仿宋_GB2312" w:hAnsi="仿宋_GB2312" w:eastAsia="仿宋_GB2312" w:cs="仿宋_GB2312"/>
          <w:snapToGrid w:val="0"/>
          <w:color w:val="000000"/>
          <w:spacing w:val="2"/>
          <w:kern w:val="0"/>
          <w:sz w:val="32"/>
          <w:szCs w:val="32"/>
          <w:lang w:val="en-US" w:eastAsia="en-US" w:bidi="ar-SA"/>
        </w:rPr>
      </w:pPr>
      <w:r>
        <w:rPr>
          <w:rFonts w:hint="eastAsia" w:ascii="仿宋_GB2312" w:hAnsi="仿宋_GB2312" w:eastAsia="仿宋_GB2312" w:cs="仿宋_GB2312"/>
          <w:b/>
          <w:bCs/>
          <w:snapToGrid w:val="0"/>
          <w:color w:val="000000"/>
          <w:spacing w:val="1"/>
          <w:kern w:val="0"/>
          <w:sz w:val="32"/>
          <w:szCs w:val="32"/>
          <w:lang w:val="en-US" w:eastAsia="zh-CN" w:bidi="ar-SA"/>
        </w:rPr>
        <w:t>9.</w:t>
      </w:r>
      <w:r>
        <w:rPr>
          <w:rFonts w:hint="eastAsia" w:ascii="仿宋_GB2312" w:hAnsi="仿宋_GB2312" w:eastAsia="仿宋_GB2312" w:cs="仿宋_GB2312"/>
          <w:b/>
          <w:bCs/>
          <w:snapToGrid w:val="0"/>
          <w:color w:val="000000"/>
          <w:spacing w:val="1"/>
          <w:kern w:val="0"/>
          <w:sz w:val="32"/>
          <w:szCs w:val="32"/>
          <w:lang w:val="en-US" w:eastAsia="en-US" w:bidi="ar-SA"/>
        </w:rPr>
        <w:t>锚定时间节点丰富演艺供给</w:t>
      </w:r>
      <w:r>
        <w:rPr>
          <w:rFonts w:hint="eastAsia" w:ascii="仿宋_GB2312" w:hAnsi="仿宋_GB2312" w:eastAsia="仿宋_GB2312" w:cs="仿宋_GB2312"/>
          <w:b/>
          <w:bCs/>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2"/>
          <w:kern w:val="0"/>
          <w:sz w:val="32"/>
          <w:szCs w:val="32"/>
          <w:lang w:val="en-US" w:eastAsia="en-US" w:bidi="ar-SA"/>
        </w:rPr>
        <w:t>精准锚定重点节庆、传统节日、小长假、寒暑假等关键时间节点，结合四季时令特点，统筹核心商圈、景区景点、城市地标、新型文化空间等载体，常态化推出小型乐队氛围演出、节气主题互动演出、非遗技艺展演等多元演艺活动。通过丰富供给、</w:t>
      </w:r>
      <w:r>
        <w:rPr>
          <w:rFonts w:hint="eastAsia" w:ascii="仿宋_GB2312" w:hAnsi="仿宋_GB2312" w:eastAsia="仿宋_GB2312" w:cs="仿宋_GB2312"/>
          <w:snapToGrid w:val="0"/>
          <w:color w:val="000000"/>
          <w:spacing w:val="2"/>
          <w:kern w:val="0"/>
          <w:sz w:val="32"/>
          <w:szCs w:val="32"/>
          <w:highlight w:val="none"/>
          <w:lang w:val="en-US" w:eastAsia="en-US" w:bidi="ar-SA"/>
        </w:rPr>
        <w:t>创新形式，进一步释放演艺经济综合带动效应，推动文旅消费提质扩容。</w:t>
      </w:r>
      <w:r>
        <w:rPr>
          <w:rFonts w:hint="eastAsia" w:ascii="仿宋_GB2312" w:hAnsi="仿宋_GB2312" w:eastAsia="仿宋_GB2312" w:cs="仿宋_GB2312"/>
          <w:spacing w:val="8"/>
          <w:sz w:val="32"/>
          <w:szCs w:val="32"/>
          <w:highlight w:val="none"/>
        </w:rPr>
        <w:t>（牵头单位：文化旅游体育广电局；责任单位：宣传部、</w:t>
      </w:r>
      <w:r>
        <w:rPr>
          <w:rFonts w:hint="eastAsia" w:ascii="仿宋_GB2312" w:hAnsi="仿宋_GB2312" w:eastAsia="仿宋_GB2312" w:cs="仿宋_GB2312"/>
          <w:spacing w:val="8"/>
          <w:sz w:val="32"/>
          <w:szCs w:val="32"/>
          <w:highlight w:val="none"/>
          <w:lang w:val="en-US" w:eastAsia="zh-CN"/>
        </w:rPr>
        <w:t>农业农村和水务局、</w:t>
      </w:r>
      <w:r>
        <w:rPr>
          <w:rFonts w:hint="eastAsia" w:ascii="仿宋_GB2312" w:hAnsi="仿宋_GB2312" w:eastAsia="仿宋_GB2312" w:cs="仿宋_GB2312"/>
          <w:spacing w:val="8"/>
          <w:sz w:val="32"/>
          <w:szCs w:val="32"/>
          <w:highlight w:val="none"/>
        </w:rPr>
        <w:t>商务和投资促进局、各镇街</w:t>
      </w:r>
      <w:r>
        <w:rPr>
          <w:rFonts w:hint="eastAsia" w:ascii="仿宋_GB2312" w:hAnsi="仿宋_GB2312" w:eastAsia="仿宋_GB2312" w:cs="仿宋_GB2312"/>
          <w:spacing w:val="8"/>
          <w:sz w:val="32"/>
          <w:szCs w:val="32"/>
        </w:rPr>
        <w:t>）</w:t>
      </w:r>
    </w:p>
    <w:p w14:paraId="B511EC21">
      <w:pPr>
        <w:keepNext w:val="0"/>
        <w:keepLines w:val="0"/>
        <w:pageBreakBefore w:val="0"/>
        <w:widowControl w:val="0"/>
        <w:kinsoku/>
        <w:wordWrap/>
        <w:overflowPunct/>
        <w:topLinePunct/>
        <w:autoSpaceDE w:val="0"/>
        <w:autoSpaceDN w:val="0"/>
        <w:bidi w:val="0"/>
        <w:adjustRightInd w:val="0"/>
        <w:snapToGrid w:val="0"/>
        <w:spacing w:line="560" w:lineRule="exact"/>
        <w:ind w:right="0" w:firstLine="687" w:firstLineChars="200"/>
        <w:jc w:val="both"/>
        <w:textAlignment w:val="baseline"/>
        <w:outlineLvl w:val="2"/>
        <w:rPr>
          <w:rFonts w:hint="eastAsia" w:ascii="楷体_GB2312" w:hAnsi="楷体_GB2312" w:eastAsia="楷体_GB2312" w:cs="楷体_GB2312"/>
          <w:sz w:val="32"/>
          <w:szCs w:val="32"/>
        </w:rPr>
      </w:pPr>
      <w:r>
        <w:rPr>
          <w:rFonts w:hint="eastAsia" w:ascii="楷体_GB2312" w:hAnsi="楷体_GB2312" w:eastAsia="楷体_GB2312" w:cs="楷体_GB2312"/>
          <w:b/>
          <w:bCs/>
          <w:spacing w:val="11"/>
          <w:sz w:val="32"/>
          <w:szCs w:val="32"/>
        </w:rPr>
        <w:t>（三）完善支撑体系建设，夯实产业发展“新底座”</w:t>
      </w:r>
    </w:p>
    <w:p w14:paraId="1B8EE1E4">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55"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b/>
          <w:bCs/>
          <w:spacing w:val="3"/>
          <w:sz w:val="32"/>
          <w:szCs w:val="32"/>
          <w:lang w:val="en-US" w:eastAsia="zh-CN"/>
        </w:rPr>
        <w:t>10</w:t>
      </w:r>
      <w:r>
        <w:rPr>
          <w:rFonts w:hint="eastAsia" w:ascii="仿宋_GB2312" w:hAnsi="仿宋_GB2312" w:eastAsia="仿宋_GB2312" w:cs="仿宋_GB2312"/>
          <w:b/>
          <w:bCs/>
          <w:spacing w:val="3"/>
          <w:sz w:val="32"/>
          <w:szCs w:val="32"/>
        </w:rPr>
        <w:t>.升级演艺基础设施</w:t>
      </w:r>
      <w:r>
        <w:rPr>
          <w:rFonts w:hint="eastAsia" w:ascii="仿宋_GB2312" w:hAnsi="仿宋_GB2312" w:eastAsia="仿宋_GB2312" w:cs="仿宋_GB2312"/>
          <w:b/>
          <w:bCs/>
          <w:spacing w:val="3"/>
          <w:sz w:val="32"/>
          <w:szCs w:val="32"/>
          <w:lang w:eastAsia="zh-CN"/>
        </w:rPr>
        <w:t>。</w:t>
      </w:r>
      <w:r>
        <w:rPr>
          <w:rFonts w:hint="eastAsia" w:ascii="仿宋_GB2312" w:hAnsi="仿宋_GB2312" w:eastAsia="仿宋_GB2312" w:cs="仿宋_GB2312"/>
          <w:b w:val="0"/>
          <w:bCs w:val="0"/>
          <w:spacing w:val="3"/>
          <w:sz w:val="32"/>
          <w:szCs w:val="32"/>
          <w:lang w:eastAsia="zh-CN"/>
        </w:rPr>
        <w:t>申报金凤区演艺剧场综合体专项债项目，</w:t>
      </w:r>
      <w:r>
        <w:rPr>
          <w:rFonts w:hint="eastAsia" w:ascii="仿宋_GB2312" w:hAnsi="仿宋_GB2312" w:eastAsia="仿宋_GB2312" w:cs="仿宋_GB2312"/>
          <w:spacing w:val="3"/>
          <w:sz w:val="32"/>
          <w:szCs w:val="32"/>
          <w:lang w:eastAsia="zh-CN"/>
        </w:rPr>
        <w:t>鼓励</w:t>
      </w:r>
      <w:r>
        <w:rPr>
          <w:rFonts w:hint="eastAsia" w:ascii="仿宋_GB2312" w:hAnsi="仿宋_GB2312" w:eastAsia="仿宋_GB2312" w:cs="仿宋_GB2312"/>
          <w:spacing w:val="3"/>
          <w:sz w:val="32"/>
          <w:szCs w:val="32"/>
        </w:rPr>
        <w:t>景区、商圈新建2-3个专业化小剧场和音乐节专用场地。完善场馆周边交通接驳、停车配套、应急保障等设施，提升大规模观演活动承载能力。（牵头单位：文化旅游体育广电局；责任单位：发展和改革局、自然资源局、住房城乡建设和交通局、</w:t>
      </w:r>
      <w:r>
        <w:rPr>
          <w:rFonts w:hint="eastAsia" w:ascii="仿宋_GB2312" w:hAnsi="仿宋_GB2312" w:eastAsia="仿宋_GB2312" w:cs="仿宋_GB2312"/>
          <w:sz w:val="32"/>
          <w:szCs w:val="32"/>
        </w:rPr>
        <w:t>商务和投资促进局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3"/>
          <w:sz w:val="32"/>
          <w:szCs w:val="32"/>
        </w:rPr>
        <w:t>公安分局、消防救援大队、各镇街）</w:t>
      </w:r>
    </w:p>
    <w:p w14:paraId="518D1165">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55" w:firstLineChars="200"/>
        <w:jc w:val="both"/>
        <w:textAlignment w:val="baseline"/>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b/>
          <w:bCs/>
          <w:spacing w:val="3"/>
          <w:sz w:val="32"/>
          <w:szCs w:val="32"/>
          <w:lang w:val="en-US" w:eastAsia="zh-CN"/>
        </w:rPr>
        <w:t>11</w:t>
      </w:r>
      <w:r>
        <w:rPr>
          <w:rFonts w:hint="eastAsia" w:ascii="仿宋_GB2312" w:hAnsi="仿宋_GB2312" w:eastAsia="仿宋_GB2312" w:cs="仿宋_GB2312"/>
          <w:b/>
          <w:bCs/>
          <w:spacing w:val="3"/>
          <w:sz w:val="32"/>
          <w:szCs w:val="32"/>
        </w:rPr>
        <w:t>.优化市场营</w:t>
      </w:r>
      <w:r>
        <w:rPr>
          <w:rFonts w:hint="eastAsia" w:ascii="仿宋_GB2312" w:hAnsi="仿宋_GB2312" w:eastAsia="仿宋_GB2312" w:cs="仿宋_GB2312"/>
          <w:b/>
          <w:bCs/>
          <w:spacing w:val="3"/>
          <w:sz w:val="32"/>
          <w:szCs w:val="32"/>
          <w:lang w:val="en-US" w:eastAsia="zh-CN"/>
        </w:rPr>
        <w:t>商</w:t>
      </w:r>
      <w:r>
        <w:rPr>
          <w:rFonts w:hint="eastAsia" w:ascii="仿宋_GB2312" w:hAnsi="仿宋_GB2312" w:eastAsia="仿宋_GB2312" w:cs="仿宋_GB2312"/>
          <w:b/>
          <w:bCs/>
          <w:spacing w:val="3"/>
          <w:sz w:val="32"/>
          <w:szCs w:val="32"/>
        </w:rPr>
        <w:t>环境。</w:t>
      </w:r>
      <w:r>
        <w:rPr>
          <w:rFonts w:hint="eastAsia" w:ascii="仿宋_GB2312" w:hAnsi="仿宋_GB2312" w:eastAsia="仿宋_GB2312" w:cs="仿宋_GB2312"/>
          <w:spacing w:val="3"/>
          <w:sz w:val="32"/>
          <w:szCs w:val="32"/>
        </w:rPr>
        <w:t>深化演艺审批“放管服”改革，推行“一次申请、全年有效”的多场次演出许可模式，建立跨部门联合审批绿色通道。优化大型演出安保方案，实行“一活动一预案”精准管控，提升审批效率和服务质量。（牵头单位：审批服务管理局；责任单位：</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文化旅游体育广电局、应急管理局</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公安分局）</w:t>
      </w:r>
    </w:p>
    <w:p w14:paraId="0F9B3BFF">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75"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rPr>
        <w:t>1</w:t>
      </w:r>
      <w:r>
        <w:rPr>
          <w:rFonts w:hint="eastAsia" w:ascii="仿宋_GB2312" w:hAnsi="仿宋_GB2312" w:eastAsia="仿宋_GB2312" w:cs="仿宋_GB2312"/>
          <w:b/>
          <w:bCs/>
          <w:spacing w:val="8"/>
          <w:sz w:val="32"/>
          <w:szCs w:val="32"/>
          <w:lang w:val="en-US" w:eastAsia="zh-CN"/>
        </w:rPr>
        <w:t>2</w:t>
      </w:r>
      <w:r>
        <w:rPr>
          <w:rFonts w:hint="eastAsia" w:ascii="仿宋_GB2312" w:hAnsi="仿宋_GB2312" w:eastAsia="仿宋_GB2312" w:cs="仿宋_GB2312"/>
          <w:b/>
          <w:bCs/>
          <w:spacing w:val="8"/>
          <w:sz w:val="32"/>
          <w:szCs w:val="32"/>
        </w:rPr>
        <w:t>.构建复合型人才队伍</w:t>
      </w:r>
      <w:r>
        <w:rPr>
          <w:rFonts w:hint="eastAsia" w:ascii="仿宋_GB2312" w:hAnsi="仿宋_GB2312" w:eastAsia="仿宋_GB2312" w:cs="仿宋_GB2312"/>
          <w:b/>
          <w:bCs/>
          <w:spacing w:val="8"/>
          <w:sz w:val="32"/>
          <w:szCs w:val="32"/>
          <w:lang w:eastAsia="zh-CN"/>
        </w:rPr>
        <w:t>。</w:t>
      </w:r>
      <w:r>
        <w:rPr>
          <w:rFonts w:hint="eastAsia" w:ascii="仿宋_GB2312" w:hAnsi="仿宋_GB2312" w:eastAsia="仿宋_GB2312" w:cs="仿宋_GB2312"/>
          <w:spacing w:val="8"/>
          <w:sz w:val="32"/>
          <w:szCs w:val="32"/>
        </w:rPr>
        <w:t>实施“演艺人才集聚计划”，引进国内外顶尖创作导演、运营管理人才，给予</w:t>
      </w:r>
      <w:r>
        <w:rPr>
          <w:rFonts w:hint="eastAsia" w:ascii="仿宋_GB2312" w:hAnsi="仿宋_GB2312" w:eastAsia="仿宋_GB2312" w:cs="仿宋_GB2312"/>
          <w:spacing w:val="8"/>
          <w:sz w:val="32"/>
          <w:szCs w:val="32"/>
          <w:lang w:eastAsia="zh-CN"/>
        </w:rPr>
        <w:t>人才</w:t>
      </w:r>
      <w:r>
        <w:rPr>
          <w:rFonts w:hint="eastAsia" w:ascii="仿宋_GB2312" w:hAnsi="仿宋_GB2312" w:eastAsia="仿宋_GB2312" w:cs="仿宋_GB2312"/>
          <w:spacing w:val="8"/>
          <w:sz w:val="32"/>
          <w:szCs w:val="32"/>
        </w:rPr>
        <w:t>专项政策扶持。深化与艺术院校合作，建立“产学研”协同培养机制，为</w:t>
      </w:r>
      <w:r>
        <w:rPr>
          <w:rFonts w:hint="eastAsia" w:ascii="仿宋_GB2312" w:hAnsi="仿宋_GB2312" w:eastAsia="仿宋_GB2312" w:cs="仿宋_GB2312"/>
          <w:spacing w:val="8"/>
          <w:sz w:val="32"/>
          <w:szCs w:val="32"/>
          <w:highlight w:val="none"/>
        </w:rPr>
        <w:t>本地演艺人才提供实习实训和技能提升平台。（牵头单位：文化旅游体育广电局</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责任单位：共青团银川市金凤区委员会</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人力资源和社会保障局</w:t>
      </w:r>
      <w:r>
        <w:rPr>
          <w:rFonts w:hint="eastAsia" w:ascii="仿宋_GB2312" w:hAnsi="仿宋_GB2312" w:eastAsia="仿宋_GB2312" w:cs="仿宋_GB2312"/>
          <w:spacing w:val="8"/>
          <w:sz w:val="32"/>
          <w:szCs w:val="32"/>
        </w:rPr>
        <w:t>）</w:t>
      </w:r>
    </w:p>
    <w:p w14:paraId="94506FA7">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75" w:firstLineChars="200"/>
        <w:jc w:val="both"/>
        <w:textAlignment w:val="baseline"/>
        <w:rPr>
          <w:rFonts w:hint="eastAsia" w:ascii="仿宋_GB2312" w:hAnsi="仿宋_GB2312" w:eastAsia="仿宋_GB2312" w:cs="仿宋_GB2312"/>
          <w:color w:val="0000FF"/>
          <w:spacing w:val="8"/>
          <w:sz w:val="32"/>
          <w:szCs w:val="32"/>
          <w:lang w:val="en-US" w:eastAsia="zh-CN"/>
        </w:rPr>
      </w:pPr>
      <w:r>
        <w:rPr>
          <w:rFonts w:hint="eastAsia" w:ascii="仿宋_GB2312" w:hAnsi="仿宋_GB2312" w:eastAsia="仿宋_GB2312" w:cs="仿宋_GB2312"/>
          <w:b/>
          <w:bCs/>
          <w:color w:val="auto"/>
          <w:spacing w:val="8"/>
          <w:sz w:val="32"/>
          <w:szCs w:val="32"/>
          <w:lang w:val="en-US" w:eastAsia="zh-CN"/>
        </w:rPr>
        <w:t>13.提升品牌宣传质效。</w:t>
      </w:r>
      <w:r>
        <w:rPr>
          <w:rFonts w:hint="eastAsia" w:ascii="仿宋_GB2312" w:hAnsi="仿宋_GB2312" w:eastAsia="仿宋_GB2312" w:cs="仿宋_GB2312"/>
          <w:color w:val="auto"/>
          <w:spacing w:val="8"/>
          <w:sz w:val="32"/>
          <w:szCs w:val="32"/>
          <w:lang w:val="en-US" w:eastAsia="zh-CN"/>
        </w:rPr>
        <w:t>整合中央、自治区、银川市各级宣传资源，构建“中央媒体+地方平台+社交矩阵”立体宣传体系，线上线下联动发力。在交通枢纽、核心商圈设置演艺品牌展示区，策划“演唱会打卡挑战”等特色活动，邀请演艺明星参与宣传，加大“塞上湖城魅力金凤”品牌推介力度。</w:t>
      </w:r>
      <w:r>
        <w:rPr>
          <w:rFonts w:hint="eastAsia" w:ascii="仿宋_GB2312" w:hAnsi="仿宋_GB2312" w:eastAsia="仿宋_GB2312" w:cs="仿宋_GB2312"/>
          <w:spacing w:val="6"/>
          <w:sz w:val="32"/>
          <w:szCs w:val="32"/>
        </w:rPr>
        <w:t>支持演出活动运营方开展大型营业性演出场外直</w:t>
      </w:r>
      <w:r>
        <w:rPr>
          <w:rFonts w:hint="eastAsia" w:ascii="仿宋_GB2312" w:hAnsi="仿宋_GB2312" w:eastAsia="仿宋_GB2312" w:cs="仿宋_GB2312"/>
          <w:spacing w:val="5"/>
          <w:sz w:val="32"/>
          <w:szCs w:val="32"/>
        </w:rPr>
        <w:t>播服务，实现优质演出资源实时共享。</w:t>
      </w:r>
      <w:r>
        <w:rPr>
          <w:rFonts w:hint="eastAsia" w:ascii="仿宋_GB2312" w:hAnsi="仿宋_GB2312" w:eastAsia="仿宋_GB2312" w:cs="仿宋_GB2312"/>
          <w:spacing w:val="5"/>
          <w:sz w:val="32"/>
          <w:szCs w:val="32"/>
          <w:lang w:val="en-US" w:eastAsia="zh-CN"/>
        </w:rPr>
        <w:t>（牵头单位：宣传部；责任单位：商务和投资促进局、文化旅游体育广电局、各镇街）</w:t>
      </w:r>
    </w:p>
    <w:p w14:paraId="A9590636">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71" w:firstLineChars="200"/>
        <w:jc w:val="both"/>
        <w:textAlignment w:val="baseline"/>
        <w:outlineLvl w:val="2"/>
        <w:rPr>
          <w:rFonts w:hint="eastAsia" w:ascii="仿宋_GB2312" w:hAnsi="仿宋_GB2312" w:eastAsia="仿宋_GB2312" w:cs="仿宋_GB2312"/>
          <w:b/>
          <w:bCs/>
          <w:spacing w:val="7"/>
          <w:sz w:val="32"/>
          <w:szCs w:val="32"/>
        </w:rPr>
      </w:pPr>
      <w:r>
        <w:rPr>
          <w:rFonts w:hint="eastAsia" w:ascii="仿宋_GB2312" w:hAnsi="仿宋_GB2312" w:eastAsia="仿宋_GB2312" w:cs="仿宋_GB2312"/>
          <w:b/>
          <w:bCs/>
          <w:spacing w:val="7"/>
          <w:sz w:val="32"/>
          <w:szCs w:val="32"/>
        </w:rPr>
        <w:t>（四）强化政策保障力度，健全长效发展“新机制”</w:t>
      </w:r>
    </w:p>
    <w:p w14:paraId="F65241EA">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75" w:firstLineChars="200"/>
        <w:jc w:val="both"/>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b/>
          <w:bCs/>
          <w:spacing w:val="8"/>
          <w:sz w:val="32"/>
          <w:szCs w:val="32"/>
        </w:rPr>
        <w:t>1</w:t>
      </w:r>
      <w:r>
        <w:rPr>
          <w:rFonts w:hint="eastAsia" w:ascii="仿宋_GB2312" w:hAnsi="仿宋_GB2312" w:eastAsia="仿宋_GB2312" w:cs="仿宋_GB2312"/>
          <w:b/>
          <w:bCs/>
          <w:spacing w:val="8"/>
          <w:sz w:val="32"/>
          <w:szCs w:val="32"/>
          <w:lang w:val="en-US" w:eastAsia="zh-CN"/>
        </w:rPr>
        <w:t>4</w:t>
      </w:r>
      <w:r>
        <w:rPr>
          <w:rFonts w:hint="eastAsia" w:ascii="仿宋_GB2312" w:hAnsi="仿宋_GB2312" w:eastAsia="仿宋_GB2312" w:cs="仿宋_GB2312"/>
          <w:b/>
          <w:bCs/>
          <w:spacing w:val="8"/>
          <w:sz w:val="32"/>
          <w:szCs w:val="32"/>
        </w:rPr>
        <w:t>.</w:t>
      </w:r>
      <w:r>
        <w:rPr>
          <w:rFonts w:hint="eastAsia" w:ascii="仿宋_GB2312" w:hAnsi="仿宋_GB2312" w:eastAsia="仿宋_GB2312" w:cs="仿宋_GB2312"/>
          <w:b/>
          <w:bCs/>
          <w:spacing w:val="8"/>
          <w:sz w:val="32"/>
          <w:szCs w:val="32"/>
          <w:lang w:val="en-US" w:eastAsia="zh-CN"/>
        </w:rPr>
        <w:t>强化</w:t>
      </w:r>
      <w:r>
        <w:rPr>
          <w:rFonts w:hint="eastAsia" w:ascii="仿宋_GB2312" w:hAnsi="仿宋_GB2312" w:eastAsia="仿宋_GB2312" w:cs="仿宋_GB2312"/>
          <w:b/>
          <w:bCs/>
          <w:spacing w:val="8"/>
          <w:sz w:val="32"/>
          <w:szCs w:val="32"/>
        </w:rPr>
        <w:t>政策支持</w:t>
      </w:r>
      <w:r>
        <w:rPr>
          <w:rFonts w:hint="eastAsia" w:ascii="仿宋_GB2312" w:hAnsi="仿宋_GB2312" w:eastAsia="仿宋_GB2312" w:cs="仿宋_GB2312"/>
          <w:b/>
          <w:bCs/>
          <w:spacing w:val="8"/>
          <w:sz w:val="32"/>
          <w:szCs w:val="32"/>
          <w:lang w:val="en-US" w:eastAsia="zh-CN"/>
        </w:rPr>
        <w:t>力度</w:t>
      </w:r>
      <w:r>
        <w:rPr>
          <w:rFonts w:hint="eastAsia" w:ascii="仿宋_GB2312" w:hAnsi="仿宋_GB2312" w:eastAsia="仿宋_GB2312" w:cs="仿宋_GB2312"/>
          <w:b/>
          <w:bCs/>
          <w:spacing w:val="8"/>
          <w:sz w:val="32"/>
          <w:szCs w:val="32"/>
          <w:lang w:eastAsia="zh-CN"/>
        </w:rPr>
        <w:t>。</w:t>
      </w:r>
      <w:r>
        <w:rPr>
          <w:rFonts w:hint="eastAsia" w:ascii="仿宋_GB2312" w:hAnsi="仿宋_GB2312" w:eastAsia="仿宋_GB2312" w:cs="仿宋_GB2312"/>
          <w:spacing w:val="8"/>
          <w:sz w:val="32"/>
          <w:szCs w:val="32"/>
          <w:lang w:val="en-US" w:eastAsia="zh-CN"/>
        </w:rPr>
        <w:t>整合财政资金、社会资本，形成多元化资金投入机制。鼓励金融机构推出演艺产业专项信贷产品，为演艺企业提供融资支持。鼓励金融机构对具有市场潜力的原创项目、品牌活动给予股权投资或融资担保。对引进国内外知名院团和艺术家原创作品在本地首演的给予资金奖励。（牵头单位：财政局；责任单位：</w:t>
      </w:r>
      <w:r>
        <w:rPr>
          <w:rFonts w:hint="eastAsia" w:ascii="仿宋_GB2312" w:hAnsi="仿宋_GB2312" w:eastAsia="仿宋_GB2312" w:cs="仿宋_GB2312"/>
          <w:spacing w:val="5"/>
          <w:sz w:val="32"/>
          <w:szCs w:val="32"/>
          <w:lang w:val="en-US" w:eastAsia="zh-CN"/>
        </w:rPr>
        <w:t>商务和投资促进局、文化旅游体育广电局</w:t>
      </w:r>
      <w:r>
        <w:rPr>
          <w:rFonts w:hint="eastAsia" w:ascii="仿宋_GB2312" w:hAnsi="仿宋_GB2312" w:eastAsia="仿宋_GB2312" w:cs="仿宋_GB2312"/>
          <w:spacing w:val="8"/>
          <w:sz w:val="32"/>
          <w:szCs w:val="32"/>
          <w:lang w:val="en-US" w:eastAsia="zh-CN"/>
        </w:rPr>
        <w:t>）</w:t>
      </w:r>
    </w:p>
    <w:p w14:paraId="2381A28B">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99"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4"/>
          <w:sz w:val="32"/>
          <w:szCs w:val="32"/>
        </w:rPr>
        <w:t>1</w:t>
      </w:r>
      <w:r>
        <w:rPr>
          <w:rFonts w:hint="eastAsia" w:ascii="仿宋_GB2312" w:hAnsi="仿宋_GB2312" w:eastAsia="仿宋_GB2312" w:cs="仿宋_GB2312"/>
          <w:b/>
          <w:bCs/>
          <w:spacing w:val="14"/>
          <w:sz w:val="32"/>
          <w:szCs w:val="32"/>
          <w:lang w:val="en-US" w:eastAsia="zh-CN"/>
        </w:rPr>
        <w:t>5</w:t>
      </w:r>
      <w:r>
        <w:rPr>
          <w:rFonts w:hint="eastAsia" w:ascii="仿宋_GB2312" w:hAnsi="仿宋_GB2312" w:eastAsia="仿宋_GB2312" w:cs="仿宋_GB2312"/>
          <w:b/>
          <w:bCs/>
          <w:spacing w:val="8"/>
          <w:sz w:val="32"/>
          <w:szCs w:val="32"/>
        </w:rPr>
        <w:t>.健全服务保障体系</w:t>
      </w:r>
      <w:r>
        <w:rPr>
          <w:rFonts w:hint="eastAsia" w:ascii="仿宋_GB2312" w:hAnsi="仿宋_GB2312" w:eastAsia="仿宋_GB2312" w:cs="仿宋_GB2312"/>
          <w:b/>
          <w:bCs/>
          <w:spacing w:val="8"/>
          <w:sz w:val="32"/>
          <w:szCs w:val="32"/>
          <w:lang w:eastAsia="zh-CN"/>
        </w:rPr>
        <w:t>。</w:t>
      </w:r>
      <w:r>
        <w:rPr>
          <w:rFonts w:hint="eastAsia" w:ascii="仿宋_GB2312" w:hAnsi="仿宋_GB2312" w:eastAsia="仿宋_GB2312" w:cs="仿宋_GB2312"/>
          <w:spacing w:val="5"/>
          <w:sz w:val="32"/>
          <w:szCs w:val="32"/>
        </w:rPr>
        <w:t>完善演出投诉即时响应与快速处置机制，确保观众诉求得到高效解决。同步优化演出活动志愿服务队伍建设，细化服务流程、提升服务质效。以优质服务提升城市美誉度</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（牵头单位：文化旅游体育广电局；责任单位：网信办、共青团银川市金凤区委员会、商务和投资促进局、智慧城市运营中心、市场监督管理分局）</w:t>
      </w:r>
    </w:p>
    <w:p w14:paraId="A5B22C34">
      <w:pPr>
        <w:pStyle w:val="3"/>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75"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rPr>
        <w:t>1</w:t>
      </w:r>
      <w:r>
        <w:rPr>
          <w:rFonts w:hint="eastAsia" w:ascii="仿宋_GB2312" w:hAnsi="仿宋_GB2312" w:eastAsia="仿宋_GB2312" w:cs="仿宋_GB2312"/>
          <w:b/>
          <w:bCs/>
          <w:spacing w:val="8"/>
          <w:sz w:val="32"/>
          <w:szCs w:val="32"/>
          <w:lang w:val="en-US" w:eastAsia="zh-CN"/>
        </w:rPr>
        <w:t>6.</w:t>
      </w:r>
      <w:r>
        <w:rPr>
          <w:rFonts w:hint="eastAsia" w:ascii="仿宋_GB2312" w:hAnsi="仿宋_GB2312" w:eastAsia="仿宋_GB2312" w:cs="仿宋_GB2312"/>
          <w:b/>
          <w:bCs/>
          <w:spacing w:val="8"/>
          <w:sz w:val="32"/>
          <w:szCs w:val="32"/>
        </w:rPr>
        <w:t>深化跨部门协同联动</w:t>
      </w:r>
      <w:r>
        <w:rPr>
          <w:rFonts w:hint="eastAsia" w:ascii="仿宋_GB2312" w:hAnsi="仿宋_GB2312" w:eastAsia="仿宋_GB2312" w:cs="仿宋_GB2312"/>
          <w:b/>
          <w:bCs/>
          <w:spacing w:val="8"/>
          <w:sz w:val="32"/>
          <w:szCs w:val="32"/>
          <w:lang w:eastAsia="zh-CN"/>
        </w:rPr>
        <w:t>。</w:t>
      </w:r>
      <w:r>
        <w:rPr>
          <w:rFonts w:hint="eastAsia" w:ascii="仿宋_GB2312" w:hAnsi="仿宋_GB2312" w:eastAsia="仿宋_GB2312" w:cs="仿宋_GB2312"/>
          <w:spacing w:val="8"/>
          <w:sz w:val="32"/>
          <w:szCs w:val="32"/>
        </w:rPr>
        <w:t>建立演艺经济发展联席会议制度，定期协调解决项目落地、资源整合、服务保障等重大问题。压实属地责任、部门责任和主体责任，形成“统一领导、分工负责、协同推进”的工作格局，确保各项举措落地见效。（牵头单位：</w:t>
      </w:r>
      <w:r>
        <w:rPr>
          <w:rFonts w:hint="eastAsia" w:ascii="仿宋_GB2312" w:hAnsi="仿宋_GB2312" w:eastAsia="仿宋_GB2312" w:cs="仿宋_GB2312"/>
          <w:spacing w:val="8"/>
          <w:sz w:val="32"/>
          <w:szCs w:val="32"/>
          <w:highlight w:val="none"/>
        </w:rPr>
        <w:t>文化旅游体育广电局；责任单位：</w:t>
      </w:r>
      <w:r>
        <w:rPr>
          <w:rFonts w:hint="eastAsia" w:ascii="仿宋_GB2312" w:hAnsi="仿宋_GB2312" w:eastAsia="仿宋_GB2312" w:cs="仿宋_GB2312"/>
          <w:spacing w:val="8"/>
          <w:sz w:val="32"/>
          <w:szCs w:val="32"/>
          <w:highlight w:val="none"/>
          <w:lang w:val="en-US" w:eastAsia="zh-CN"/>
        </w:rPr>
        <w:t>卫生健康局、市场监督管理分局、交警一大队、交警二大队等</w:t>
      </w:r>
      <w:r>
        <w:rPr>
          <w:rFonts w:hint="eastAsia" w:ascii="仿宋_GB2312" w:hAnsi="仿宋_GB2312" w:eastAsia="仿宋_GB2312" w:cs="仿宋_GB2312"/>
          <w:spacing w:val="8"/>
          <w:sz w:val="32"/>
          <w:szCs w:val="32"/>
          <w:highlight w:val="none"/>
        </w:rPr>
        <w:t>各相关部门、各镇街）</w:t>
      </w:r>
    </w:p>
    <w:p w14:paraId="74380AD5">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64"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pacing w:val="6"/>
          <w:sz w:val="32"/>
          <w:szCs w:val="32"/>
        </w:rPr>
        <w:t>三、保障措施</w:t>
      </w:r>
    </w:p>
    <w:p w14:paraId="67E5885C">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强化组织领导</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由区政府</w:t>
      </w:r>
      <w:r>
        <w:rPr>
          <w:rFonts w:hint="eastAsia" w:ascii="仿宋_GB2312" w:hAnsi="仿宋_GB2312" w:eastAsia="仿宋_GB2312" w:cs="仿宋_GB2312"/>
          <w:sz w:val="32"/>
          <w:szCs w:val="32"/>
          <w:lang w:eastAsia="zh-CN"/>
        </w:rPr>
        <w:t>分管领导</w:t>
      </w:r>
      <w:r>
        <w:rPr>
          <w:rFonts w:hint="eastAsia" w:ascii="仿宋_GB2312" w:hAnsi="仿宋_GB2312" w:eastAsia="仿宋_GB2312" w:cs="仿宋_GB2312"/>
          <w:sz w:val="32"/>
          <w:szCs w:val="32"/>
        </w:rPr>
        <w:t>牵头统筹协调重大事项、破解发展难题，召开工作推进会，压实各牵头单位与责任单位职责，确保各项任务有序推进。</w:t>
      </w:r>
    </w:p>
    <w:p w14:paraId="DC5A4585">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（二）加大资金保障。</w:t>
      </w:r>
      <w:r>
        <w:rPr>
          <w:rFonts w:hint="eastAsia" w:ascii="仿宋_GB2312" w:hAnsi="仿宋_GB2312" w:eastAsia="仿宋_GB2312" w:cs="仿宋_GB2312"/>
          <w:sz w:val="32"/>
          <w:szCs w:val="32"/>
        </w:rPr>
        <w:t>整合各类财政专项资金，优化资金使用方向，重点支持原创IP孵化、基础设施升级、品牌宣传推广等领域，同时引导社会资本、金融机构深度参与，构建多元化资金保障格局。</w:t>
      </w:r>
    </w:p>
    <w:p w14:paraId="7BD052B4">
      <w:pPr>
        <w:keepNext w:val="0"/>
        <w:keepLines w:val="0"/>
        <w:pageBreakBefore w:val="0"/>
        <w:widowControl w:val="0"/>
        <w:kinsoku/>
        <w:wordWrap/>
        <w:overflowPunct/>
        <w:topLinePunct/>
        <w:autoSpaceDE w:val="0"/>
        <w:autoSpaceDN w:val="0"/>
        <w:bidi w:val="0"/>
        <w:adjustRightInd w:val="0"/>
        <w:snapToGrid w:val="0"/>
        <w:spacing w:line="560" w:lineRule="exact"/>
        <w:ind w:left="0" w:leftChars="0" w:right="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（三）严格监督考核。</w:t>
      </w:r>
      <w:r>
        <w:rPr>
          <w:rFonts w:hint="eastAsia" w:ascii="仿宋_GB2312" w:hAnsi="仿宋_GB2312" w:eastAsia="仿宋_GB2312" w:cs="仿宋_GB2312"/>
          <w:sz w:val="32"/>
          <w:szCs w:val="32"/>
        </w:rPr>
        <w:t>将演艺经济发展成效纳入各部门年度绩效考核体系。加强风险防控，常态化开展演艺市场安全排查，健全应急处置预案，强化演出活动安全监管，规范市场经营秩序，防范化解各类风险隐患，为演艺经济高质量发展保驾护航。</w:t>
      </w:r>
    </w:p>
    <w:p w14:paraId="AF660505">
      <w:pPr>
        <w:pStyle w:val="3"/>
        <w:widowControl w:val="0"/>
        <w:wordWrap w:val="0"/>
        <w:topLinePunct/>
        <w:adjustRightInd w:val="0"/>
        <w:snapToGrid w:val="0"/>
        <w:spacing w:line="560" w:lineRule="exact"/>
        <w:ind w:left="0" w:leftChars="0" w:right="0" w:firstLine="668" w:firstLineChars="200"/>
        <w:textAlignment w:val="baseline"/>
        <w:rPr>
          <w:rFonts w:hint="eastAsia" w:ascii="仿宋_GB2312" w:hAnsi="仿宋_GB2312" w:eastAsia="仿宋_GB2312" w:cs="仿宋_GB2312"/>
          <w:spacing w:val="7"/>
          <w:sz w:val="32"/>
          <w:szCs w:val="32"/>
        </w:rPr>
      </w:pPr>
    </w:p>
    <w:p w14:paraId="6ED0745B">
      <w:pPr>
        <w:pStyle w:val="3"/>
        <w:widowControl w:val="0"/>
        <w:wordWrap w:val="0"/>
        <w:topLinePunct/>
        <w:adjustRightInd w:val="0"/>
        <w:snapToGrid w:val="0"/>
        <w:spacing w:line="560" w:lineRule="exact"/>
        <w:ind w:right="0" w:firstLine="66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附件：</w:t>
      </w:r>
      <w:r>
        <w:rPr>
          <w:rFonts w:hint="eastAsia" w:ascii="仿宋_GB2312" w:hAnsi="仿宋_GB2312" w:eastAsia="仿宋_GB2312" w:cs="仿宋_GB2312"/>
          <w:spacing w:val="4"/>
          <w:sz w:val="32"/>
          <w:szCs w:val="32"/>
        </w:rPr>
        <w:t>银川市金凤区202</w:t>
      </w:r>
      <w:r>
        <w:rPr>
          <w:rFonts w:hint="eastAsia" w:ascii="仿宋_GB2312" w:hAnsi="仿宋_GB2312" w:eastAsia="仿宋_GB2312" w:cs="仿宋_GB2312"/>
          <w:spacing w:val="4"/>
          <w:sz w:val="32"/>
          <w:szCs w:val="32"/>
          <w:lang w:val="en-US" w:eastAsia="zh-CN"/>
        </w:rPr>
        <w:t>6</w:t>
      </w:r>
      <w:r>
        <w:rPr>
          <w:rFonts w:hint="eastAsia" w:ascii="仿宋_GB2312" w:hAnsi="仿宋_GB2312" w:eastAsia="仿宋_GB2312" w:cs="仿宋_GB2312"/>
          <w:spacing w:val="4"/>
          <w:sz w:val="32"/>
          <w:szCs w:val="32"/>
        </w:rPr>
        <w:t>年演艺活动</w:t>
      </w:r>
      <w:r>
        <w:rPr>
          <w:rFonts w:hint="eastAsia" w:ascii="仿宋_GB2312" w:hAnsi="仿宋_GB2312" w:eastAsia="仿宋_GB2312" w:cs="仿宋_GB2312"/>
          <w:spacing w:val="4"/>
          <w:sz w:val="32"/>
          <w:szCs w:val="32"/>
          <w:lang w:val="en-US" w:eastAsia="zh-CN"/>
        </w:rPr>
        <w:t>安排</w:t>
      </w:r>
      <w:r>
        <w:rPr>
          <w:rFonts w:hint="eastAsia" w:ascii="仿宋_GB2312" w:hAnsi="仿宋_GB2312" w:eastAsia="仿宋_GB2312" w:cs="仿宋_GB2312"/>
          <w:spacing w:val="4"/>
          <w:sz w:val="32"/>
          <w:szCs w:val="32"/>
        </w:rPr>
        <w:t>表</w:t>
      </w:r>
    </w:p>
    <w:p w14:paraId="CE2A76DE">
      <w:pPr>
        <w:widowControl/>
        <w:wordWrap w:val="0"/>
        <w:topLinePunct/>
        <w:adjustRightInd w:val="0"/>
        <w:snapToGrid w:val="0"/>
        <w:spacing w:line="560" w:lineRule="exact"/>
        <w:ind w:left="0" w:leftChars="0" w:right="0" w:firstLine="640" w:firstLineChars="200"/>
        <w:textAlignment w:val="baseline"/>
        <w:rPr>
          <w:rFonts w:hint="eastAsia" w:ascii="仿宋_GB2312" w:hAnsi="仿宋_GB2312" w:eastAsia="仿宋_GB2312" w:cs="仿宋_GB2312"/>
          <w:sz w:val="32"/>
          <w:szCs w:val="32"/>
        </w:rPr>
        <w:sectPr>
          <w:footerReference r:id="rId5" w:type="default"/>
          <w:pgSz w:w="11906" w:h="16838"/>
          <w:pgMar w:top="2098" w:right="1474" w:bottom="1984" w:left="1587" w:header="0" w:footer="794" w:gutter="0"/>
          <w:pgNumType w:fmt="decimal"/>
          <w:cols w:space="720" w:num="1"/>
        </w:sectPr>
      </w:pPr>
    </w:p>
    <w:p w14:paraId="DE063E92">
      <w:pPr>
        <w:widowControl/>
        <w:wordWrap w:val="0"/>
        <w:topLinePunct/>
        <w:adjustRightInd w:val="0"/>
        <w:snapToGrid w:val="0"/>
        <w:spacing w:line="560" w:lineRule="exact"/>
        <w:ind w:right="0"/>
        <w:textAlignment w:val="baseline"/>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rPr>
        <w:t>附件</w:t>
      </w:r>
    </w:p>
    <w:p w14:paraId="56733D75">
      <w:pPr>
        <w:widowControl/>
        <w:wordWrap w:val="0"/>
        <w:topLinePunct/>
        <w:adjustRightInd w:val="0"/>
        <w:snapToGrid w:val="0"/>
        <w:spacing w:line="560" w:lineRule="exact"/>
        <w:ind w:right="0"/>
        <w:jc w:val="center"/>
        <w:textAlignment w:val="baseline"/>
        <w:outlineLvl w:val="3"/>
        <w:rPr>
          <w:rFonts w:hint="eastAsia" w:eastAsia="宋体"/>
          <w:lang w:val="en-US" w:eastAsia="zh-CN"/>
        </w:rPr>
      </w:pPr>
      <w:r>
        <w:rPr>
          <w:rFonts w:hint="eastAsia" w:ascii="方正小标宋简体" w:hAnsi="方正小标宋简体" w:eastAsia="方正小标宋简体" w:cs="方正小标宋简体"/>
          <w:spacing w:val="-6"/>
          <w:position w:val="-2"/>
          <w:sz w:val="44"/>
          <w:szCs w:val="44"/>
        </w:rPr>
        <w:t>银川市金凤区2026年演艺活动安排表</w:t>
      </w:r>
    </w:p>
    <w:tbl>
      <w:tblPr>
        <w:tblStyle w:val="9"/>
        <w:tblpPr w:leftFromText="180" w:rightFromText="180" w:vertAnchor="text" w:horzAnchor="page" w:tblpXSpec="center" w:tblpY="941"/>
        <w:tblOverlap w:val="never"/>
        <w:tblW w:w="152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2183"/>
        <w:gridCol w:w="6969"/>
        <w:gridCol w:w="1314"/>
        <w:gridCol w:w="1617"/>
        <w:gridCol w:w="1283"/>
        <w:gridCol w:w="1004"/>
      </w:tblGrid>
      <w:tr w14:paraId="1A68D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61" w:type="dxa"/>
            <w:vAlign w:val="center"/>
          </w:tcPr>
          <w:p w14:paraId="9998DB3A">
            <w:pPr>
              <w:widowControl/>
              <w:adjustRightInd w:val="0"/>
              <w:snapToGrid w:val="0"/>
              <w:spacing w:line="360" w:lineRule="exact"/>
              <w:ind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napToGrid w:val="0"/>
                <w:color w:val="000000"/>
                <w:spacing w:val="-8"/>
                <w:kern w:val="0"/>
                <w:sz w:val="28"/>
                <w:szCs w:val="28"/>
                <w:lang w:val="en-US" w:eastAsia="zh-CN" w:bidi="ar-SA"/>
              </w:rPr>
              <w:t>序号</w:t>
            </w:r>
          </w:p>
        </w:tc>
        <w:tc>
          <w:tcPr>
            <w:tcW w:w="2183" w:type="dxa"/>
            <w:vAlign w:val="center"/>
          </w:tcPr>
          <w:p w14:paraId="50F6FFC2">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pacing w:val="-8"/>
                <w:sz w:val="28"/>
                <w:szCs w:val="28"/>
              </w:rPr>
              <w:t>活动名称</w:t>
            </w:r>
          </w:p>
        </w:tc>
        <w:tc>
          <w:tcPr>
            <w:tcW w:w="6969" w:type="dxa"/>
            <w:vAlign w:val="center"/>
          </w:tcPr>
          <w:p w14:paraId="E6B217E4">
            <w:pPr>
              <w:pStyle w:val="8"/>
              <w:widowControl/>
              <w:wordWrap w:val="0"/>
              <w:topLinePunct/>
              <w:adjustRightInd w:val="0"/>
              <w:snapToGrid w:val="0"/>
              <w:spacing w:line="360" w:lineRule="exact"/>
              <w:ind w:left="45" w:right="45"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pacing w:val="-6"/>
                <w:sz w:val="28"/>
                <w:szCs w:val="28"/>
              </w:rPr>
              <w:t>活动内容及规模</w:t>
            </w:r>
          </w:p>
        </w:tc>
        <w:tc>
          <w:tcPr>
            <w:tcW w:w="1314" w:type="dxa"/>
            <w:vAlign w:val="center"/>
          </w:tcPr>
          <w:p w14:paraId="E7DA41DF">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pacing w:val="-7"/>
                <w:sz w:val="28"/>
                <w:szCs w:val="28"/>
              </w:rPr>
              <w:t>责任单位</w:t>
            </w:r>
          </w:p>
        </w:tc>
        <w:tc>
          <w:tcPr>
            <w:tcW w:w="1617" w:type="dxa"/>
            <w:vAlign w:val="center"/>
          </w:tcPr>
          <w:p w14:paraId="B0213B7C">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pacing w:val="-4"/>
                <w:sz w:val="28"/>
                <w:szCs w:val="28"/>
              </w:rPr>
              <w:t>举办主体</w:t>
            </w:r>
          </w:p>
        </w:tc>
        <w:tc>
          <w:tcPr>
            <w:tcW w:w="1283" w:type="dxa"/>
            <w:vAlign w:val="center"/>
          </w:tcPr>
          <w:p w14:paraId="B54C7CB0">
            <w:pPr>
              <w:pStyle w:val="8"/>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pacing w:val="-8"/>
                <w:sz w:val="28"/>
                <w:szCs w:val="28"/>
              </w:rPr>
              <w:t>预计</w:t>
            </w:r>
            <w:r>
              <w:rPr>
                <w:rFonts w:hint="eastAsia" w:ascii="仿宋_GB2312" w:hAnsi="仿宋_GB2312" w:eastAsia="仿宋_GB2312" w:cs="仿宋_GB2312"/>
                <w:b/>
                <w:bCs/>
                <w:spacing w:val="-6"/>
                <w:sz w:val="28"/>
                <w:szCs w:val="28"/>
              </w:rPr>
              <w:t>时间</w:t>
            </w:r>
          </w:p>
        </w:tc>
        <w:tc>
          <w:tcPr>
            <w:tcW w:w="1004" w:type="dxa"/>
            <w:vAlign w:val="center"/>
          </w:tcPr>
          <w:p w14:paraId="F4AA1A06">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pacing w:val="-9"/>
                <w:sz w:val="28"/>
                <w:szCs w:val="28"/>
              </w:rPr>
              <w:t>备注</w:t>
            </w:r>
          </w:p>
        </w:tc>
      </w:tr>
      <w:tr w14:paraId="9424E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861" w:type="dxa"/>
            <w:vAlign w:val="center"/>
          </w:tcPr>
          <w:p w14:paraId="E1C37A54">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2183" w:type="dxa"/>
            <w:vAlign w:val="center"/>
          </w:tcPr>
          <w:p w14:paraId="D8CE4BE3">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pacing w:val="-6"/>
                <w:sz w:val="28"/>
                <w:szCs w:val="28"/>
                <w:highlight w:val="none"/>
              </w:rPr>
            </w:pPr>
            <w:r>
              <w:rPr>
                <w:rFonts w:hint="eastAsia" w:ascii="仿宋_GB2312" w:hAnsi="仿宋_GB2312" w:eastAsia="仿宋_GB2312" w:cs="仿宋_GB2312"/>
                <w:spacing w:val="-6"/>
                <w:sz w:val="28"/>
                <w:szCs w:val="28"/>
                <w:highlight w:val="none"/>
              </w:rPr>
              <w:t>金凤区</w:t>
            </w:r>
            <w:r>
              <w:rPr>
                <w:rFonts w:hint="eastAsia" w:ascii="仿宋_GB2312" w:hAnsi="仿宋_GB2312" w:eastAsia="仿宋_GB2312" w:cs="仿宋_GB2312"/>
                <w:spacing w:val="-6"/>
                <w:sz w:val="28"/>
                <w:szCs w:val="28"/>
                <w:highlight w:val="none"/>
                <w:lang w:val="en-US" w:eastAsia="zh-CN"/>
              </w:rPr>
              <w:t>2026年</w:t>
            </w:r>
            <w:r>
              <w:rPr>
                <w:rFonts w:hint="eastAsia" w:ascii="仿宋_GB2312" w:hAnsi="仿宋_GB2312" w:eastAsia="仿宋_GB2312" w:cs="仿宋_GB2312"/>
                <w:spacing w:val="-6"/>
                <w:sz w:val="28"/>
                <w:szCs w:val="28"/>
                <w:highlight w:val="none"/>
              </w:rPr>
              <w:t>少儿春晚</w:t>
            </w:r>
          </w:p>
        </w:tc>
        <w:tc>
          <w:tcPr>
            <w:tcW w:w="6969" w:type="dxa"/>
            <w:vAlign w:val="center"/>
          </w:tcPr>
          <w:p w14:paraId="E66B674D">
            <w:pPr>
              <w:pStyle w:val="8"/>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val="en-US" w:eastAsia="zh-CN"/>
              </w:rPr>
              <w:t>面向全区少儿策划开展系列文旅活动，厚植文化认同与传承意识，拟定于春节前夕举办金凤区第三届2026少儿非遗春晚。活动通过少儿演绎、技艺展示、互动体验等多元形式，打造一场兼具规模性、观赏性与教育性的文化盛宴。</w:t>
            </w:r>
          </w:p>
        </w:tc>
        <w:tc>
          <w:tcPr>
            <w:tcW w:w="1314" w:type="dxa"/>
            <w:vAlign w:val="center"/>
          </w:tcPr>
          <w:p w14:paraId="140512BA">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3"/>
                <w:sz w:val="28"/>
                <w:szCs w:val="28"/>
              </w:rPr>
              <w:t>金凤区文</w:t>
            </w:r>
            <w:r>
              <w:rPr>
                <w:rFonts w:hint="eastAsia" w:ascii="仿宋_GB2312" w:hAnsi="仿宋_GB2312" w:eastAsia="仿宋_GB2312" w:cs="仿宋_GB2312"/>
                <w:spacing w:val="-4"/>
                <w:sz w:val="28"/>
                <w:szCs w:val="28"/>
              </w:rPr>
              <w:t>化旅游体育广电局</w:t>
            </w:r>
          </w:p>
        </w:tc>
        <w:tc>
          <w:tcPr>
            <w:tcW w:w="1617" w:type="dxa"/>
            <w:vAlign w:val="center"/>
          </w:tcPr>
          <w:p w14:paraId="9731B3F3">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政府</w:t>
            </w:r>
          </w:p>
        </w:tc>
        <w:tc>
          <w:tcPr>
            <w:tcW w:w="1283" w:type="dxa"/>
            <w:vAlign w:val="center"/>
          </w:tcPr>
          <w:p w14:paraId="6E54482D">
            <w:pPr>
              <w:pStyle w:val="8"/>
              <w:widowControl/>
              <w:wordWrap w:val="0"/>
              <w:topLinePunct/>
              <w:adjustRightInd w:val="0"/>
              <w:snapToGrid w:val="0"/>
              <w:spacing w:line="360" w:lineRule="exact"/>
              <w:ind w:left="20" w:right="2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pacing w:val="-4"/>
                <w:sz w:val="28"/>
                <w:szCs w:val="28"/>
              </w:rPr>
              <w:t>202</w:t>
            </w:r>
            <w:r>
              <w:rPr>
                <w:rFonts w:hint="eastAsia" w:ascii="仿宋_GB2312" w:hAnsi="仿宋_GB2312" w:eastAsia="仿宋_GB2312" w:cs="仿宋_GB2312"/>
                <w:spacing w:val="-4"/>
                <w:sz w:val="28"/>
                <w:szCs w:val="28"/>
                <w:lang w:val="en-US" w:eastAsia="zh-CN"/>
              </w:rPr>
              <w:t>6</w:t>
            </w:r>
            <w:r>
              <w:rPr>
                <w:rFonts w:hint="eastAsia" w:ascii="仿宋_GB2312" w:hAnsi="仿宋_GB2312" w:eastAsia="仿宋_GB2312" w:cs="仿宋_GB2312"/>
                <w:spacing w:val="-4"/>
                <w:sz w:val="28"/>
                <w:szCs w:val="28"/>
              </w:rPr>
              <w:t>年</w:t>
            </w:r>
            <w:r>
              <w:rPr>
                <w:rFonts w:hint="eastAsia" w:ascii="仿宋_GB2312" w:hAnsi="仿宋_GB2312" w:eastAsia="仿宋_GB2312" w:cs="仿宋_GB2312"/>
                <w:spacing w:val="-4"/>
                <w:sz w:val="28"/>
                <w:szCs w:val="28"/>
                <w:lang w:val="en-US" w:eastAsia="zh-CN"/>
              </w:rPr>
              <w:t>2月4日</w:t>
            </w:r>
          </w:p>
        </w:tc>
        <w:tc>
          <w:tcPr>
            <w:tcW w:w="1004" w:type="dxa"/>
            <w:vAlign w:val="center"/>
          </w:tcPr>
          <w:p w14:paraId="75BA97E1">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5"/>
                <w:sz w:val="28"/>
                <w:szCs w:val="28"/>
              </w:rPr>
              <w:t>已确定</w:t>
            </w:r>
          </w:p>
        </w:tc>
      </w:tr>
      <w:tr w14:paraId="90623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861" w:type="dxa"/>
            <w:vAlign w:val="center"/>
          </w:tcPr>
          <w:p w14:paraId="05D21B52">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183" w:type="dxa"/>
            <w:vAlign w:val="center"/>
          </w:tcPr>
          <w:p w14:paraId="894F744F">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pacing w:val="-19"/>
                <w:sz w:val="28"/>
                <w:szCs w:val="28"/>
                <w:highlight w:val="lightGray"/>
              </w:rPr>
            </w:pPr>
            <w:r>
              <w:rPr>
                <w:rFonts w:hint="eastAsia" w:ascii="仿宋_GB2312" w:hAnsi="仿宋_GB2312" w:eastAsia="仿宋_GB2312" w:cs="仿宋_GB2312"/>
                <w:spacing w:val="-1"/>
                <w:sz w:val="28"/>
                <w:szCs w:val="28"/>
                <w:highlight w:val="none"/>
                <w:lang w:val="en-US" w:eastAsia="zh-CN"/>
              </w:rPr>
              <w:t>金凤区2026年“非遗进万家”线下体验课堂。</w:t>
            </w:r>
          </w:p>
        </w:tc>
        <w:tc>
          <w:tcPr>
            <w:tcW w:w="6969" w:type="dxa"/>
            <w:vAlign w:val="center"/>
          </w:tcPr>
          <w:p w14:paraId="91A72C9B">
            <w:pPr>
              <w:pStyle w:val="8"/>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为搭建集非遗传承、文化交流、互动体验于一体的多元化平台，推动非遗文化与现代生活深度融合，邀请非遗代表性项目的传承人在商圈开设体验课程，让群众从零起步接触非遗技艺、感知非遗魅力。</w:t>
            </w:r>
          </w:p>
        </w:tc>
        <w:tc>
          <w:tcPr>
            <w:tcW w:w="1314" w:type="dxa"/>
            <w:vAlign w:val="center"/>
          </w:tcPr>
          <w:p w14:paraId="F801F10E">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3"/>
                <w:sz w:val="28"/>
                <w:szCs w:val="28"/>
              </w:rPr>
              <w:t>金凤区文</w:t>
            </w:r>
            <w:r>
              <w:rPr>
                <w:rFonts w:hint="eastAsia" w:ascii="仿宋_GB2312" w:hAnsi="仿宋_GB2312" w:eastAsia="仿宋_GB2312" w:cs="仿宋_GB2312"/>
                <w:spacing w:val="-4"/>
                <w:sz w:val="28"/>
                <w:szCs w:val="28"/>
              </w:rPr>
              <w:t>化旅游体育广电局</w:t>
            </w:r>
          </w:p>
        </w:tc>
        <w:tc>
          <w:tcPr>
            <w:tcW w:w="1617" w:type="dxa"/>
            <w:vAlign w:val="center"/>
          </w:tcPr>
          <w:p w14:paraId="B03FEF87">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pacing w:val="-1"/>
                <w:sz w:val="28"/>
                <w:szCs w:val="28"/>
                <w:lang w:val="en-US" w:eastAsia="en-US"/>
              </w:rPr>
            </w:pPr>
            <w:r>
              <w:rPr>
                <w:rFonts w:hint="eastAsia" w:ascii="仿宋_GB2312" w:hAnsi="仿宋_GB2312" w:eastAsia="仿宋_GB2312" w:cs="仿宋_GB2312"/>
                <w:spacing w:val="-1"/>
                <w:sz w:val="28"/>
                <w:szCs w:val="28"/>
                <w:lang w:val="en-US" w:eastAsia="zh-CN"/>
              </w:rPr>
              <w:t>政府</w:t>
            </w:r>
          </w:p>
        </w:tc>
        <w:tc>
          <w:tcPr>
            <w:tcW w:w="1283" w:type="dxa"/>
            <w:vAlign w:val="center"/>
          </w:tcPr>
          <w:p w14:paraId="4E67DDD1">
            <w:pPr>
              <w:pStyle w:val="8"/>
              <w:widowControl/>
              <w:wordWrap w:val="0"/>
              <w:topLinePunct/>
              <w:adjustRightInd w:val="0"/>
              <w:snapToGrid w:val="0"/>
              <w:spacing w:line="360" w:lineRule="exact"/>
              <w:ind w:left="20" w:leftChars="0" w:right="20" w:firstLine="0" w:firstLineChars="0"/>
              <w:jc w:val="center"/>
              <w:textAlignment w:val="baseline"/>
              <w:rPr>
                <w:rFonts w:hint="eastAsia" w:ascii="仿宋_GB2312" w:hAnsi="仿宋_GB2312" w:eastAsia="仿宋_GB2312" w:cs="仿宋_GB2312"/>
                <w:spacing w:val="-1"/>
                <w:sz w:val="28"/>
                <w:szCs w:val="28"/>
                <w:lang w:val="en-US" w:eastAsia="en-US"/>
              </w:rPr>
            </w:pPr>
            <w:r>
              <w:rPr>
                <w:rFonts w:hint="eastAsia" w:ascii="仿宋_GB2312" w:hAnsi="仿宋_GB2312" w:eastAsia="仿宋_GB2312" w:cs="仿宋_GB2312"/>
                <w:spacing w:val="-1"/>
                <w:sz w:val="28"/>
                <w:szCs w:val="28"/>
                <w:lang w:val="en-US" w:eastAsia="zh-CN"/>
              </w:rPr>
              <w:t>2026年2月4日-2月10日</w:t>
            </w:r>
          </w:p>
        </w:tc>
        <w:tc>
          <w:tcPr>
            <w:tcW w:w="1004" w:type="dxa"/>
            <w:vAlign w:val="center"/>
          </w:tcPr>
          <w:p w14:paraId="A2F91F61">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5"/>
                <w:sz w:val="28"/>
                <w:szCs w:val="28"/>
              </w:rPr>
              <w:t>已确定</w:t>
            </w:r>
          </w:p>
        </w:tc>
      </w:tr>
      <w:tr w14:paraId="1ACB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861" w:type="dxa"/>
            <w:vAlign w:val="center"/>
          </w:tcPr>
          <w:p w14:paraId="76C5142C">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p>
        </w:tc>
        <w:tc>
          <w:tcPr>
            <w:tcW w:w="2183" w:type="dxa"/>
            <w:vAlign w:val="center"/>
          </w:tcPr>
          <w:p w14:paraId="60688534">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highlight w:val="lightGray"/>
              </w:rPr>
            </w:pPr>
            <w:r>
              <w:rPr>
                <w:rFonts w:hint="eastAsia" w:ascii="仿宋_GB2312" w:hAnsi="仿宋_GB2312" w:eastAsia="仿宋_GB2312" w:cs="仿宋_GB2312"/>
                <w:spacing w:val="-19"/>
                <w:sz w:val="28"/>
                <w:szCs w:val="28"/>
                <w:highlight w:val="none"/>
              </w:rPr>
              <w:t>202</w:t>
            </w:r>
            <w:r>
              <w:rPr>
                <w:rFonts w:hint="eastAsia" w:ascii="仿宋_GB2312" w:hAnsi="仿宋_GB2312" w:eastAsia="仿宋_GB2312" w:cs="仿宋_GB2312"/>
                <w:spacing w:val="-19"/>
                <w:sz w:val="28"/>
                <w:szCs w:val="28"/>
                <w:highlight w:val="none"/>
                <w:lang w:val="en-US" w:eastAsia="zh-CN"/>
              </w:rPr>
              <w:t>6</w:t>
            </w:r>
            <w:r>
              <w:rPr>
                <w:rFonts w:hint="eastAsia" w:ascii="仿宋_GB2312" w:hAnsi="仿宋_GB2312" w:eastAsia="仿宋_GB2312" w:cs="仿宋_GB2312"/>
                <w:spacing w:val="-19"/>
                <w:sz w:val="28"/>
                <w:szCs w:val="28"/>
                <w:highlight w:val="none"/>
              </w:rPr>
              <w:t>年年货大集暨农民春季村晚活动</w:t>
            </w:r>
          </w:p>
        </w:tc>
        <w:tc>
          <w:tcPr>
            <w:tcW w:w="6969" w:type="dxa"/>
            <w:vAlign w:val="center"/>
          </w:tcPr>
          <w:p w14:paraId="96240DE9">
            <w:pPr>
              <w:pStyle w:val="8"/>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为深入贯彻乡村全面振兴战略，热烈迎接新春佳节到来，充分展现金凤区商文旅农体酒多业态深度融合的发展新气象，整合非遗展演、民俗体验等多元内容，提升乡村文化软实力，促进乡村特色经济发展</w:t>
            </w:r>
            <w:r>
              <w:rPr>
                <w:rFonts w:hint="eastAsia" w:ascii="仿宋_GB2312" w:hAnsi="仿宋_GB2312" w:eastAsia="仿宋_GB2312" w:cs="仿宋_GB2312"/>
                <w:sz w:val="28"/>
                <w:szCs w:val="28"/>
                <w:lang w:eastAsia="zh-CN"/>
              </w:rPr>
              <w:t>。</w:t>
            </w:r>
          </w:p>
        </w:tc>
        <w:tc>
          <w:tcPr>
            <w:tcW w:w="1314" w:type="dxa"/>
            <w:vAlign w:val="center"/>
          </w:tcPr>
          <w:p w14:paraId="1B025500">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金凤区文</w:t>
            </w:r>
            <w:r>
              <w:rPr>
                <w:rFonts w:hint="eastAsia" w:ascii="仿宋_GB2312" w:hAnsi="仿宋_GB2312" w:eastAsia="仿宋_GB2312" w:cs="仿宋_GB2312"/>
                <w:spacing w:val="-4"/>
                <w:sz w:val="28"/>
                <w:szCs w:val="28"/>
              </w:rPr>
              <w:t>化旅游体育广电局</w:t>
            </w:r>
          </w:p>
        </w:tc>
        <w:tc>
          <w:tcPr>
            <w:tcW w:w="1617" w:type="dxa"/>
            <w:vAlign w:val="center"/>
          </w:tcPr>
          <w:p w14:paraId="56805655">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政府</w:t>
            </w:r>
          </w:p>
        </w:tc>
        <w:tc>
          <w:tcPr>
            <w:tcW w:w="1283" w:type="dxa"/>
            <w:vAlign w:val="center"/>
          </w:tcPr>
          <w:p w14:paraId="9E8C23C0">
            <w:pPr>
              <w:pStyle w:val="8"/>
              <w:widowControl/>
              <w:wordWrap w:val="0"/>
              <w:topLinePunct/>
              <w:adjustRightInd w:val="0"/>
              <w:snapToGrid w:val="0"/>
              <w:spacing w:line="360" w:lineRule="exact"/>
              <w:ind w:left="20" w:leftChars="0" w:right="2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202</w:t>
            </w:r>
            <w:r>
              <w:rPr>
                <w:rFonts w:hint="eastAsia" w:ascii="仿宋_GB2312" w:hAnsi="仿宋_GB2312" w:eastAsia="仿宋_GB2312" w:cs="仿宋_GB2312"/>
                <w:spacing w:val="-4"/>
                <w:sz w:val="28"/>
                <w:szCs w:val="28"/>
                <w:lang w:val="en-US" w:eastAsia="zh-CN"/>
              </w:rPr>
              <w:t>6</w:t>
            </w:r>
            <w:r>
              <w:rPr>
                <w:rFonts w:hint="eastAsia" w:ascii="仿宋_GB2312" w:hAnsi="仿宋_GB2312" w:eastAsia="仿宋_GB2312" w:cs="仿宋_GB2312"/>
                <w:spacing w:val="-4"/>
                <w:sz w:val="28"/>
                <w:szCs w:val="28"/>
              </w:rPr>
              <w:t>年</w:t>
            </w:r>
          </w:p>
          <w:p w14:paraId="81D91386">
            <w:pPr>
              <w:pStyle w:val="8"/>
              <w:widowControl/>
              <w:wordWrap w:val="0"/>
              <w:topLinePunct/>
              <w:adjustRightInd w:val="0"/>
              <w:snapToGrid w:val="0"/>
              <w:spacing w:line="360" w:lineRule="exact"/>
              <w:ind w:left="20" w:leftChars="0" w:right="20"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17"/>
                <w:sz w:val="28"/>
                <w:szCs w:val="28"/>
              </w:rPr>
              <w:t>2月1</w:t>
            </w:r>
            <w:r>
              <w:rPr>
                <w:rFonts w:hint="eastAsia" w:ascii="仿宋_GB2312" w:hAnsi="仿宋_GB2312" w:eastAsia="仿宋_GB2312" w:cs="仿宋_GB2312"/>
                <w:spacing w:val="-17"/>
                <w:sz w:val="28"/>
                <w:szCs w:val="28"/>
                <w:lang w:val="en-US" w:eastAsia="zh-CN"/>
              </w:rPr>
              <w:t>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前</w:t>
            </w:r>
          </w:p>
        </w:tc>
        <w:tc>
          <w:tcPr>
            <w:tcW w:w="1004" w:type="dxa"/>
            <w:vAlign w:val="center"/>
          </w:tcPr>
          <w:p w14:paraId="BA9BBA00">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已确定</w:t>
            </w:r>
          </w:p>
        </w:tc>
      </w:tr>
      <w:tr w14:paraId="1EA2D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jc w:val="center"/>
        </w:trPr>
        <w:tc>
          <w:tcPr>
            <w:tcW w:w="861" w:type="dxa"/>
            <w:vAlign w:val="center"/>
          </w:tcPr>
          <w:p w14:paraId="0DFE035A">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p>
        </w:tc>
        <w:tc>
          <w:tcPr>
            <w:tcW w:w="2183" w:type="dxa"/>
            <w:vAlign w:val="center"/>
          </w:tcPr>
          <w:p w14:paraId="E0D0A377">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pacing w:val="-1"/>
                <w:sz w:val="28"/>
                <w:szCs w:val="28"/>
                <w:highlight w:val="none"/>
              </w:rPr>
            </w:pPr>
            <w:r>
              <w:rPr>
                <w:rFonts w:hint="eastAsia" w:ascii="仿宋_GB2312" w:hAnsi="仿宋_GB2312" w:eastAsia="仿宋_GB2312" w:cs="仿宋_GB2312"/>
                <w:color w:val="auto"/>
                <w:spacing w:val="-4"/>
                <w:sz w:val="28"/>
                <w:szCs w:val="28"/>
                <w:highlight w:val="none"/>
              </w:rPr>
              <w:t>2026年“在宁夏・非遗过大年”文旅系列活动启动</w:t>
            </w:r>
            <w:r>
              <w:rPr>
                <w:rFonts w:hint="eastAsia" w:ascii="仿宋_GB2312" w:hAnsi="仿宋_GB2312" w:eastAsia="仿宋_GB2312" w:cs="仿宋_GB2312"/>
                <w:color w:val="auto"/>
                <w:spacing w:val="-4"/>
                <w:sz w:val="28"/>
                <w:szCs w:val="28"/>
                <w:highlight w:val="none"/>
                <w:lang w:val="en-US" w:eastAsia="zh-CN"/>
              </w:rPr>
              <w:t>仪式</w:t>
            </w:r>
          </w:p>
        </w:tc>
        <w:tc>
          <w:tcPr>
            <w:tcW w:w="6969" w:type="dxa"/>
            <w:vAlign w:val="center"/>
          </w:tcPr>
          <w:p w14:paraId="8E2D46B8">
            <w:pPr>
              <w:pStyle w:val="8"/>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为传承弘扬中华优秀传统文化，扎实推进文化自信自强，紧扣春节、元宵等传统佳节节点，着力营造“非遗过大年”的浓郁节日氛围，活动将汇聚非遗传承人现场驻展，通过静态展品陈列、动态技艺展演、沉浸式互动体验、特色非遗产品展销等多元形式，集中呈现非遗瑰宝的独特魅力。</w:t>
            </w:r>
          </w:p>
        </w:tc>
        <w:tc>
          <w:tcPr>
            <w:tcW w:w="1314" w:type="dxa"/>
            <w:vAlign w:val="center"/>
          </w:tcPr>
          <w:p w14:paraId="2292883E">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3"/>
                <w:sz w:val="28"/>
                <w:szCs w:val="28"/>
              </w:rPr>
              <w:t>金凤区文</w:t>
            </w:r>
            <w:r>
              <w:rPr>
                <w:rFonts w:hint="eastAsia" w:ascii="仿宋_GB2312" w:hAnsi="仿宋_GB2312" w:eastAsia="仿宋_GB2312" w:cs="仿宋_GB2312"/>
                <w:color w:val="auto"/>
                <w:spacing w:val="-4"/>
                <w:sz w:val="28"/>
                <w:szCs w:val="28"/>
              </w:rPr>
              <w:t>化旅游体育广电局</w:t>
            </w:r>
          </w:p>
        </w:tc>
        <w:tc>
          <w:tcPr>
            <w:tcW w:w="1617" w:type="dxa"/>
            <w:vAlign w:val="center"/>
          </w:tcPr>
          <w:p w14:paraId="87F9D241">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1"/>
                <w:sz w:val="28"/>
                <w:szCs w:val="28"/>
              </w:rPr>
              <w:t>政府</w:t>
            </w:r>
          </w:p>
        </w:tc>
        <w:tc>
          <w:tcPr>
            <w:tcW w:w="1283" w:type="dxa"/>
            <w:vAlign w:val="center"/>
          </w:tcPr>
          <w:p w14:paraId="1D0ABB61">
            <w:pPr>
              <w:pStyle w:val="8"/>
              <w:widowControl/>
              <w:wordWrap w:val="0"/>
              <w:topLinePunct/>
              <w:adjustRightInd w:val="0"/>
              <w:snapToGrid w:val="0"/>
              <w:spacing w:line="360" w:lineRule="exact"/>
              <w:ind w:left="20" w:leftChars="0" w:right="2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202</w:t>
            </w:r>
            <w:r>
              <w:rPr>
                <w:rFonts w:hint="eastAsia" w:ascii="仿宋_GB2312" w:hAnsi="仿宋_GB2312" w:eastAsia="仿宋_GB2312" w:cs="仿宋_GB2312"/>
                <w:color w:val="auto"/>
                <w:spacing w:val="-4"/>
                <w:sz w:val="28"/>
                <w:szCs w:val="28"/>
                <w:lang w:val="en-US" w:eastAsia="zh-CN"/>
              </w:rPr>
              <w:t>6</w:t>
            </w:r>
            <w:r>
              <w:rPr>
                <w:rFonts w:hint="eastAsia" w:ascii="仿宋_GB2312" w:hAnsi="仿宋_GB2312" w:eastAsia="仿宋_GB2312" w:cs="仿宋_GB2312"/>
                <w:color w:val="auto"/>
                <w:spacing w:val="-4"/>
                <w:sz w:val="28"/>
                <w:szCs w:val="28"/>
              </w:rPr>
              <w:t>年</w:t>
            </w:r>
          </w:p>
          <w:p w14:paraId="45BAF24F">
            <w:pPr>
              <w:pStyle w:val="8"/>
              <w:widowControl/>
              <w:wordWrap w:val="0"/>
              <w:topLinePunct/>
              <w:adjustRightInd w:val="0"/>
              <w:snapToGrid w:val="0"/>
              <w:spacing w:line="360" w:lineRule="exact"/>
              <w:ind w:left="20" w:leftChars="0" w:right="20" w:firstLine="0" w:firstLineChars="0"/>
              <w:jc w:val="center"/>
              <w:textAlignment w:val="baseline"/>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17"/>
                <w:sz w:val="28"/>
                <w:szCs w:val="28"/>
              </w:rPr>
              <w:t>2月1</w:t>
            </w:r>
            <w:r>
              <w:rPr>
                <w:rFonts w:hint="eastAsia" w:ascii="仿宋_GB2312" w:hAnsi="仿宋_GB2312" w:eastAsia="仿宋_GB2312" w:cs="仿宋_GB2312"/>
                <w:color w:val="auto"/>
                <w:spacing w:val="-17"/>
                <w:sz w:val="28"/>
                <w:szCs w:val="28"/>
                <w:lang w:val="en-US" w:eastAsia="zh-CN"/>
              </w:rPr>
              <w:t>4</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前</w:t>
            </w:r>
          </w:p>
        </w:tc>
        <w:tc>
          <w:tcPr>
            <w:tcW w:w="1004" w:type="dxa"/>
            <w:vAlign w:val="center"/>
          </w:tcPr>
          <w:p w14:paraId="F2317390">
            <w:pPr>
              <w:widowControl/>
              <w:wordWrap w:val="0"/>
              <w:topLinePunct/>
              <w:adjustRightInd w:val="0"/>
              <w:snapToGrid w:val="0"/>
              <w:spacing w:line="360" w:lineRule="exact"/>
              <w:ind w:left="0" w:leftChars="0" w:right="0" w:firstLine="0" w:firstLineChars="0"/>
              <w:jc w:val="center"/>
              <w:textAlignment w:val="baseline"/>
              <w:rPr>
                <w:rFonts w:hint="eastAsia" w:ascii="仿宋_GB2312" w:hAnsi="仿宋_GB2312" w:eastAsia="仿宋_GB2312" w:cs="仿宋_GB2312"/>
                <w:color w:val="auto"/>
                <w:sz w:val="28"/>
                <w:szCs w:val="28"/>
              </w:rPr>
            </w:pPr>
          </w:p>
          <w:p w14:paraId="9F9631D0">
            <w:pPr>
              <w:widowControl/>
              <w:wordWrap w:val="0"/>
              <w:topLinePunct/>
              <w:adjustRightInd w:val="0"/>
              <w:snapToGrid w:val="0"/>
              <w:spacing w:line="360" w:lineRule="exact"/>
              <w:ind w:left="0" w:leftChars="0" w:right="0" w:firstLine="0" w:firstLineChars="0"/>
              <w:jc w:val="center"/>
              <w:textAlignment w:val="baseline"/>
              <w:rPr>
                <w:rFonts w:hint="eastAsia" w:ascii="仿宋_GB2312" w:hAnsi="仿宋_GB2312" w:eastAsia="仿宋_GB2312" w:cs="仿宋_GB2312"/>
                <w:color w:val="auto"/>
                <w:sz w:val="28"/>
                <w:szCs w:val="28"/>
              </w:rPr>
            </w:pPr>
          </w:p>
          <w:p w14:paraId="7CE3817E">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15"/>
                <w:sz w:val="28"/>
                <w:szCs w:val="28"/>
              </w:rPr>
              <w:t>已确定</w:t>
            </w:r>
          </w:p>
        </w:tc>
      </w:tr>
      <w:tr w14:paraId="EEDE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861" w:type="dxa"/>
            <w:vAlign w:val="center"/>
          </w:tcPr>
          <w:p w14:paraId="8793BADC">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p>
        </w:tc>
        <w:tc>
          <w:tcPr>
            <w:tcW w:w="2183" w:type="dxa"/>
            <w:vAlign w:val="center"/>
          </w:tcPr>
          <w:p w14:paraId="2228D381">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pacing w:val="-6"/>
                <w:sz w:val="28"/>
                <w:szCs w:val="28"/>
                <w:highlight w:val="lightGray"/>
              </w:rPr>
            </w:pPr>
            <w:r>
              <w:rPr>
                <w:rFonts w:hint="eastAsia" w:ascii="仿宋_GB2312" w:hAnsi="仿宋_GB2312" w:eastAsia="仿宋_GB2312" w:cs="仿宋_GB2312"/>
                <w:color w:val="auto"/>
                <w:spacing w:val="-6"/>
                <w:sz w:val="28"/>
                <w:szCs w:val="28"/>
                <w:highlight w:val="none"/>
              </w:rPr>
              <w:t>金凤区2026年迎新春戏曲惠民展演</w:t>
            </w:r>
          </w:p>
        </w:tc>
        <w:tc>
          <w:tcPr>
            <w:tcW w:w="6969" w:type="dxa"/>
            <w:vAlign w:val="center"/>
          </w:tcPr>
          <w:p w14:paraId="053598D0">
            <w:pPr>
              <w:pStyle w:val="8"/>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为弘扬中华优秀传统戏曲文化，营造节日期间喜庆欢乐祥和的文化氛围，以“戏曲贺新春秦腔拜大年”为主题，</w:t>
            </w:r>
            <w:r>
              <w:rPr>
                <w:rFonts w:hint="eastAsia" w:ascii="仿宋_GB2312" w:hAnsi="仿宋_GB2312" w:eastAsia="仿宋_GB2312" w:cs="仿宋_GB2312"/>
                <w:color w:val="auto"/>
                <w:sz w:val="28"/>
                <w:szCs w:val="28"/>
                <w:lang w:eastAsia="zh-CN"/>
              </w:rPr>
              <w:t>在</w:t>
            </w:r>
            <w:r>
              <w:rPr>
                <w:rFonts w:hint="eastAsia" w:ascii="仿宋_GB2312" w:hAnsi="仿宋_GB2312" w:eastAsia="仿宋_GB2312" w:cs="仿宋_GB2312"/>
                <w:color w:val="auto"/>
                <w:sz w:val="28"/>
                <w:szCs w:val="28"/>
              </w:rPr>
              <w:t>各镇街、社区和乡村开展拜大年活动，为广大市民和戏迷奉上经典秦腔大戏，让广大戏迷朋友过足戏瘾，不断丰富节日期间百姓文化生活。</w:t>
            </w:r>
          </w:p>
        </w:tc>
        <w:tc>
          <w:tcPr>
            <w:tcW w:w="1314" w:type="dxa"/>
            <w:vAlign w:val="center"/>
          </w:tcPr>
          <w:p w14:paraId="E9C7841B">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3"/>
                <w:sz w:val="28"/>
                <w:szCs w:val="28"/>
              </w:rPr>
              <w:t>金凤区文</w:t>
            </w:r>
            <w:r>
              <w:rPr>
                <w:rFonts w:hint="eastAsia" w:ascii="仿宋_GB2312" w:hAnsi="仿宋_GB2312" w:eastAsia="仿宋_GB2312" w:cs="仿宋_GB2312"/>
                <w:color w:val="auto"/>
                <w:spacing w:val="-4"/>
                <w:sz w:val="28"/>
                <w:szCs w:val="28"/>
              </w:rPr>
              <w:t>化旅游体育广电局</w:t>
            </w:r>
          </w:p>
        </w:tc>
        <w:tc>
          <w:tcPr>
            <w:tcW w:w="1617" w:type="dxa"/>
            <w:vAlign w:val="center"/>
          </w:tcPr>
          <w:p w14:paraId="E7FF2B63">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1"/>
                <w:sz w:val="28"/>
                <w:szCs w:val="28"/>
              </w:rPr>
              <w:t>政府</w:t>
            </w:r>
          </w:p>
        </w:tc>
        <w:tc>
          <w:tcPr>
            <w:tcW w:w="1283" w:type="dxa"/>
            <w:vAlign w:val="center"/>
          </w:tcPr>
          <w:p w14:paraId="DCC7BAB2">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2月22日至3月3日</w:t>
            </w:r>
          </w:p>
        </w:tc>
        <w:tc>
          <w:tcPr>
            <w:tcW w:w="1004" w:type="dxa"/>
            <w:vAlign w:val="center"/>
          </w:tcPr>
          <w:p w14:paraId="4BCAC8AF">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15"/>
                <w:sz w:val="28"/>
                <w:szCs w:val="28"/>
              </w:rPr>
              <w:t>已确定</w:t>
            </w:r>
          </w:p>
        </w:tc>
      </w:tr>
      <w:tr w14:paraId="E0E0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861" w:type="dxa"/>
            <w:vAlign w:val="center"/>
          </w:tcPr>
          <w:p w14:paraId="0146B1E1">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p>
        </w:tc>
        <w:tc>
          <w:tcPr>
            <w:tcW w:w="2183" w:type="dxa"/>
            <w:vAlign w:val="center"/>
          </w:tcPr>
          <w:p w14:paraId="0E35E6DD">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pacing w:val="-6"/>
                <w:sz w:val="28"/>
                <w:szCs w:val="28"/>
                <w:highlight w:val="lightGray"/>
                <w:lang w:eastAsia="zh-CN"/>
              </w:rPr>
            </w:pPr>
            <w:r>
              <w:rPr>
                <w:rFonts w:hint="eastAsia" w:ascii="仿宋_GB2312" w:hAnsi="仿宋_GB2312" w:eastAsia="仿宋_GB2312" w:cs="仿宋_GB2312"/>
                <w:color w:val="auto"/>
                <w:spacing w:val="-6"/>
                <w:sz w:val="28"/>
                <w:szCs w:val="28"/>
                <w:highlight w:val="none"/>
                <w:lang w:val="en-US" w:eastAsia="zh-CN"/>
              </w:rPr>
              <w:t>2026年</w:t>
            </w:r>
            <w:r>
              <w:rPr>
                <w:rFonts w:hint="eastAsia" w:ascii="仿宋_GB2312" w:hAnsi="仿宋_GB2312" w:eastAsia="仿宋_GB2312" w:cs="仿宋_GB2312"/>
                <w:color w:val="auto"/>
                <w:spacing w:val="-6"/>
                <w:sz w:val="28"/>
                <w:szCs w:val="28"/>
                <w:highlight w:val="none"/>
              </w:rPr>
              <w:t>金凤区社火比赛暨集中展演</w:t>
            </w:r>
            <w:r>
              <w:rPr>
                <w:rFonts w:hint="eastAsia" w:ascii="仿宋_GB2312" w:hAnsi="仿宋_GB2312" w:eastAsia="仿宋_GB2312" w:cs="仿宋_GB2312"/>
                <w:color w:val="auto"/>
                <w:spacing w:val="-6"/>
                <w:sz w:val="28"/>
                <w:szCs w:val="28"/>
                <w:highlight w:val="none"/>
                <w:lang w:eastAsia="zh-CN"/>
              </w:rPr>
              <w:t>、巡游</w:t>
            </w:r>
          </w:p>
        </w:tc>
        <w:tc>
          <w:tcPr>
            <w:tcW w:w="6969" w:type="dxa"/>
            <w:vAlign w:val="center"/>
          </w:tcPr>
          <w:p w14:paraId="A223A5E2">
            <w:pPr>
              <w:pStyle w:val="8"/>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以传承民俗为核心，组织各镇街</w:t>
            </w:r>
            <w:r>
              <w:rPr>
                <w:rFonts w:hint="eastAsia" w:ascii="仿宋_GB2312" w:hAnsi="仿宋_GB2312" w:eastAsia="仿宋_GB2312" w:cs="仿宋_GB2312"/>
                <w:color w:val="auto"/>
                <w:sz w:val="28"/>
                <w:szCs w:val="28"/>
                <w:lang w:eastAsia="zh-CN"/>
              </w:rPr>
              <w:t>社火</w:t>
            </w:r>
            <w:r>
              <w:rPr>
                <w:rFonts w:hint="eastAsia" w:ascii="仿宋_GB2312" w:hAnsi="仿宋_GB2312" w:eastAsia="仿宋_GB2312" w:cs="仿宋_GB2312"/>
                <w:color w:val="auto"/>
                <w:sz w:val="28"/>
                <w:szCs w:val="28"/>
              </w:rPr>
              <w:t>队伍参赛。活动含比赛与巡游两大环节，表演涵盖舞龙舞狮、威风锣鼓、秧歌、旱船等传统项目，融入现代创意与非遗元素。专业评委现场打分评选奖项，队伍沿指定路线巡游展演，全程鼓乐喧天，为市民献上热闹祥和的文化盛宴。</w:t>
            </w:r>
          </w:p>
        </w:tc>
        <w:tc>
          <w:tcPr>
            <w:tcW w:w="1314" w:type="dxa"/>
            <w:vAlign w:val="center"/>
          </w:tcPr>
          <w:p w14:paraId="10B14605">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3"/>
                <w:sz w:val="28"/>
                <w:szCs w:val="28"/>
              </w:rPr>
              <w:t>金凤区文</w:t>
            </w:r>
            <w:r>
              <w:rPr>
                <w:rFonts w:hint="eastAsia" w:ascii="仿宋_GB2312" w:hAnsi="仿宋_GB2312" w:eastAsia="仿宋_GB2312" w:cs="仿宋_GB2312"/>
                <w:color w:val="auto"/>
                <w:spacing w:val="-4"/>
                <w:sz w:val="28"/>
                <w:szCs w:val="28"/>
              </w:rPr>
              <w:t>化旅游体育广电局</w:t>
            </w:r>
          </w:p>
        </w:tc>
        <w:tc>
          <w:tcPr>
            <w:tcW w:w="1617" w:type="dxa"/>
            <w:vAlign w:val="center"/>
          </w:tcPr>
          <w:p w14:paraId="94F6E748">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auto"/>
                <w:kern w:val="0"/>
                <w:sz w:val="28"/>
                <w:szCs w:val="28"/>
                <w:lang w:val="en-US" w:eastAsia="en-US" w:bidi="ar-SA"/>
              </w:rPr>
            </w:pPr>
            <w:r>
              <w:rPr>
                <w:rFonts w:hint="eastAsia" w:ascii="仿宋_GB2312" w:hAnsi="仿宋_GB2312" w:eastAsia="仿宋_GB2312" w:cs="仿宋_GB2312"/>
                <w:color w:val="auto"/>
                <w:spacing w:val="-1"/>
                <w:sz w:val="28"/>
                <w:szCs w:val="28"/>
              </w:rPr>
              <w:t>政府</w:t>
            </w:r>
          </w:p>
        </w:tc>
        <w:tc>
          <w:tcPr>
            <w:tcW w:w="1283" w:type="dxa"/>
            <w:vAlign w:val="center"/>
          </w:tcPr>
          <w:p w14:paraId="42470F42">
            <w:pPr>
              <w:pStyle w:val="8"/>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2026年3月</w:t>
            </w:r>
            <w:r>
              <w:rPr>
                <w:rFonts w:hint="eastAsia" w:ascii="仿宋_GB2312" w:hAnsi="仿宋_GB2312" w:eastAsia="仿宋_GB2312" w:cs="仿宋_GB2312"/>
                <w:color w:val="auto"/>
                <w:spacing w:val="-4"/>
                <w:sz w:val="28"/>
                <w:szCs w:val="28"/>
                <w:lang w:val="en-US" w:eastAsia="zh-CN"/>
              </w:rPr>
              <w:t>3</w:t>
            </w:r>
            <w:r>
              <w:rPr>
                <w:rFonts w:hint="eastAsia" w:ascii="仿宋_GB2312" w:hAnsi="仿宋_GB2312" w:eastAsia="仿宋_GB2312" w:cs="仿宋_GB2312"/>
                <w:color w:val="auto"/>
                <w:spacing w:val="-4"/>
                <w:sz w:val="28"/>
                <w:szCs w:val="28"/>
              </w:rPr>
              <w:t>日（正月十五）</w:t>
            </w:r>
          </w:p>
        </w:tc>
        <w:tc>
          <w:tcPr>
            <w:tcW w:w="1004" w:type="dxa"/>
            <w:vAlign w:val="center"/>
          </w:tcPr>
          <w:p w14:paraId="8B8ED796">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已确定</w:t>
            </w:r>
          </w:p>
        </w:tc>
      </w:tr>
      <w:tr w14:paraId="7D7FC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861" w:type="dxa"/>
            <w:vAlign w:val="center"/>
          </w:tcPr>
          <w:p w14:paraId="63D663E1">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w:t>
            </w:r>
          </w:p>
        </w:tc>
        <w:tc>
          <w:tcPr>
            <w:tcW w:w="2183" w:type="dxa"/>
            <w:vAlign w:val="center"/>
          </w:tcPr>
          <w:p w14:paraId="149C655D">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z w:val="28"/>
                <w:szCs w:val="28"/>
                <w:highlight w:val="lightGray"/>
              </w:rPr>
            </w:pPr>
            <w:r>
              <w:rPr>
                <w:rFonts w:hint="eastAsia" w:ascii="仿宋_GB2312" w:hAnsi="仿宋_GB2312" w:eastAsia="仿宋_GB2312" w:cs="仿宋_GB2312"/>
                <w:color w:val="auto"/>
                <w:spacing w:val="-4"/>
                <w:sz w:val="28"/>
                <w:szCs w:val="28"/>
                <w:highlight w:val="none"/>
              </w:rPr>
              <w:t>金凤区202</w:t>
            </w:r>
            <w:r>
              <w:rPr>
                <w:rFonts w:hint="eastAsia" w:ascii="仿宋_GB2312" w:hAnsi="仿宋_GB2312" w:eastAsia="仿宋_GB2312" w:cs="仿宋_GB2312"/>
                <w:color w:val="auto"/>
                <w:spacing w:val="-4"/>
                <w:sz w:val="28"/>
                <w:szCs w:val="28"/>
                <w:highlight w:val="none"/>
                <w:lang w:val="en-US" w:eastAsia="zh-CN"/>
              </w:rPr>
              <w:t>6</w:t>
            </w:r>
            <w:r>
              <w:rPr>
                <w:rFonts w:hint="eastAsia" w:ascii="仿宋_GB2312" w:hAnsi="仿宋_GB2312" w:eastAsia="仿宋_GB2312" w:cs="仿宋_GB2312"/>
                <w:color w:val="auto"/>
                <w:spacing w:val="-4"/>
                <w:sz w:val="28"/>
                <w:szCs w:val="28"/>
                <w:highlight w:val="none"/>
              </w:rPr>
              <w:t>年广场演</w:t>
            </w:r>
            <w:r>
              <w:rPr>
                <w:rFonts w:hint="eastAsia" w:ascii="仿宋_GB2312" w:hAnsi="仿宋_GB2312" w:eastAsia="仿宋_GB2312" w:cs="仿宋_GB2312"/>
                <w:color w:val="auto"/>
                <w:spacing w:val="-6"/>
                <w:sz w:val="28"/>
                <w:szCs w:val="28"/>
                <w:highlight w:val="none"/>
              </w:rPr>
              <w:t>出活动（200场）</w:t>
            </w:r>
          </w:p>
        </w:tc>
        <w:tc>
          <w:tcPr>
            <w:tcW w:w="6969" w:type="dxa"/>
            <w:vAlign w:val="center"/>
          </w:tcPr>
          <w:p w14:paraId="BB325947">
            <w:pPr>
              <w:pStyle w:val="8"/>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2026年</w:t>
            </w:r>
            <w:r>
              <w:rPr>
                <w:rFonts w:hint="eastAsia" w:ascii="仿宋_GB2312" w:hAnsi="仿宋_GB2312" w:eastAsia="仿宋_GB2312" w:cs="仿宋_GB2312"/>
                <w:color w:val="auto"/>
                <w:sz w:val="28"/>
                <w:szCs w:val="28"/>
              </w:rPr>
              <w:t>广场演出系列活动聚焦党的政策主张宣传，聚力提升社会文明程度，丰富群众精神文化生活</w:t>
            </w:r>
          </w:p>
        </w:tc>
        <w:tc>
          <w:tcPr>
            <w:tcW w:w="1314" w:type="dxa"/>
            <w:vAlign w:val="center"/>
          </w:tcPr>
          <w:p w14:paraId="AD9E5333">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金凤区文</w:t>
            </w:r>
            <w:r>
              <w:rPr>
                <w:rFonts w:hint="eastAsia" w:ascii="仿宋_GB2312" w:hAnsi="仿宋_GB2312" w:eastAsia="仿宋_GB2312" w:cs="仿宋_GB2312"/>
                <w:color w:val="auto"/>
                <w:spacing w:val="-4"/>
                <w:sz w:val="28"/>
                <w:szCs w:val="28"/>
              </w:rPr>
              <w:t>化旅游体育广电局</w:t>
            </w:r>
          </w:p>
        </w:tc>
        <w:tc>
          <w:tcPr>
            <w:tcW w:w="1617" w:type="dxa"/>
            <w:vAlign w:val="center"/>
          </w:tcPr>
          <w:p w14:paraId="E72C3A7E">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政府</w:t>
            </w:r>
          </w:p>
        </w:tc>
        <w:tc>
          <w:tcPr>
            <w:tcW w:w="1283" w:type="dxa"/>
            <w:vAlign w:val="center"/>
          </w:tcPr>
          <w:p w14:paraId="8FB83B97">
            <w:pPr>
              <w:pStyle w:val="8"/>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202</w:t>
            </w:r>
            <w:r>
              <w:rPr>
                <w:rFonts w:hint="eastAsia" w:ascii="仿宋_GB2312" w:hAnsi="仿宋_GB2312" w:eastAsia="仿宋_GB2312" w:cs="仿宋_GB2312"/>
                <w:color w:val="auto"/>
                <w:spacing w:val="-4"/>
                <w:sz w:val="28"/>
                <w:szCs w:val="28"/>
                <w:lang w:val="en-US" w:eastAsia="zh-CN"/>
              </w:rPr>
              <w:t>6</w:t>
            </w:r>
            <w:r>
              <w:rPr>
                <w:rFonts w:hint="eastAsia" w:ascii="仿宋_GB2312" w:hAnsi="仿宋_GB2312" w:eastAsia="仿宋_GB2312" w:cs="仿宋_GB2312"/>
                <w:color w:val="auto"/>
                <w:spacing w:val="-4"/>
                <w:sz w:val="28"/>
                <w:szCs w:val="28"/>
              </w:rPr>
              <w:t>年</w:t>
            </w:r>
            <w:r>
              <w:rPr>
                <w:rFonts w:hint="eastAsia" w:ascii="仿宋_GB2312" w:hAnsi="仿宋_GB2312" w:eastAsia="仿宋_GB2312" w:cs="仿宋_GB2312"/>
                <w:color w:val="auto"/>
                <w:spacing w:val="-10"/>
                <w:sz w:val="28"/>
                <w:szCs w:val="28"/>
              </w:rPr>
              <w:t>3月-10</w:t>
            </w:r>
            <w:r>
              <w:rPr>
                <w:rFonts w:hint="eastAsia" w:ascii="仿宋_GB2312" w:hAnsi="仿宋_GB2312" w:eastAsia="仿宋_GB2312" w:cs="仿宋_GB2312"/>
                <w:color w:val="auto"/>
                <w:sz w:val="28"/>
                <w:szCs w:val="28"/>
              </w:rPr>
              <w:t>月</w:t>
            </w:r>
          </w:p>
        </w:tc>
        <w:tc>
          <w:tcPr>
            <w:tcW w:w="1004" w:type="dxa"/>
            <w:vAlign w:val="center"/>
          </w:tcPr>
          <w:p w14:paraId="D5EC2BCB">
            <w:pPr>
              <w:widowControl/>
              <w:wordWrap w:val="0"/>
              <w:topLinePunct/>
              <w:adjustRightInd w:val="0"/>
              <w:snapToGrid w:val="0"/>
              <w:spacing w:line="360" w:lineRule="exact"/>
              <w:ind w:left="0" w:leftChars="0" w:right="0" w:firstLine="0" w:firstLineChars="0"/>
              <w:jc w:val="center"/>
              <w:textAlignment w:val="baseline"/>
              <w:rPr>
                <w:rFonts w:hint="eastAsia" w:ascii="仿宋_GB2312" w:hAnsi="仿宋_GB2312" w:eastAsia="仿宋_GB2312" w:cs="仿宋_GB2312"/>
                <w:color w:val="auto"/>
                <w:sz w:val="28"/>
                <w:szCs w:val="28"/>
              </w:rPr>
            </w:pPr>
          </w:p>
          <w:p w14:paraId="8018CABD">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已确定</w:t>
            </w:r>
          </w:p>
        </w:tc>
      </w:tr>
      <w:tr w14:paraId="D1ED9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E69D1A9E">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w:t>
            </w:r>
          </w:p>
        </w:tc>
        <w:tc>
          <w:tcPr>
            <w:tcW w:w="2183" w:type="dxa"/>
            <w:vAlign w:val="center"/>
          </w:tcPr>
          <w:p w14:paraId="AD970B42">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highlight w:val="lightGray"/>
              </w:rPr>
            </w:pPr>
            <w:r>
              <w:rPr>
                <w:rFonts w:hint="eastAsia" w:ascii="仿宋_GB2312" w:hAnsi="仿宋_GB2312" w:eastAsia="仿宋_GB2312" w:cs="仿宋_GB2312"/>
                <w:spacing w:val="-4"/>
                <w:sz w:val="28"/>
                <w:szCs w:val="28"/>
                <w:highlight w:val="none"/>
              </w:rPr>
              <w:t>金凤区202</w:t>
            </w:r>
            <w:r>
              <w:rPr>
                <w:rFonts w:hint="eastAsia" w:ascii="仿宋_GB2312" w:hAnsi="仿宋_GB2312" w:eastAsia="仿宋_GB2312" w:cs="仿宋_GB2312"/>
                <w:spacing w:val="-4"/>
                <w:sz w:val="28"/>
                <w:szCs w:val="28"/>
                <w:highlight w:val="none"/>
                <w:lang w:val="en-US" w:eastAsia="zh-CN"/>
              </w:rPr>
              <w:t>6</w:t>
            </w:r>
            <w:r>
              <w:rPr>
                <w:rFonts w:hint="eastAsia" w:ascii="仿宋_GB2312" w:hAnsi="仿宋_GB2312" w:eastAsia="仿宋_GB2312" w:cs="仿宋_GB2312"/>
                <w:spacing w:val="-4"/>
                <w:sz w:val="28"/>
                <w:szCs w:val="28"/>
                <w:highlight w:val="none"/>
              </w:rPr>
              <w:t>年送戏下</w:t>
            </w:r>
            <w:r>
              <w:rPr>
                <w:rFonts w:hint="eastAsia" w:ascii="仿宋_GB2312" w:hAnsi="仿宋_GB2312" w:eastAsia="仿宋_GB2312" w:cs="仿宋_GB2312"/>
                <w:spacing w:val="-6"/>
                <w:sz w:val="28"/>
                <w:szCs w:val="28"/>
                <w:highlight w:val="none"/>
              </w:rPr>
              <w:t>乡活动（100场）</w:t>
            </w:r>
          </w:p>
        </w:tc>
        <w:tc>
          <w:tcPr>
            <w:tcW w:w="6969" w:type="dxa"/>
            <w:vAlign w:val="center"/>
          </w:tcPr>
          <w:p w14:paraId="820B9AF1">
            <w:pPr>
              <w:pStyle w:val="8"/>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覆盖两镇，邀请本土艺术队，带来戏曲、歌舞、原创小品等节目，融入移风易俗、乡村振兴等本土题材，让村民在家门口享受优质文化盛宴，丰富精神生活。其中，全年累计开展送戏下乡惠民演出100场。</w:t>
            </w:r>
          </w:p>
        </w:tc>
        <w:tc>
          <w:tcPr>
            <w:tcW w:w="1314" w:type="dxa"/>
            <w:vAlign w:val="center"/>
          </w:tcPr>
          <w:p w14:paraId="B78A0992">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金凤区文</w:t>
            </w:r>
            <w:r>
              <w:rPr>
                <w:rFonts w:hint="eastAsia" w:ascii="仿宋_GB2312" w:hAnsi="仿宋_GB2312" w:eastAsia="仿宋_GB2312" w:cs="仿宋_GB2312"/>
                <w:spacing w:val="-4"/>
                <w:sz w:val="28"/>
                <w:szCs w:val="28"/>
              </w:rPr>
              <w:t>化旅游体育广电局</w:t>
            </w:r>
          </w:p>
        </w:tc>
        <w:tc>
          <w:tcPr>
            <w:tcW w:w="1617" w:type="dxa"/>
            <w:vAlign w:val="center"/>
          </w:tcPr>
          <w:p w14:paraId="550C4999">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政府</w:t>
            </w:r>
          </w:p>
        </w:tc>
        <w:tc>
          <w:tcPr>
            <w:tcW w:w="1283" w:type="dxa"/>
            <w:vAlign w:val="center"/>
          </w:tcPr>
          <w:p w14:paraId="882EBC92">
            <w:pPr>
              <w:pStyle w:val="8"/>
              <w:widowControl/>
              <w:wordWrap w:val="0"/>
              <w:topLinePunct/>
              <w:adjustRightInd w:val="0"/>
              <w:snapToGrid w:val="0"/>
              <w:spacing w:line="360" w:lineRule="exact"/>
              <w:ind w:left="20" w:leftChars="0" w:right="2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202</w:t>
            </w:r>
            <w:r>
              <w:rPr>
                <w:rFonts w:hint="eastAsia" w:ascii="仿宋_GB2312" w:hAnsi="仿宋_GB2312" w:eastAsia="仿宋_GB2312" w:cs="仿宋_GB2312"/>
                <w:spacing w:val="-4"/>
                <w:sz w:val="28"/>
                <w:szCs w:val="28"/>
                <w:lang w:val="en-US" w:eastAsia="zh-CN"/>
              </w:rPr>
              <w:t>6</w:t>
            </w:r>
            <w:r>
              <w:rPr>
                <w:rFonts w:hint="eastAsia" w:ascii="仿宋_GB2312" w:hAnsi="仿宋_GB2312" w:eastAsia="仿宋_GB2312" w:cs="仿宋_GB2312"/>
                <w:spacing w:val="-4"/>
                <w:sz w:val="28"/>
                <w:szCs w:val="28"/>
              </w:rPr>
              <w:t>年</w:t>
            </w:r>
          </w:p>
          <w:p w14:paraId="6073C05F">
            <w:pPr>
              <w:pStyle w:val="8"/>
              <w:widowControl/>
              <w:wordWrap w:val="0"/>
              <w:topLinePunct/>
              <w:adjustRightInd w:val="0"/>
              <w:snapToGrid w:val="0"/>
              <w:spacing w:line="360" w:lineRule="exact"/>
              <w:ind w:left="20" w:leftChars="0" w:right="2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3月-10</w:t>
            </w:r>
            <w:r>
              <w:rPr>
                <w:rFonts w:hint="eastAsia" w:ascii="仿宋_GB2312" w:hAnsi="仿宋_GB2312" w:eastAsia="仿宋_GB2312" w:cs="仿宋_GB2312"/>
                <w:sz w:val="28"/>
                <w:szCs w:val="28"/>
              </w:rPr>
              <w:t>月</w:t>
            </w:r>
          </w:p>
        </w:tc>
        <w:tc>
          <w:tcPr>
            <w:tcW w:w="1004" w:type="dxa"/>
            <w:vAlign w:val="center"/>
          </w:tcPr>
          <w:p w14:paraId="0D87A4A7">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已确定</w:t>
            </w:r>
          </w:p>
        </w:tc>
      </w:tr>
      <w:tr w14:paraId="776F3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9726C410">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w:t>
            </w:r>
          </w:p>
        </w:tc>
        <w:tc>
          <w:tcPr>
            <w:tcW w:w="2183" w:type="dxa"/>
            <w:vAlign w:val="center"/>
          </w:tcPr>
          <w:p w14:paraId="BFB8E116">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rPr>
              <w:t>金凤区202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年文化指导员走基层活动（120场次）</w:t>
            </w:r>
          </w:p>
        </w:tc>
        <w:tc>
          <w:tcPr>
            <w:tcW w:w="6969" w:type="dxa"/>
            <w:vAlign w:val="center"/>
          </w:tcPr>
          <w:p w14:paraId="15EECAFE">
            <w:pPr>
              <w:widowControl/>
              <w:wordWrap w:val="0"/>
              <w:topLinePunct/>
              <w:adjustRightInd w:val="0"/>
              <w:snapToGrid w:val="0"/>
              <w:spacing w:line="360" w:lineRule="exact"/>
              <w:ind w:left="45" w:leftChars="0" w:right="45" w:firstLine="0" w:firstLineChars="0"/>
              <w:jc w:val="both"/>
              <w:textAlignment w:val="baseline"/>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rPr>
              <w:t>为落实“请进来、送下去”工作要求，进一步提升</w:t>
            </w:r>
            <w:r>
              <w:rPr>
                <w:rFonts w:hint="eastAsia" w:ascii="仿宋_GB2312" w:hAnsi="仿宋_GB2312" w:eastAsia="仿宋_GB2312" w:cs="仿宋_GB2312"/>
                <w:sz w:val="28"/>
                <w:szCs w:val="28"/>
                <w:lang w:eastAsia="zh-CN"/>
              </w:rPr>
              <w:t>基层文化站</w:t>
            </w:r>
            <w:r>
              <w:rPr>
                <w:rFonts w:hint="eastAsia" w:ascii="仿宋_GB2312" w:hAnsi="仿宋_GB2312" w:eastAsia="仿宋_GB2312" w:cs="仿宋_GB2312"/>
                <w:sz w:val="28"/>
                <w:szCs w:val="28"/>
              </w:rPr>
              <w:t>的服务效能与使用效率，充分发挥“文化指导员”的示范引领作用，统筹开展文化培训活动共计120场次，精心开设2门兼具实操性与展示性的特色课程。</w:t>
            </w:r>
          </w:p>
        </w:tc>
        <w:tc>
          <w:tcPr>
            <w:tcW w:w="1314" w:type="dxa"/>
            <w:vAlign w:val="center"/>
          </w:tcPr>
          <w:p w14:paraId="2B9CC9E1">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3"/>
                <w:sz w:val="28"/>
                <w:szCs w:val="28"/>
              </w:rPr>
              <w:t>金凤区文</w:t>
            </w:r>
            <w:r>
              <w:rPr>
                <w:rFonts w:hint="eastAsia" w:ascii="仿宋_GB2312" w:hAnsi="仿宋_GB2312" w:eastAsia="仿宋_GB2312" w:cs="仿宋_GB2312"/>
                <w:spacing w:val="-4"/>
                <w:sz w:val="28"/>
                <w:szCs w:val="28"/>
              </w:rPr>
              <w:t>化旅游体育广电局</w:t>
            </w:r>
          </w:p>
        </w:tc>
        <w:tc>
          <w:tcPr>
            <w:tcW w:w="1617" w:type="dxa"/>
            <w:vAlign w:val="center"/>
          </w:tcPr>
          <w:p w14:paraId="7CA4E344">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
                <w:sz w:val="28"/>
                <w:szCs w:val="28"/>
              </w:rPr>
              <w:t>政府</w:t>
            </w:r>
          </w:p>
        </w:tc>
        <w:tc>
          <w:tcPr>
            <w:tcW w:w="1283" w:type="dxa"/>
            <w:vAlign w:val="center"/>
          </w:tcPr>
          <w:p w14:paraId="84F274B7">
            <w:pPr>
              <w:pStyle w:val="8"/>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4"/>
                <w:sz w:val="28"/>
                <w:szCs w:val="28"/>
              </w:rPr>
              <w:t>202</w:t>
            </w:r>
            <w:r>
              <w:rPr>
                <w:rFonts w:hint="eastAsia" w:ascii="仿宋_GB2312" w:hAnsi="仿宋_GB2312" w:eastAsia="仿宋_GB2312" w:cs="仿宋_GB2312"/>
                <w:spacing w:val="-4"/>
                <w:sz w:val="28"/>
                <w:szCs w:val="28"/>
                <w:lang w:val="en-US" w:eastAsia="zh-CN"/>
              </w:rPr>
              <w:t>6</w:t>
            </w:r>
            <w:r>
              <w:rPr>
                <w:rFonts w:hint="eastAsia" w:ascii="仿宋_GB2312" w:hAnsi="仿宋_GB2312" w:eastAsia="仿宋_GB2312" w:cs="仿宋_GB2312"/>
                <w:spacing w:val="-4"/>
                <w:sz w:val="28"/>
                <w:szCs w:val="28"/>
              </w:rPr>
              <w:t>年</w:t>
            </w:r>
            <w:r>
              <w:rPr>
                <w:rFonts w:hint="eastAsia" w:ascii="仿宋_GB2312" w:hAnsi="仿宋_GB2312" w:eastAsia="仿宋_GB2312" w:cs="仿宋_GB2312"/>
                <w:spacing w:val="-10"/>
                <w:sz w:val="28"/>
                <w:szCs w:val="28"/>
              </w:rPr>
              <w:t>3月-10</w:t>
            </w:r>
            <w:r>
              <w:rPr>
                <w:rFonts w:hint="eastAsia" w:ascii="仿宋_GB2312" w:hAnsi="仿宋_GB2312" w:eastAsia="仿宋_GB2312" w:cs="仿宋_GB2312"/>
                <w:sz w:val="28"/>
                <w:szCs w:val="28"/>
              </w:rPr>
              <w:t>月</w:t>
            </w:r>
          </w:p>
        </w:tc>
        <w:tc>
          <w:tcPr>
            <w:tcW w:w="1004" w:type="dxa"/>
            <w:vAlign w:val="center"/>
          </w:tcPr>
          <w:p w14:paraId="C932B814">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pacing w:val="-15"/>
                <w:sz w:val="28"/>
                <w:szCs w:val="28"/>
              </w:rPr>
              <w:t>已确定</w:t>
            </w:r>
          </w:p>
        </w:tc>
      </w:tr>
      <w:tr w14:paraId="95B9C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0C97CF2F">
            <w:pPr>
              <w:pStyle w:val="8"/>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w:t>
            </w:r>
          </w:p>
        </w:tc>
        <w:tc>
          <w:tcPr>
            <w:tcW w:w="2183" w:type="dxa"/>
            <w:vAlign w:val="center"/>
          </w:tcPr>
          <w:p w14:paraId="7F557064">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“传承经典·筑梦未来”202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en-US"/>
              </w:rPr>
              <w:t>年传统文化(戏曲)进校园（12场）</w:t>
            </w:r>
          </w:p>
        </w:tc>
        <w:tc>
          <w:tcPr>
            <w:tcW w:w="6969" w:type="dxa"/>
            <w:vAlign w:val="center"/>
          </w:tcPr>
          <w:p w14:paraId="B6079915">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为深入推进中华优秀传统文化教育普及，积极践行社会主义核心价值观，引导青少年铸牢中华民族共同体意识，丰富校园文化生活，助力青少年“扣好人生第一粒扣子”，扎实推动“文化惠民”工程落地见效，我局拟于2026年举办银川市金凤区优秀传统文化（戏曲）进校园系列活动。</w:t>
            </w:r>
          </w:p>
        </w:tc>
        <w:tc>
          <w:tcPr>
            <w:tcW w:w="1314" w:type="dxa"/>
            <w:vAlign w:val="center"/>
          </w:tcPr>
          <w:p w14:paraId="238EB4C5">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金凤区文化旅游体育广电局</w:t>
            </w:r>
          </w:p>
        </w:tc>
        <w:tc>
          <w:tcPr>
            <w:tcW w:w="1617" w:type="dxa"/>
            <w:vAlign w:val="center"/>
          </w:tcPr>
          <w:p w14:paraId="769CEED4">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政府</w:t>
            </w:r>
          </w:p>
        </w:tc>
        <w:tc>
          <w:tcPr>
            <w:tcW w:w="1283" w:type="dxa"/>
            <w:vAlign w:val="center"/>
          </w:tcPr>
          <w:p w14:paraId="8B845227">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en-US"/>
              </w:rPr>
              <w:t>年3月-1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en-US"/>
              </w:rPr>
              <w:t>月</w:t>
            </w:r>
          </w:p>
        </w:tc>
        <w:tc>
          <w:tcPr>
            <w:tcW w:w="1004" w:type="dxa"/>
            <w:vAlign w:val="center"/>
          </w:tcPr>
          <w:p w14:paraId="7434DEC1">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已确定</w:t>
            </w:r>
          </w:p>
        </w:tc>
      </w:tr>
      <w:tr w14:paraId="3208F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276A5CC2">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w:t>
            </w:r>
          </w:p>
        </w:tc>
        <w:tc>
          <w:tcPr>
            <w:tcW w:w="2183" w:type="dxa"/>
            <w:vAlign w:val="center"/>
          </w:tcPr>
          <w:p w14:paraId="F61B6D67">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zh-CN"/>
              </w:rPr>
              <w:t>2026年金凤好声音系列活动</w:t>
            </w:r>
          </w:p>
        </w:tc>
        <w:tc>
          <w:tcPr>
            <w:tcW w:w="6969" w:type="dxa"/>
            <w:vAlign w:val="center"/>
          </w:tcPr>
          <w:p w14:paraId="F0D76BDE">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en-US"/>
              </w:rPr>
              <w:t>以全民参与为核心、以文明实践为内核，搭建本土音乐人才展示舞台，填补辖区大型全民音乐赛事空白，构建</w:t>
            </w:r>
            <w:r>
              <w:rPr>
                <w:rFonts w:hint="eastAsia" w:ascii="仿宋_GB2312" w:hAnsi="仿宋_GB2312" w:eastAsia="仿宋_GB2312" w:cs="仿宋_GB2312"/>
                <w:sz w:val="28"/>
                <w:szCs w:val="28"/>
                <w:lang w:val="en-US" w:eastAsia="zh-CN"/>
              </w:rPr>
              <w:t>区域</w:t>
            </w:r>
            <w:r>
              <w:rPr>
                <w:rFonts w:hint="eastAsia" w:ascii="仿宋_GB2312" w:hAnsi="仿宋_GB2312" w:eastAsia="仿宋_GB2312" w:cs="仿宋_GB2312"/>
                <w:sz w:val="28"/>
                <w:szCs w:val="28"/>
                <w:lang w:val="en-US" w:eastAsia="en-US"/>
              </w:rPr>
              <w:t>文化活动品牌标杆</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丰富群众文化生活</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en-US"/>
              </w:rPr>
              <w:t>创新新时代文明实践的鲜活载体，实现文化赋能与文明浸润的双向增效</w:t>
            </w:r>
            <w:r>
              <w:rPr>
                <w:rFonts w:hint="eastAsia" w:ascii="仿宋_GB2312" w:hAnsi="仿宋_GB2312" w:eastAsia="仿宋_GB2312" w:cs="仿宋_GB2312"/>
                <w:sz w:val="28"/>
                <w:szCs w:val="28"/>
                <w:lang w:val="en-US" w:eastAsia="zh-CN"/>
              </w:rPr>
              <w:t>。</w:t>
            </w:r>
          </w:p>
        </w:tc>
        <w:tc>
          <w:tcPr>
            <w:tcW w:w="1314" w:type="dxa"/>
            <w:vAlign w:val="center"/>
          </w:tcPr>
          <w:p w14:paraId="6B822E4C">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en-US"/>
              </w:rPr>
              <w:t>金凤区文化旅游体育广电局</w:t>
            </w:r>
          </w:p>
        </w:tc>
        <w:tc>
          <w:tcPr>
            <w:tcW w:w="1617" w:type="dxa"/>
            <w:vAlign w:val="center"/>
          </w:tcPr>
          <w:p w14:paraId="81823D27">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政府</w:t>
            </w:r>
          </w:p>
        </w:tc>
        <w:tc>
          <w:tcPr>
            <w:tcW w:w="1283" w:type="dxa"/>
            <w:vAlign w:val="center"/>
          </w:tcPr>
          <w:p w14:paraId="30423211">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en-US"/>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en-US" w:eastAsia="en-US"/>
              </w:rPr>
              <w:t>月-1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en-US"/>
              </w:rPr>
              <w:t>月</w:t>
            </w:r>
          </w:p>
        </w:tc>
        <w:tc>
          <w:tcPr>
            <w:tcW w:w="1004" w:type="dxa"/>
            <w:vAlign w:val="center"/>
          </w:tcPr>
          <w:p w14:paraId="EAC2451B">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计划中</w:t>
            </w:r>
          </w:p>
        </w:tc>
      </w:tr>
      <w:tr w14:paraId="8F16F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C32EB7F0">
            <w:pPr>
              <w:pStyle w:val="8"/>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w:t>
            </w:r>
          </w:p>
        </w:tc>
        <w:tc>
          <w:tcPr>
            <w:tcW w:w="2183" w:type="dxa"/>
            <w:vAlign w:val="center"/>
          </w:tcPr>
          <w:p w14:paraId="270E0CD9">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金凤区</w:t>
            </w:r>
            <w:r>
              <w:rPr>
                <w:rFonts w:hint="eastAsia" w:ascii="仿宋_GB2312" w:hAnsi="仿宋_GB2312" w:eastAsia="仿宋_GB2312" w:cs="仿宋_GB2312"/>
                <w:sz w:val="28"/>
                <w:szCs w:val="28"/>
                <w:lang w:val="en-US" w:eastAsia="en-US"/>
              </w:rPr>
              <w:t>202</w:t>
            </w:r>
            <w:r>
              <w:rPr>
                <w:rFonts w:hint="eastAsia" w:ascii="仿宋_GB2312" w:hAnsi="仿宋_GB2312" w:eastAsia="仿宋_GB2312" w:cs="仿宋_GB2312"/>
                <w:sz w:val="28"/>
                <w:szCs w:val="28"/>
                <w:lang w:val="en-US" w:eastAsia="zh-CN"/>
              </w:rPr>
              <w:t>6年第九个农民丰收节暨秋季村晚系列活动</w:t>
            </w:r>
          </w:p>
        </w:tc>
        <w:tc>
          <w:tcPr>
            <w:tcW w:w="6969" w:type="dxa"/>
            <w:vAlign w:val="center"/>
          </w:tcPr>
          <w:p w14:paraId="9DF05991">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以“丰收金凤·万家欢歌”为主题，创新采用“文化+产业+科技”三位一体模式，打造集文化展演、美食品鉴、农业科技体验于一体的乡村盛会，激发新时代乡村振兴的文化活力，生动展现金凤区乡村全面振兴的丰硕成果，切实提升农民群众的荣誉感、幸福感与获得感。</w:t>
            </w:r>
          </w:p>
        </w:tc>
        <w:tc>
          <w:tcPr>
            <w:tcW w:w="1314" w:type="dxa"/>
            <w:vAlign w:val="center"/>
          </w:tcPr>
          <w:p w14:paraId="6780744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金凤区文化旅游体育广电局</w:t>
            </w:r>
          </w:p>
        </w:tc>
        <w:tc>
          <w:tcPr>
            <w:tcW w:w="1617" w:type="dxa"/>
            <w:vAlign w:val="center"/>
          </w:tcPr>
          <w:p w14:paraId="78C2B363">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政府</w:t>
            </w:r>
          </w:p>
        </w:tc>
        <w:tc>
          <w:tcPr>
            <w:tcW w:w="1283" w:type="dxa"/>
            <w:vAlign w:val="center"/>
          </w:tcPr>
          <w:p w14:paraId="80463C5E">
            <w:pPr>
              <w:widowControl/>
              <w:wordWrap w:val="0"/>
              <w:topLinePunct/>
              <w:adjustRightInd w:val="0"/>
              <w:snapToGrid w:val="0"/>
              <w:spacing w:line="360" w:lineRule="exact"/>
              <w:ind w:left="20" w:right="2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en-US"/>
              </w:rPr>
              <w:t>202</w:t>
            </w:r>
            <w:r>
              <w:rPr>
                <w:rFonts w:hint="eastAsia" w:ascii="仿宋_GB2312" w:hAnsi="仿宋_GB2312" w:eastAsia="仿宋_GB2312" w:cs="仿宋_GB2312"/>
                <w:sz w:val="28"/>
                <w:szCs w:val="28"/>
                <w:lang w:val="en-US" w:eastAsia="zh-CN"/>
              </w:rPr>
              <w:t>6年</w:t>
            </w:r>
            <w:r>
              <w:rPr>
                <w:rFonts w:hint="eastAsia" w:ascii="仿宋_GB2312" w:hAnsi="仿宋_GB2312" w:eastAsia="仿宋_GB2312" w:cs="仿宋_GB2312"/>
                <w:sz w:val="28"/>
                <w:szCs w:val="28"/>
                <w:lang w:val="en-US" w:eastAsia="en-US"/>
              </w:rPr>
              <w:t>9月</w:t>
            </w:r>
            <w:r>
              <w:rPr>
                <w:rFonts w:hint="eastAsia" w:ascii="仿宋_GB2312" w:hAnsi="仿宋_GB2312" w:eastAsia="仿宋_GB2312" w:cs="仿宋_GB2312"/>
                <w:sz w:val="28"/>
                <w:szCs w:val="28"/>
                <w:lang w:val="en-US" w:eastAsia="zh-CN"/>
              </w:rPr>
              <w:t>22日</w:t>
            </w:r>
          </w:p>
        </w:tc>
        <w:tc>
          <w:tcPr>
            <w:tcW w:w="1004" w:type="dxa"/>
            <w:vAlign w:val="center"/>
          </w:tcPr>
          <w:p w14:paraId="63473069">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zh-CN"/>
              </w:rPr>
              <w:t>已确定</w:t>
            </w:r>
          </w:p>
        </w:tc>
      </w:tr>
      <w:tr w14:paraId="9A50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BEC88C9A">
            <w:pPr>
              <w:pStyle w:val="8"/>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13</w:t>
            </w:r>
          </w:p>
        </w:tc>
        <w:tc>
          <w:tcPr>
            <w:tcW w:w="2183" w:type="dxa"/>
            <w:vAlign w:val="center"/>
          </w:tcPr>
          <w:p w14:paraId="5D340DC7">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“塞上湖城·魅力金凤”2026第八届中国·银川黄河合唱周暨金凤区群众合唱系列活动</w:t>
            </w:r>
          </w:p>
        </w:tc>
        <w:tc>
          <w:tcPr>
            <w:tcW w:w="6969" w:type="dxa"/>
            <w:vAlign w:val="center"/>
          </w:tcPr>
          <w:p w14:paraId="A96FBBDB">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以合唱为纽带，串联黄河文化、民谣艺术、文旅体验与消费场景，打造沉浸式音乐文旅盛会，推动环阅海区域文旅一体化发展，持续打响“塞上湖城·魅力金凤”城市品牌。</w:t>
            </w:r>
          </w:p>
        </w:tc>
        <w:tc>
          <w:tcPr>
            <w:tcW w:w="1314" w:type="dxa"/>
            <w:vAlign w:val="center"/>
          </w:tcPr>
          <w:p w14:paraId="E511A85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金凤区文化旅游体育广电局</w:t>
            </w:r>
          </w:p>
        </w:tc>
        <w:tc>
          <w:tcPr>
            <w:tcW w:w="1617" w:type="dxa"/>
            <w:vAlign w:val="center"/>
          </w:tcPr>
          <w:p w14:paraId="CFAB26EC">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政府</w:t>
            </w:r>
          </w:p>
        </w:tc>
        <w:tc>
          <w:tcPr>
            <w:tcW w:w="1283" w:type="dxa"/>
            <w:vAlign w:val="center"/>
          </w:tcPr>
          <w:p w14:paraId="13FEF05C">
            <w:pPr>
              <w:widowControl/>
              <w:wordWrap w:val="0"/>
              <w:topLinePunct/>
              <w:adjustRightInd w:val="0"/>
              <w:snapToGrid w:val="0"/>
              <w:spacing w:line="360" w:lineRule="exact"/>
              <w:ind w:left="20" w:right="2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en-US"/>
              </w:rPr>
              <w:t>202</w:t>
            </w:r>
            <w:r>
              <w:rPr>
                <w:rFonts w:hint="eastAsia" w:ascii="仿宋_GB2312" w:hAnsi="仿宋_GB2312" w:eastAsia="仿宋_GB2312" w:cs="仿宋_GB2312"/>
                <w:sz w:val="28"/>
                <w:szCs w:val="28"/>
                <w:lang w:val="en-US" w:eastAsia="zh-CN"/>
              </w:rPr>
              <w:t>6年8-9月</w:t>
            </w:r>
          </w:p>
        </w:tc>
        <w:tc>
          <w:tcPr>
            <w:tcW w:w="1004" w:type="dxa"/>
            <w:vAlign w:val="center"/>
          </w:tcPr>
          <w:p w14:paraId="8B118D86">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已确定</w:t>
            </w:r>
          </w:p>
        </w:tc>
      </w:tr>
      <w:tr w14:paraId="26D62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2BF84E15">
            <w:pPr>
              <w:pStyle w:val="8"/>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w:t>
            </w:r>
          </w:p>
        </w:tc>
        <w:tc>
          <w:tcPr>
            <w:tcW w:w="2183" w:type="dxa"/>
            <w:vAlign w:val="center"/>
          </w:tcPr>
          <w:p w14:paraId="07DC3EB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览山落日大合唱”系列公共演出活动</w:t>
            </w:r>
          </w:p>
        </w:tc>
        <w:tc>
          <w:tcPr>
            <w:tcW w:w="6969" w:type="dxa"/>
            <w:vAlign w:val="center"/>
          </w:tcPr>
          <w:p w14:paraId="07D63DF8">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以“览山落日大合唱”为核心，在览山公园举办系列活动，联动重要节假日及一般市场化活动，形成“1+N”常态化活动矩阵（“1”为每周常态化览山落日大合唱活动，“N”为节点特色活动及配套活动）</w:t>
            </w:r>
          </w:p>
        </w:tc>
        <w:tc>
          <w:tcPr>
            <w:tcW w:w="1314" w:type="dxa"/>
            <w:vAlign w:val="center"/>
          </w:tcPr>
          <w:p w14:paraId="1F94AA8E">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金凤区文化旅游体育广电局</w:t>
            </w:r>
          </w:p>
        </w:tc>
        <w:tc>
          <w:tcPr>
            <w:tcW w:w="1617" w:type="dxa"/>
            <w:vAlign w:val="center"/>
          </w:tcPr>
          <w:p w14:paraId="2DB68A50">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政府</w:t>
            </w:r>
          </w:p>
        </w:tc>
        <w:tc>
          <w:tcPr>
            <w:tcW w:w="1283" w:type="dxa"/>
            <w:vAlign w:val="center"/>
          </w:tcPr>
          <w:p w14:paraId="E112B572">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z w:val="28"/>
                <w:szCs w:val="28"/>
                <w:lang w:val="en-US" w:eastAsia="en-US"/>
              </w:rPr>
              <w:t>202</w:t>
            </w:r>
            <w:r>
              <w:rPr>
                <w:rFonts w:hint="eastAsia" w:ascii="仿宋_GB2312" w:hAnsi="仿宋_GB2312" w:eastAsia="仿宋_GB2312" w:cs="仿宋_GB2312"/>
                <w:sz w:val="28"/>
                <w:szCs w:val="28"/>
                <w:lang w:val="en-US" w:eastAsia="zh-CN"/>
              </w:rPr>
              <w:t>6年5-10月</w:t>
            </w:r>
          </w:p>
        </w:tc>
        <w:tc>
          <w:tcPr>
            <w:tcW w:w="1004" w:type="dxa"/>
            <w:vAlign w:val="center"/>
          </w:tcPr>
          <w:p w14:paraId="211C8D96">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已确定</w:t>
            </w:r>
          </w:p>
        </w:tc>
      </w:tr>
      <w:tr w14:paraId="75B15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EFF7C8BF">
            <w:pPr>
              <w:pStyle w:val="8"/>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w:t>
            </w:r>
          </w:p>
        </w:tc>
        <w:tc>
          <w:tcPr>
            <w:tcW w:w="2183" w:type="dxa"/>
            <w:vAlign w:val="center"/>
          </w:tcPr>
          <w:p w14:paraId="730C4139">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金风启上元·龙马耀国潮2026年金凤区元宵节活动</w:t>
            </w:r>
          </w:p>
        </w:tc>
        <w:tc>
          <w:tcPr>
            <w:tcW w:w="6969" w:type="dxa"/>
            <w:vAlign w:val="center"/>
          </w:tcPr>
          <w:p w14:paraId="091A884A">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为深入推动“文化+旅游+科技”深度融合，充分展现元宵节传统民俗韵味，活动将整合非遗展示展演、互动游戏、电音表演等多元业态，提升金凤区文化旅游品牌影响力，激发区域文旅消费活力，营造时尚活力的节庆氛围。</w:t>
            </w:r>
          </w:p>
        </w:tc>
        <w:tc>
          <w:tcPr>
            <w:tcW w:w="1314" w:type="dxa"/>
            <w:vAlign w:val="center"/>
          </w:tcPr>
          <w:p w14:paraId="C7DDB9A9">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金凤区文化旅游体育广电局</w:t>
            </w:r>
          </w:p>
        </w:tc>
        <w:tc>
          <w:tcPr>
            <w:tcW w:w="1617" w:type="dxa"/>
            <w:vAlign w:val="center"/>
          </w:tcPr>
          <w:p w14:paraId="C56076E7">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政府</w:t>
            </w:r>
          </w:p>
        </w:tc>
        <w:tc>
          <w:tcPr>
            <w:tcW w:w="1283" w:type="dxa"/>
            <w:vAlign w:val="center"/>
          </w:tcPr>
          <w:p w14:paraId="5E74C126">
            <w:pPr>
              <w:widowControl/>
              <w:wordWrap w:val="0"/>
              <w:topLinePunct/>
              <w:adjustRightInd w:val="0"/>
              <w:snapToGrid w:val="0"/>
              <w:spacing w:line="360" w:lineRule="exact"/>
              <w:ind w:left="20" w:right="20" w:firstLine="0" w:firstLineChars="0"/>
              <w:jc w:val="center"/>
              <w:textAlignment w:val="baseline"/>
              <w:rPr>
                <w:rFonts w:hint="default"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6年3月3日</w:t>
            </w:r>
          </w:p>
        </w:tc>
        <w:tc>
          <w:tcPr>
            <w:tcW w:w="1004" w:type="dxa"/>
            <w:vAlign w:val="center"/>
          </w:tcPr>
          <w:p w14:paraId="23FA0A50">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BE6B6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711875B1">
            <w:pPr>
              <w:pStyle w:val="8"/>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16</w:t>
            </w:r>
          </w:p>
        </w:tc>
        <w:tc>
          <w:tcPr>
            <w:tcW w:w="2183" w:type="dxa"/>
            <w:vAlign w:val="center"/>
          </w:tcPr>
          <w:p w14:paraId="43274203">
            <w:pPr>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金凤区2026年4·23世界读书日系列活动</w:t>
            </w:r>
          </w:p>
        </w:tc>
        <w:tc>
          <w:tcPr>
            <w:tcW w:w="6969" w:type="dxa"/>
            <w:vAlign w:val="center"/>
          </w:tcPr>
          <w:p w14:paraId="60992968">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为擦亮“书香金凤”品牌，联动悦书房、商圈，打造主会场短剧展演、悦书房沙龙、书香市集及线上推广活动，以“阅读+演艺”融合模式，丰富全民文化生活，赋能本土演艺经济发展。</w:t>
            </w:r>
          </w:p>
        </w:tc>
        <w:tc>
          <w:tcPr>
            <w:tcW w:w="1314" w:type="dxa"/>
            <w:vAlign w:val="center"/>
          </w:tcPr>
          <w:p w14:paraId="193E74AA">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金凤区文化旅游体育广电局</w:t>
            </w:r>
          </w:p>
        </w:tc>
        <w:tc>
          <w:tcPr>
            <w:tcW w:w="1617" w:type="dxa"/>
            <w:vAlign w:val="center"/>
          </w:tcPr>
          <w:p w14:paraId="BC5D4926">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政府</w:t>
            </w:r>
          </w:p>
        </w:tc>
        <w:tc>
          <w:tcPr>
            <w:tcW w:w="1283" w:type="dxa"/>
            <w:vAlign w:val="center"/>
          </w:tcPr>
          <w:p w14:paraId="3C4C049F">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6年4月23日</w:t>
            </w:r>
          </w:p>
        </w:tc>
        <w:tc>
          <w:tcPr>
            <w:tcW w:w="1004" w:type="dxa"/>
            <w:vAlign w:val="center"/>
          </w:tcPr>
          <w:p w14:paraId="3A784228">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计划中</w:t>
            </w:r>
          </w:p>
        </w:tc>
      </w:tr>
      <w:tr w14:paraId="F4988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843ADB76">
            <w:pPr>
              <w:pStyle w:val="8"/>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17</w:t>
            </w:r>
          </w:p>
        </w:tc>
        <w:tc>
          <w:tcPr>
            <w:tcW w:w="2183" w:type="dxa"/>
            <w:vAlign w:val="center"/>
          </w:tcPr>
          <w:p w14:paraId="D7282DCF">
            <w:pPr>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金凤区2026年“五一”文旅促消费活动启动仪式</w:t>
            </w:r>
          </w:p>
        </w:tc>
        <w:tc>
          <w:tcPr>
            <w:tcW w:w="6969" w:type="dxa"/>
            <w:vAlign w:val="center"/>
          </w:tcPr>
          <w:p w14:paraId="12DFF0A9">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以“演艺+商圈+文旅”联动促消费，激活六大商圈、景区景点、文博场馆、夜经济集聚区，搭配沉浸式夜游、民谣展演等，构建“吃住行游购娱”闭环，赋能区域文旅经济升温。</w:t>
            </w:r>
          </w:p>
        </w:tc>
        <w:tc>
          <w:tcPr>
            <w:tcW w:w="1314" w:type="dxa"/>
            <w:vAlign w:val="center"/>
          </w:tcPr>
          <w:p w14:paraId="C5D18163">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金凤区文化旅游体育广电局</w:t>
            </w:r>
          </w:p>
        </w:tc>
        <w:tc>
          <w:tcPr>
            <w:tcW w:w="1617" w:type="dxa"/>
            <w:vAlign w:val="center"/>
          </w:tcPr>
          <w:p w14:paraId="D677BE28">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政府</w:t>
            </w:r>
          </w:p>
        </w:tc>
        <w:tc>
          <w:tcPr>
            <w:tcW w:w="1283" w:type="dxa"/>
            <w:vAlign w:val="center"/>
          </w:tcPr>
          <w:p w14:paraId="D83C628E">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6年4月30日</w:t>
            </w:r>
          </w:p>
        </w:tc>
        <w:tc>
          <w:tcPr>
            <w:tcW w:w="1004" w:type="dxa"/>
            <w:vAlign w:val="center"/>
          </w:tcPr>
          <w:p w14:paraId="395F05E4">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计划中</w:t>
            </w:r>
          </w:p>
        </w:tc>
      </w:tr>
      <w:tr w14:paraId="7F0C5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61" w:type="dxa"/>
            <w:vAlign w:val="center"/>
          </w:tcPr>
          <w:p w14:paraId="8981F016">
            <w:pPr>
              <w:pStyle w:val="8"/>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w:t>
            </w:r>
          </w:p>
        </w:tc>
        <w:tc>
          <w:tcPr>
            <w:tcW w:w="2183" w:type="dxa"/>
            <w:vAlign w:val="center"/>
          </w:tcPr>
          <w:p w14:paraId="6DDB8C44">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金凤区2026年进军营活动</w:t>
            </w:r>
          </w:p>
        </w:tc>
        <w:tc>
          <w:tcPr>
            <w:tcW w:w="6969" w:type="dxa"/>
            <w:vAlign w:val="center"/>
          </w:tcPr>
          <w:p w14:paraId="9AA9CE93">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以双拥共建为核心，融合演艺经济，打造文艺慰问演出等特色活动，联动文艺志愿者、团体献上军旅与地方特色节目。</w:t>
            </w:r>
          </w:p>
        </w:tc>
        <w:tc>
          <w:tcPr>
            <w:tcW w:w="1314" w:type="dxa"/>
            <w:vAlign w:val="center"/>
          </w:tcPr>
          <w:p w14:paraId="A8E444DC">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金凤区文化旅游体育广电局</w:t>
            </w:r>
          </w:p>
        </w:tc>
        <w:tc>
          <w:tcPr>
            <w:tcW w:w="1617" w:type="dxa"/>
            <w:vAlign w:val="center"/>
          </w:tcPr>
          <w:p w14:paraId="713EF2AF">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政府</w:t>
            </w:r>
          </w:p>
        </w:tc>
        <w:tc>
          <w:tcPr>
            <w:tcW w:w="1283" w:type="dxa"/>
            <w:vAlign w:val="center"/>
          </w:tcPr>
          <w:p w14:paraId="78ADF22C">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6年7月1日</w:t>
            </w:r>
          </w:p>
        </w:tc>
        <w:tc>
          <w:tcPr>
            <w:tcW w:w="1004" w:type="dxa"/>
            <w:vAlign w:val="center"/>
          </w:tcPr>
          <w:p w14:paraId="7034099E">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计划中</w:t>
            </w:r>
          </w:p>
        </w:tc>
      </w:tr>
      <w:tr w14:paraId="1F9C5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EBDF4747">
            <w:pPr>
              <w:pStyle w:val="8"/>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19</w:t>
            </w:r>
          </w:p>
        </w:tc>
        <w:tc>
          <w:tcPr>
            <w:tcW w:w="2183" w:type="dxa"/>
            <w:vAlign w:val="center"/>
          </w:tcPr>
          <w:p w14:paraId="C9E8CC4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阅海夜色民谣季演出系列</w:t>
            </w:r>
          </w:p>
        </w:tc>
        <w:tc>
          <w:tcPr>
            <w:tcW w:w="6969" w:type="dxa"/>
            <w:vAlign w:val="center"/>
          </w:tcPr>
          <w:p w14:paraId="67782462">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以“夜色+民谣+场景”为核心，在阅海湾旅游景区及周边商圈设多演出点位。邀请专业乐队，演绎经典民谣与原创作品，搭配灯光营造沉浸式氛围。无门票限制，设点歌、合唱等互动环节，将音乐与城市烟火气相融，既丰富夜间文旅体验，又带动周边消费，打造松弛治愈的城市夜生活 IP。</w:t>
            </w:r>
          </w:p>
        </w:tc>
        <w:tc>
          <w:tcPr>
            <w:tcW w:w="1314" w:type="dxa"/>
            <w:vAlign w:val="center"/>
          </w:tcPr>
          <w:p w14:paraId="2EB73EE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金凤区文化旅游体育广电局</w:t>
            </w:r>
          </w:p>
        </w:tc>
        <w:tc>
          <w:tcPr>
            <w:tcW w:w="1617" w:type="dxa"/>
            <w:vAlign w:val="center"/>
          </w:tcPr>
          <w:p w14:paraId="DCE5C330">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政府</w:t>
            </w:r>
          </w:p>
        </w:tc>
        <w:tc>
          <w:tcPr>
            <w:tcW w:w="1283" w:type="dxa"/>
            <w:vAlign w:val="center"/>
          </w:tcPr>
          <w:p w14:paraId="0C6209AA">
            <w:pPr>
              <w:widowControl/>
              <w:wordWrap w:val="0"/>
              <w:topLinePunct/>
              <w:adjustRightInd w:val="0"/>
              <w:snapToGrid w:val="0"/>
              <w:spacing w:line="360" w:lineRule="exact"/>
              <w:ind w:left="20" w:right="20" w:firstLine="0" w:firstLineChars="0"/>
              <w:jc w:val="center"/>
              <w:textAlignment w:val="baseline"/>
              <w:rPr>
                <w:rFonts w:hint="default"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6年5月-10月</w:t>
            </w:r>
          </w:p>
        </w:tc>
        <w:tc>
          <w:tcPr>
            <w:tcW w:w="1004" w:type="dxa"/>
            <w:vAlign w:val="center"/>
          </w:tcPr>
          <w:p w14:paraId="1846DFF2">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447A0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64DF04C4">
            <w:pPr>
              <w:pStyle w:val="8"/>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w:t>
            </w:r>
          </w:p>
        </w:tc>
        <w:tc>
          <w:tcPr>
            <w:tcW w:w="2183" w:type="dxa"/>
            <w:vAlign w:val="center"/>
          </w:tcPr>
          <w:p w14:paraId="50C30E2B">
            <w:pPr>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2026银川新年超级演唱会</w:t>
            </w:r>
          </w:p>
        </w:tc>
        <w:tc>
          <w:tcPr>
            <w:tcW w:w="6969" w:type="dxa"/>
            <w:vAlign w:val="center"/>
          </w:tcPr>
          <w:p w14:paraId="BFC75153">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汇聚华语实力唱将与新生代歌手，带来经典金曲与原创佳作，搭配顶级声学设备与科技光影，打造沉浸式视听盛宴。同步联动本地商文旅资源释放消费福利。</w:t>
            </w:r>
          </w:p>
        </w:tc>
        <w:tc>
          <w:tcPr>
            <w:tcW w:w="1314" w:type="dxa"/>
            <w:vAlign w:val="center"/>
          </w:tcPr>
          <w:p w14:paraId="70B789F8">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银川摩登兄弟会展服务有限公司</w:t>
            </w:r>
          </w:p>
        </w:tc>
        <w:tc>
          <w:tcPr>
            <w:tcW w:w="1617" w:type="dxa"/>
            <w:vAlign w:val="center"/>
          </w:tcPr>
          <w:p w14:paraId="452D4667">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B66208D3">
            <w:pPr>
              <w:widowControl/>
              <w:wordWrap w:val="0"/>
              <w:topLinePunct/>
              <w:adjustRightInd w:val="0"/>
              <w:snapToGrid w:val="0"/>
              <w:spacing w:line="360" w:lineRule="exact"/>
              <w:ind w:left="20" w:right="20" w:firstLine="0" w:firstLineChars="0"/>
              <w:jc w:val="center"/>
              <w:textAlignment w:val="baseline"/>
              <w:rPr>
                <w:rFonts w:hint="default"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6年2月6日</w:t>
            </w:r>
          </w:p>
        </w:tc>
        <w:tc>
          <w:tcPr>
            <w:tcW w:w="1004" w:type="dxa"/>
            <w:vAlign w:val="center"/>
          </w:tcPr>
          <w:p w14:paraId="3DB07FA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D5670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CB603FF1">
            <w:pPr>
              <w:pStyle w:val="8"/>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21</w:t>
            </w:r>
          </w:p>
        </w:tc>
        <w:tc>
          <w:tcPr>
            <w:tcW w:w="2183" w:type="dxa"/>
            <w:vAlign w:val="center"/>
          </w:tcPr>
          <w:p w14:paraId="7D844983">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2026览山音乐季</w:t>
            </w:r>
          </w:p>
        </w:tc>
        <w:tc>
          <w:tcPr>
            <w:tcW w:w="6969" w:type="dxa"/>
            <w:vAlign w:val="center"/>
          </w:tcPr>
          <w:p w14:paraId="E045ED8A">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以“音乐+文旅+科技”为核心打造沉浸式盛宴。邀请知名艺人登台，演绎经典金曲与作品。活动联动周边文旅业态，以“票根经济”模式激活消费，深化兼具自然之美与城市温度的音乐 IP。</w:t>
            </w:r>
          </w:p>
        </w:tc>
        <w:tc>
          <w:tcPr>
            <w:tcW w:w="1314" w:type="dxa"/>
            <w:vAlign w:val="center"/>
          </w:tcPr>
          <w:p w14:paraId="609120F3">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金凤区文化旅游体育广电局</w:t>
            </w:r>
          </w:p>
        </w:tc>
        <w:tc>
          <w:tcPr>
            <w:tcW w:w="1617" w:type="dxa"/>
            <w:vAlign w:val="center"/>
          </w:tcPr>
          <w:p w14:paraId="6EF0243B">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3E1AEB3E">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6年8月</w:t>
            </w:r>
          </w:p>
        </w:tc>
        <w:tc>
          <w:tcPr>
            <w:tcW w:w="1004" w:type="dxa"/>
            <w:vAlign w:val="center"/>
          </w:tcPr>
          <w:p w14:paraId="222098E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计划中</w:t>
            </w:r>
          </w:p>
        </w:tc>
      </w:tr>
      <w:tr w14:paraId="995C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BF8A3AC6">
            <w:pPr>
              <w:pStyle w:val="8"/>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w:t>
            </w:r>
          </w:p>
        </w:tc>
        <w:tc>
          <w:tcPr>
            <w:tcW w:w="2183" w:type="dxa"/>
            <w:vAlign w:val="center"/>
          </w:tcPr>
          <w:p w14:paraId="3DFD2301">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金凤区2026年中秋国庆“双节”文旅促消费活动启动仪式</w:t>
            </w:r>
          </w:p>
        </w:tc>
        <w:tc>
          <w:tcPr>
            <w:tcW w:w="6969" w:type="dxa"/>
            <w:vAlign w:val="center"/>
          </w:tcPr>
          <w:p w14:paraId="A782C79E">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活动在阅海湾旅游景区启幕，通过非遗展演、特色歌舞点燃氛围，发布串联景区、商圈的主题文旅线路。</w:t>
            </w:r>
          </w:p>
        </w:tc>
        <w:tc>
          <w:tcPr>
            <w:tcW w:w="1314" w:type="dxa"/>
            <w:vAlign w:val="center"/>
          </w:tcPr>
          <w:p w14:paraId="449A821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金凤区文化旅游体育广电局</w:t>
            </w:r>
          </w:p>
        </w:tc>
        <w:tc>
          <w:tcPr>
            <w:tcW w:w="1617" w:type="dxa"/>
            <w:vAlign w:val="center"/>
          </w:tcPr>
          <w:p w14:paraId="41098652">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政府</w:t>
            </w:r>
          </w:p>
        </w:tc>
        <w:tc>
          <w:tcPr>
            <w:tcW w:w="1283" w:type="dxa"/>
            <w:vAlign w:val="center"/>
          </w:tcPr>
          <w:p w14:paraId="57C6C614">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6年9月23日</w:t>
            </w:r>
          </w:p>
        </w:tc>
        <w:tc>
          <w:tcPr>
            <w:tcW w:w="1004" w:type="dxa"/>
            <w:vAlign w:val="center"/>
          </w:tcPr>
          <w:p w14:paraId="7E356BEF">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计划中</w:t>
            </w:r>
          </w:p>
        </w:tc>
      </w:tr>
      <w:tr w14:paraId="1871C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65FC0DFD">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23</w:t>
            </w:r>
          </w:p>
        </w:tc>
        <w:tc>
          <w:tcPr>
            <w:tcW w:w="2183" w:type="dxa"/>
            <w:vAlign w:val="center"/>
          </w:tcPr>
          <w:p w14:paraId="B31729E8">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银川文化城凤凰幻城文游演艺《芳华如梦·凤</w:t>
            </w:r>
          </w:p>
          <w:p w14:paraId="C0CC9DB3">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鸣塞上》</w:t>
            </w:r>
          </w:p>
        </w:tc>
        <w:tc>
          <w:tcPr>
            <w:tcW w:w="6969" w:type="dxa"/>
            <w:vAlign w:val="center"/>
          </w:tcPr>
          <w:p w14:paraId="12B969ED">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融合室外乐队演唱、才艺直播互动、街头表演、欢乐歌舞、国风音乐会、凤凰诗令官等演艺项目,让广大市民游客沉浸式感受银川厚重的历史人文和浓郁的民俗风情</w:t>
            </w:r>
          </w:p>
        </w:tc>
        <w:tc>
          <w:tcPr>
            <w:tcW w:w="1314" w:type="dxa"/>
            <w:vAlign w:val="center"/>
          </w:tcPr>
          <w:p w14:paraId="1ABEE072">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金凤区文化旅游体育广电局</w:t>
            </w:r>
          </w:p>
        </w:tc>
        <w:tc>
          <w:tcPr>
            <w:tcW w:w="1617" w:type="dxa"/>
            <w:vAlign w:val="center"/>
          </w:tcPr>
          <w:p w14:paraId="61E61692">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26EBF1C5">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6年1-12月</w:t>
            </w:r>
          </w:p>
        </w:tc>
        <w:tc>
          <w:tcPr>
            <w:tcW w:w="1004" w:type="dxa"/>
            <w:vAlign w:val="center"/>
          </w:tcPr>
          <w:p w14:paraId="41C0607E">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76B62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61" w:type="dxa"/>
            <w:vAlign w:val="center"/>
          </w:tcPr>
          <w:p w14:paraId="13F08DEE">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24</w:t>
            </w:r>
          </w:p>
        </w:tc>
        <w:tc>
          <w:tcPr>
            <w:tcW w:w="2183" w:type="dxa"/>
            <w:vAlign w:val="center"/>
          </w:tcPr>
          <w:p w14:paraId="3ACBADEA">
            <w:pPr>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“冬日奏鸣 跨界寻声”UTC室内乐音乐会</w:t>
            </w:r>
          </w:p>
        </w:tc>
        <w:tc>
          <w:tcPr>
            <w:tcW w:w="6969" w:type="dxa"/>
            <w:vAlign w:val="center"/>
          </w:tcPr>
          <w:p w14:paraId="62413212">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以跨界室内乐演绎冬日韵律，融合多元曲风，带来沉浸式听觉盛宴</w:t>
            </w:r>
          </w:p>
        </w:tc>
        <w:tc>
          <w:tcPr>
            <w:tcW w:w="1314" w:type="dxa"/>
            <w:vAlign w:val="center"/>
          </w:tcPr>
          <w:p w14:paraId="9B054632">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宁夏人民剧院</w:t>
            </w:r>
          </w:p>
        </w:tc>
        <w:tc>
          <w:tcPr>
            <w:tcW w:w="1617" w:type="dxa"/>
            <w:vAlign w:val="center"/>
          </w:tcPr>
          <w:p w14:paraId="A8ACB66E">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CA727FD6">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6年1月11日</w:t>
            </w:r>
          </w:p>
        </w:tc>
        <w:tc>
          <w:tcPr>
            <w:tcW w:w="1004" w:type="dxa"/>
            <w:vAlign w:val="center"/>
          </w:tcPr>
          <w:p w14:paraId="7FA7E153">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06048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jc w:val="center"/>
        </w:trPr>
        <w:tc>
          <w:tcPr>
            <w:tcW w:w="861" w:type="dxa"/>
            <w:vAlign w:val="center"/>
          </w:tcPr>
          <w:p w14:paraId="6605EB0B">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25</w:t>
            </w:r>
          </w:p>
        </w:tc>
        <w:tc>
          <w:tcPr>
            <w:tcW w:w="2183" w:type="dxa"/>
            <w:vAlign w:val="center"/>
          </w:tcPr>
          <w:p w14:paraId="E1D50A1E">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“音”你而起第四届星期六音乐节年终汇演</w:t>
            </w:r>
          </w:p>
        </w:tc>
        <w:tc>
          <w:tcPr>
            <w:tcW w:w="6969" w:type="dxa"/>
            <w:vAlign w:val="center"/>
          </w:tcPr>
          <w:p w14:paraId="C4042199">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集结多元音乐力量，用歌声与乐器奏响年终序曲，定格音乐盛典时刻</w:t>
            </w:r>
          </w:p>
        </w:tc>
        <w:tc>
          <w:tcPr>
            <w:tcW w:w="1314" w:type="dxa"/>
            <w:vAlign w:val="center"/>
          </w:tcPr>
          <w:p w14:paraId="2487801A">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宁夏人民剧院</w:t>
            </w:r>
          </w:p>
        </w:tc>
        <w:tc>
          <w:tcPr>
            <w:tcW w:w="1617" w:type="dxa"/>
            <w:vAlign w:val="center"/>
          </w:tcPr>
          <w:p w14:paraId="5AB4C84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443401DD">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6年1月17日</w:t>
            </w:r>
          </w:p>
        </w:tc>
        <w:tc>
          <w:tcPr>
            <w:tcW w:w="1004" w:type="dxa"/>
            <w:vAlign w:val="center"/>
          </w:tcPr>
          <w:p w14:paraId="B86F47B7">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845AD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jc w:val="center"/>
        </w:trPr>
        <w:tc>
          <w:tcPr>
            <w:tcW w:w="861" w:type="dxa"/>
            <w:vAlign w:val="center"/>
          </w:tcPr>
          <w:p w14:paraId="0F982B41">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26</w:t>
            </w:r>
          </w:p>
        </w:tc>
        <w:tc>
          <w:tcPr>
            <w:tcW w:w="2183" w:type="dxa"/>
            <w:vAlign w:val="center"/>
          </w:tcPr>
          <w:p w14:paraId="EE21B090">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古筝新年音乐会“乐·界”</w:t>
            </w:r>
          </w:p>
        </w:tc>
        <w:tc>
          <w:tcPr>
            <w:tcW w:w="6969" w:type="dxa"/>
            <w:vAlign w:val="center"/>
          </w:tcPr>
          <w:p w14:paraId="17C71D22">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以古筝为媒，演绎经典与创新曲目，用古雅乐声开启新年篇章，传递中式浪漫</w:t>
            </w:r>
          </w:p>
        </w:tc>
        <w:tc>
          <w:tcPr>
            <w:tcW w:w="1314" w:type="dxa"/>
            <w:vAlign w:val="center"/>
          </w:tcPr>
          <w:p w14:paraId="8A9095BE">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宁夏人民剧院</w:t>
            </w:r>
          </w:p>
        </w:tc>
        <w:tc>
          <w:tcPr>
            <w:tcW w:w="1617" w:type="dxa"/>
            <w:vAlign w:val="center"/>
          </w:tcPr>
          <w:p w14:paraId="E0F1C49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D4052BF8">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6年1月18日</w:t>
            </w:r>
          </w:p>
        </w:tc>
        <w:tc>
          <w:tcPr>
            <w:tcW w:w="1004" w:type="dxa"/>
            <w:vAlign w:val="center"/>
          </w:tcPr>
          <w:p w14:paraId="5C23BC44">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DB6D2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jc w:val="center"/>
        </w:trPr>
        <w:tc>
          <w:tcPr>
            <w:tcW w:w="861" w:type="dxa"/>
            <w:vAlign w:val="center"/>
          </w:tcPr>
          <w:p w14:paraId="EE85DEEA">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27</w:t>
            </w:r>
          </w:p>
        </w:tc>
        <w:tc>
          <w:tcPr>
            <w:tcW w:w="2183" w:type="dxa"/>
            <w:vAlign w:val="center"/>
          </w:tcPr>
          <w:p w14:paraId="4A6A2937">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京剧《折子戏》</w:t>
            </w:r>
          </w:p>
        </w:tc>
        <w:tc>
          <w:tcPr>
            <w:tcW w:w="6969" w:type="dxa"/>
            <w:vAlign w:val="center"/>
          </w:tcPr>
          <w:p w14:paraId="B37E3046">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精选经典京剧折子片段，行当齐全、唱腔醇厚，尽显国粹艺术的细腻与韵味，延续经典演绎，聚焦京剧核心片段，以精湛身段与唱腔，展现京剧艺术的博大精深</w:t>
            </w:r>
          </w:p>
        </w:tc>
        <w:tc>
          <w:tcPr>
            <w:tcW w:w="1314" w:type="dxa"/>
            <w:vAlign w:val="center"/>
          </w:tcPr>
          <w:p w14:paraId="3707D67B">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宁夏人民剧院</w:t>
            </w:r>
          </w:p>
        </w:tc>
        <w:tc>
          <w:tcPr>
            <w:tcW w:w="1617" w:type="dxa"/>
            <w:vAlign w:val="center"/>
          </w:tcPr>
          <w:p w14:paraId="5D6BAC3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6FEB4DD8">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6年1月24-25日</w:t>
            </w:r>
          </w:p>
        </w:tc>
        <w:tc>
          <w:tcPr>
            <w:tcW w:w="1004" w:type="dxa"/>
            <w:vAlign w:val="center"/>
          </w:tcPr>
          <w:p w14:paraId="07A065F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437AC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jc w:val="center"/>
        </w:trPr>
        <w:tc>
          <w:tcPr>
            <w:tcW w:w="861" w:type="dxa"/>
            <w:vAlign w:val="center"/>
          </w:tcPr>
          <w:p w14:paraId="F7554CC6">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28</w:t>
            </w:r>
          </w:p>
        </w:tc>
        <w:tc>
          <w:tcPr>
            <w:tcW w:w="2183" w:type="dxa"/>
            <w:vAlign w:val="center"/>
          </w:tcPr>
          <w:p w14:paraId="E1D3646B">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刘琪脱口秀个人专场《身在琪中》</w:t>
            </w:r>
          </w:p>
        </w:tc>
        <w:tc>
          <w:tcPr>
            <w:tcW w:w="6969" w:type="dxa"/>
            <w:vAlign w:val="center"/>
          </w:tcPr>
          <w:p w14:paraId="A87DB8EF">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刘琪以个人视角拆解生活趣事，用幽默吐槽传递快乐，打造专属爆笑专场。</w:t>
            </w:r>
          </w:p>
        </w:tc>
        <w:tc>
          <w:tcPr>
            <w:tcW w:w="1314" w:type="dxa"/>
            <w:vAlign w:val="center"/>
          </w:tcPr>
          <w:p w14:paraId="88757372">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宁夏人民剧院</w:t>
            </w:r>
          </w:p>
        </w:tc>
        <w:tc>
          <w:tcPr>
            <w:tcW w:w="1617" w:type="dxa"/>
            <w:vAlign w:val="center"/>
          </w:tcPr>
          <w:p w14:paraId="D5F869FE">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AAB6D6D2">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6年2月7日</w:t>
            </w:r>
          </w:p>
        </w:tc>
        <w:tc>
          <w:tcPr>
            <w:tcW w:w="1004" w:type="dxa"/>
            <w:vAlign w:val="center"/>
          </w:tcPr>
          <w:p w14:paraId="ED367915">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C2565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jc w:val="center"/>
        </w:trPr>
        <w:tc>
          <w:tcPr>
            <w:tcW w:w="861" w:type="dxa"/>
            <w:vAlign w:val="center"/>
          </w:tcPr>
          <w:p w14:paraId="413CAD1D">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29</w:t>
            </w:r>
          </w:p>
        </w:tc>
        <w:tc>
          <w:tcPr>
            <w:tcW w:w="2183" w:type="dxa"/>
            <w:vAlign w:val="center"/>
          </w:tcPr>
          <w:p w14:paraId="5F9C4FCE">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互动交友·喜剧专场《你好有缘人》</w:t>
            </w:r>
          </w:p>
        </w:tc>
        <w:tc>
          <w:tcPr>
            <w:tcW w:w="6969" w:type="dxa"/>
            <w:vAlign w:val="center"/>
          </w:tcPr>
          <w:p w14:paraId="7FFCF840">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结合情人节氛围，以喜剧为纽带设计互动环节，助力嘉宾邂逅缘分。</w:t>
            </w:r>
          </w:p>
        </w:tc>
        <w:tc>
          <w:tcPr>
            <w:tcW w:w="1314" w:type="dxa"/>
            <w:vAlign w:val="center"/>
          </w:tcPr>
          <w:p w14:paraId="9A0884F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宁夏人民剧院</w:t>
            </w:r>
          </w:p>
        </w:tc>
        <w:tc>
          <w:tcPr>
            <w:tcW w:w="1617" w:type="dxa"/>
            <w:vAlign w:val="center"/>
          </w:tcPr>
          <w:p w14:paraId="E89621AA">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DAAF4A21">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6年2月14日</w:t>
            </w:r>
          </w:p>
        </w:tc>
        <w:tc>
          <w:tcPr>
            <w:tcW w:w="1004" w:type="dxa"/>
            <w:vAlign w:val="center"/>
          </w:tcPr>
          <w:p w14:paraId="929E6FCA">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3E3B4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jc w:val="center"/>
        </w:trPr>
        <w:tc>
          <w:tcPr>
            <w:tcW w:w="861" w:type="dxa"/>
            <w:vAlign w:val="center"/>
          </w:tcPr>
          <w:p w14:paraId="9E09E58E">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30</w:t>
            </w:r>
          </w:p>
        </w:tc>
        <w:tc>
          <w:tcPr>
            <w:tcW w:w="2183" w:type="dxa"/>
            <w:vAlign w:val="center"/>
          </w:tcPr>
          <w:p w14:paraId="4A5C917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《龙凤呈祥》、《周仁回府》《下河东》《窦娥冤》《法门寺》《赵氏孤儿》等秦腔传统剧、大型秦腔古典剧</w:t>
            </w:r>
          </w:p>
        </w:tc>
        <w:tc>
          <w:tcPr>
            <w:tcW w:w="6969" w:type="dxa"/>
            <w:vAlign w:val="center"/>
          </w:tcPr>
          <w:p w14:paraId="CF8F2DB6">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涵盖吉祥典故、忠义悲剧等题材，唱腔醇厚、剧情多元，尽显秦腔艺术魅力。</w:t>
            </w:r>
          </w:p>
        </w:tc>
        <w:tc>
          <w:tcPr>
            <w:tcW w:w="1314" w:type="dxa"/>
            <w:vAlign w:val="center"/>
          </w:tcPr>
          <w:p w14:paraId="151F9A6C">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宁夏人民剧院</w:t>
            </w:r>
          </w:p>
        </w:tc>
        <w:tc>
          <w:tcPr>
            <w:tcW w:w="1617" w:type="dxa"/>
            <w:vAlign w:val="center"/>
          </w:tcPr>
          <w:p w14:paraId="277B9CDC">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A0540FD7">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6年2月20日-22日</w:t>
            </w:r>
          </w:p>
        </w:tc>
        <w:tc>
          <w:tcPr>
            <w:tcW w:w="1004" w:type="dxa"/>
            <w:vAlign w:val="center"/>
          </w:tcPr>
          <w:p w14:paraId="C1AFCC4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937D1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5" w:hRule="atLeast"/>
          <w:jc w:val="center"/>
        </w:trPr>
        <w:tc>
          <w:tcPr>
            <w:tcW w:w="861" w:type="dxa"/>
            <w:vAlign w:val="center"/>
          </w:tcPr>
          <w:p w14:paraId="9338033A">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31</w:t>
            </w:r>
          </w:p>
        </w:tc>
        <w:tc>
          <w:tcPr>
            <w:tcW w:w="2183" w:type="dxa"/>
            <w:vAlign w:val="center"/>
          </w:tcPr>
          <w:p w14:paraId="91A4251C">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开心麻花</w:t>
            </w:r>
          </w:p>
        </w:tc>
        <w:tc>
          <w:tcPr>
            <w:tcW w:w="6969" w:type="dxa"/>
            <w:vAlign w:val="center"/>
          </w:tcPr>
          <w:p w14:paraId="5D7181D2">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年内开心麻花多场演出精彩不断，4 月连演三场，从脑洞剧情到收官惊喜全程爆笑；7 月暑期档温情与笑点兼具，适合全家观看；12 月年末场以荒诞吐槽解压，圆满收官全年欢乐。</w:t>
            </w:r>
          </w:p>
        </w:tc>
        <w:tc>
          <w:tcPr>
            <w:tcW w:w="1314" w:type="dxa"/>
            <w:vAlign w:val="center"/>
          </w:tcPr>
          <w:p w14:paraId="4417B478">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宁夏人民剧院</w:t>
            </w:r>
          </w:p>
        </w:tc>
        <w:tc>
          <w:tcPr>
            <w:tcW w:w="1617" w:type="dxa"/>
            <w:vAlign w:val="center"/>
          </w:tcPr>
          <w:p w14:paraId="A83FC800">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B5CBB5E4">
            <w:pPr>
              <w:widowControl/>
              <w:wordWrap w:val="0"/>
              <w:topLinePunct/>
              <w:adjustRightInd w:val="0"/>
              <w:snapToGrid w:val="0"/>
              <w:spacing w:line="360" w:lineRule="exact"/>
              <w:ind w:left="20" w:right="2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6年4月12-14日，7月6日-7日，12月14日-15日</w:t>
            </w:r>
          </w:p>
        </w:tc>
        <w:tc>
          <w:tcPr>
            <w:tcW w:w="1004" w:type="dxa"/>
            <w:vAlign w:val="center"/>
          </w:tcPr>
          <w:p w14:paraId="0466BF79">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计划中</w:t>
            </w:r>
          </w:p>
        </w:tc>
      </w:tr>
      <w:tr w14:paraId="2100F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jc w:val="center"/>
        </w:trPr>
        <w:tc>
          <w:tcPr>
            <w:tcW w:w="861" w:type="dxa"/>
            <w:vAlign w:val="center"/>
          </w:tcPr>
          <w:p w14:paraId="70A68CEE">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32</w:t>
            </w:r>
          </w:p>
        </w:tc>
        <w:tc>
          <w:tcPr>
            <w:tcW w:w="2183" w:type="dxa"/>
            <w:vAlign w:val="center"/>
          </w:tcPr>
          <w:p w14:paraId="DF9E027C">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千年等一回梁祝中外经典名曲烛光音乐会</w:t>
            </w:r>
          </w:p>
        </w:tc>
        <w:tc>
          <w:tcPr>
            <w:tcW w:w="6969" w:type="dxa"/>
            <w:vAlign w:val="center"/>
          </w:tcPr>
          <w:p w14:paraId="DE90424E">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以烛光为景，演绎《梁祝》等中外名曲，用悠扬旋律诉说经典爱情与岁月深情。</w:t>
            </w:r>
          </w:p>
        </w:tc>
        <w:tc>
          <w:tcPr>
            <w:tcW w:w="1314" w:type="dxa"/>
            <w:vAlign w:val="center"/>
          </w:tcPr>
          <w:p w14:paraId="DF596E90">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宁夏人民剧院</w:t>
            </w:r>
          </w:p>
        </w:tc>
        <w:tc>
          <w:tcPr>
            <w:tcW w:w="1617" w:type="dxa"/>
            <w:vAlign w:val="center"/>
          </w:tcPr>
          <w:p w14:paraId="66AB0A43">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15F99D1A">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4月25日</w:t>
            </w:r>
          </w:p>
        </w:tc>
        <w:tc>
          <w:tcPr>
            <w:tcW w:w="1004" w:type="dxa"/>
            <w:vAlign w:val="center"/>
          </w:tcPr>
          <w:p w14:paraId="F85A991C">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计划中</w:t>
            </w:r>
          </w:p>
        </w:tc>
      </w:tr>
      <w:tr w14:paraId="788F6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EBD5DE70">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33</w:t>
            </w:r>
          </w:p>
        </w:tc>
        <w:tc>
          <w:tcPr>
            <w:tcW w:w="2183" w:type="dxa"/>
            <w:vAlign w:val="center"/>
          </w:tcPr>
          <w:p w14:paraId="674B6C1E">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华彩和韵·唱响湖城”迎新春演唱会</w:t>
            </w:r>
          </w:p>
        </w:tc>
        <w:tc>
          <w:tcPr>
            <w:tcW w:w="6969" w:type="dxa"/>
            <w:vAlign w:val="center"/>
          </w:tcPr>
          <w:p w14:paraId="97ABBED6">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汇聚精彩演唱节目，用动人旋律与嘹亮歌声传递新春祝福，为湖城百姓打造一场洋溢节日氛围的音乐盛宴</w:t>
            </w:r>
          </w:p>
        </w:tc>
        <w:tc>
          <w:tcPr>
            <w:tcW w:w="1314" w:type="dxa"/>
            <w:vAlign w:val="center"/>
          </w:tcPr>
          <w:p w14:paraId="E4B016E1">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银川剧院</w:t>
            </w:r>
          </w:p>
        </w:tc>
        <w:tc>
          <w:tcPr>
            <w:tcW w:w="1617" w:type="dxa"/>
            <w:vAlign w:val="center"/>
          </w:tcPr>
          <w:p w14:paraId="B3654ADA">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4D7B9C15">
            <w:pPr>
              <w:widowControl/>
              <w:wordWrap w:val="0"/>
              <w:topLinePunct/>
              <w:adjustRightInd w:val="0"/>
              <w:snapToGrid w:val="0"/>
              <w:spacing w:line="360" w:lineRule="exact"/>
              <w:ind w:left="20" w:right="2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6年1月10日</w:t>
            </w:r>
          </w:p>
        </w:tc>
        <w:tc>
          <w:tcPr>
            <w:tcW w:w="1004" w:type="dxa"/>
            <w:vAlign w:val="center"/>
          </w:tcPr>
          <w:p w14:paraId="AA427343">
            <w:pPr>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72971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BD216384">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34</w:t>
            </w:r>
          </w:p>
        </w:tc>
        <w:tc>
          <w:tcPr>
            <w:tcW w:w="2183" w:type="dxa"/>
            <w:vAlign w:val="center"/>
          </w:tcPr>
          <w:p w14:paraId="899B7284">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民族室内音乐会国乐印象-珠玉</w:t>
            </w:r>
          </w:p>
        </w:tc>
        <w:tc>
          <w:tcPr>
            <w:tcW w:w="6969" w:type="dxa"/>
            <w:vAlign w:val="center"/>
          </w:tcPr>
          <w:p w14:paraId="DE8D8753">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聚焦传统民族乐器，精选经典曲目进行演绎，以细腻婉转的旋律展现中华传统文化魅力，为观众带来沉浸式的国乐聆听体验</w:t>
            </w:r>
          </w:p>
        </w:tc>
        <w:tc>
          <w:tcPr>
            <w:tcW w:w="1314" w:type="dxa"/>
            <w:vAlign w:val="center"/>
          </w:tcPr>
          <w:p w14:paraId="0C93F5AF">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银川剧院</w:t>
            </w:r>
          </w:p>
        </w:tc>
        <w:tc>
          <w:tcPr>
            <w:tcW w:w="1617" w:type="dxa"/>
            <w:vAlign w:val="center"/>
          </w:tcPr>
          <w:p w14:paraId="7F936318">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DF61AB89">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6年1月10日</w:t>
            </w:r>
          </w:p>
        </w:tc>
        <w:tc>
          <w:tcPr>
            <w:tcW w:w="1004" w:type="dxa"/>
            <w:vAlign w:val="center"/>
          </w:tcPr>
          <w:p w14:paraId="42B09827">
            <w:pPr>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E5B4A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09AED8C5">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35</w:t>
            </w:r>
          </w:p>
        </w:tc>
        <w:tc>
          <w:tcPr>
            <w:tcW w:w="2183" w:type="dxa"/>
            <w:vAlign w:val="center"/>
          </w:tcPr>
          <w:p w14:paraId="886C0CA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西班牙格拉纳达弗拉明戈舞剧《歌剧魅影》</w:t>
            </w:r>
          </w:p>
        </w:tc>
        <w:tc>
          <w:tcPr>
            <w:tcW w:w="6969" w:type="dxa"/>
            <w:vAlign w:val="center"/>
          </w:tcPr>
          <w:p w14:paraId="15DD79EC">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融合弗拉明戈热烈奔放的舞蹈风格，演绎经典故事，以独特的艺术表现力呈现别样舞台魅力，尽显异域风情。</w:t>
            </w:r>
          </w:p>
        </w:tc>
        <w:tc>
          <w:tcPr>
            <w:tcW w:w="1314" w:type="dxa"/>
            <w:vAlign w:val="center"/>
          </w:tcPr>
          <w:p w14:paraId="56FD2163">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银川剧院</w:t>
            </w:r>
          </w:p>
        </w:tc>
        <w:tc>
          <w:tcPr>
            <w:tcW w:w="1617" w:type="dxa"/>
            <w:vAlign w:val="center"/>
          </w:tcPr>
          <w:p w14:paraId="9BBCDD2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C776B1EE">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6年1月16日</w:t>
            </w:r>
          </w:p>
        </w:tc>
        <w:tc>
          <w:tcPr>
            <w:tcW w:w="1004" w:type="dxa"/>
            <w:vAlign w:val="center"/>
          </w:tcPr>
          <w:p w14:paraId="E8A3D901">
            <w:pPr>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8E111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71E2AB8B">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36</w:t>
            </w:r>
          </w:p>
        </w:tc>
        <w:tc>
          <w:tcPr>
            <w:tcW w:w="2183" w:type="dxa"/>
            <w:vAlign w:val="center"/>
          </w:tcPr>
          <w:p w14:paraId="32969EA0">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经典民谣演唱会笙歌漫漫《我们的时光》</w:t>
            </w:r>
          </w:p>
        </w:tc>
        <w:tc>
          <w:tcPr>
            <w:tcW w:w="6969" w:type="dxa"/>
            <w:vAlign w:val="center"/>
          </w:tcPr>
          <w:p w14:paraId="D888CB2D">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这场经典民谣演唱会以“笙歌漫漫《我们的时光》” 为主题，唱响多首耳熟能详的民谣作品，用质朴的歌声唤起观众的青春记忆，营造温馨怀旧的现场氛围</w:t>
            </w:r>
          </w:p>
        </w:tc>
        <w:tc>
          <w:tcPr>
            <w:tcW w:w="1314" w:type="dxa"/>
            <w:vAlign w:val="center"/>
          </w:tcPr>
          <w:p w14:paraId="07DCC581">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银川剧院</w:t>
            </w:r>
          </w:p>
        </w:tc>
        <w:tc>
          <w:tcPr>
            <w:tcW w:w="1617" w:type="dxa"/>
            <w:vAlign w:val="center"/>
          </w:tcPr>
          <w:p w14:paraId="CCE86311">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51ECA7F3">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6年1月21日</w:t>
            </w:r>
          </w:p>
        </w:tc>
        <w:tc>
          <w:tcPr>
            <w:tcW w:w="1004" w:type="dxa"/>
            <w:vAlign w:val="center"/>
          </w:tcPr>
          <w:p w14:paraId="67B283DB">
            <w:pPr>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16D15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D1F660FC">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37</w:t>
            </w:r>
          </w:p>
        </w:tc>
        <w:tc>
          <w:tcPr>
            <w:tcW w:w="2183" w:type="dxa"/>
            <w:vAlign w:val="center"/>
          </w:tcPr>
          <w:p w14:paraId="83AFC8BB">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亲子儿童剧《国王的新装》</w:t>
            </w:r>
          </w:p>
        </w:tc>
        <w:tc>
          <w:tcPr>
            <w:tcW w:w="6969" w:type="dxa"/>
            <w:vAlign w:val="center"/>
          </w:tcPr>
          <w:p w14:paraId="05C57D76">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改编自经典童话，通过生动有趣的舞台表演、活泼鲜明的角色形象，演绎充满童趣与哲理的故事，是亲子家庭共度欢乐时光的优质选择。</w:t>
            </w:r>
          </w:p>
        </w:tc>
        <w:tc>
          <w:tcPr>
            <w:tcW w:w="1314" w:type="dxa"/>
            <w:vAlign w:val="center"/>
          </w:tcPr>
          <w:p w14:paraId="89BDC3B8">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银川剧院</w:t>
            </w:r>
          </w:p>
        </w:tc>
        <w:tc>
          <w:tcPr>
            <w:tcW w:w="1617" w:type="dxa"/>
            <w:vAlign w:val="center"/>
          </w:tcPr>
          <w:p w14:paraId="C1E99C03">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4273B3A2">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6年1月31日</w:t>
            </w:r>
          </w:p>
        </w:tc>
        <w:tc>
          <w:tcPr>
            <w:tcW w:w="1004" w:type="dxa"/>
            <w:vAlign w:val="center"/>
          </w:tcPr>
          <w:p w14:paraId="CA42A6F2">
            <w:pPr>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1FC78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0E4D6F5D">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38</w:t>
            </w:r>
          </w:p>
        </w:tc>
        <w:tc>
          <w:tcPr>
            <w:tcW w:w="2183" w:type="dxa"/>
            <w:vAlign w:val="center"/>
          </w:tcPr>
          <w:p w14:paraId="4FC6468A">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亲子舞台剧《猪猪联盟与小狼LUCKY》</w:t>
            </w:r>
          </w:p>
        </w:tc>
        <w:tc>
          <w:tcPr>
            <w:tcW w:w="6969" w:type="dxa"/>
            <w:vAlign w:val="center"/>
          </w:tcPr>
          <w:p w14:paraId="094A3782">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打造萌趣十足的角色与奇幻剧情，以轻松欢快的表演风格传递友爱、勇敢的正能量，适合家长带孩子一同观看</w:t>
            </w:r>
          </w:p>
        </w:tc>
        <w:tc>
          <w:tcPr>
            <w:tcW w:w="1314" w:type="dxa"/>
            <w:vAlign w:val="center"/>
          </w:tcPr>
          <w:p w14:paraId="69598D01">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银川剧院</w:t>
            </w:r>
          </w:p>
        </w:tc>
        <w:tc>
          <w:tcPr>
            <w:tcW w:w="1617" w:type="dxa"/>
            <w:vAlign w:val="center"/>
          </w:tcPr>
          <w:p w14:paraId="2BA95085">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64274BE6">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6年2月7日</w:t>
            </w:r>
          </w:p>
        </w:tc>
        <w:tc>
          <w:tcPr>
            <w:tcW w:w="1004" w:type="dxa"/>
            <w:vAlign w:val="center"/>
          </w:tcPr>
          <w:p w14:paraId="B40549BA">
            <w:pPr>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r w14:paraId="668A6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3" w:hRule="atLeast"/>
          <w:jc w:val="center"/>
        </w:trPr>
        <w:tc>
          <w:tcPr>
            <w:tcW w:w="861" w:type="dxa"/>
            <w:vAlign w:val="center"/>
          </w:tcPr>
          <w:p w14:paraId="8F3EA450">
            <w:pPr>
              <w:pStyle w:val="8"/>
              <w:widowControl/>
              <w:wordWrap w:val="0"/>
              <w:topLinePunct/>
              <w:adjustRightInd w:val="0"/>
              <w:snapToGrid w:val="0"/>
              <w:spacing w:line="5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39</w:t>
            </w:r>
          </w:p>
        </w:tc>
        <w:tc>
          <w:tcPr>
            <w:tcW w:w="2183" w:type="dxa"/>
            <w:vAlign w:val="center"/>
          </w:tcPr>
          <w:p w14:paraId="5A7A985D">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京味儿大戏老舍经典话剧《茶馆》</w:t>
            </w:r>
          </w:p>
        </w:tc>
        <w:tc>
          <w:tcPr>
            <w:tcW w:w="6969" w:type="dxa"/>
            <w:vAlign w:val="center"/>
          </w:tcPr>
          <w:p w14:paraId="C7315158">
            <w:pPr>
              <w:widowControl/>
              <w:wordWrap w:val="0"/>
              <w:topLinePunct/>
              <w:adjustRightInd w:val="0"/>
              <w:snapToGrid w:val="0"/>
              <w:spacing w:line="360" w:lineRule="exact"/>
              <w:ind w:left="45" w:right="45" w:firstLine="0" w:firstLineChars="0"/>
              <w:jc w:val="both"/>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以京味儿十足的演绎，透过裕泰茶馆的兴衰变迁折射社会百态，演员们以精湛演技刻画鲜活角色，尽显经典文学作品的舞台魅力</w:t>
            </w:r>
          </w:p>
        </w:tc>
        <w:tc>
          <w:tcPr>
            <w:tcW w:w="1314" w:type="dxa"/>
            <w:vAlign w:val="center"/>
          </w:tcPr>
          <w:p w14:paraId="5EF5A352">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银川剧院</w:t>
            </w:r>
          </w:p>
        </w:tc>
        <w:tc>
          <w:tcPr>
            <w:tcW w:w="1617" w:type="dxa"/>
            <w:vAlign w:val="center"/>
          </w:tcPr>
          <w:p w14:paraId="ED73EB92">
            <w:pPr>
              <w:widowControl/>
              <w:wordWrap w:val="0"/>
              <w:topLinePunct/>
              <w:adjustRightInd w:val="0"/>
              <w:snapToGrid w:val="0"/>
              <w:spacing w:line="360" w:lineRule="exact"/>
              <w:ind w:right="0"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企业</w:t>
            </w:r>
          </w:p>
        </w:tc>
        <w:tc>
          <w:tcPr>
            <w:tcW w:w="1283" w:type="dxa"/>
            <w:vAlign w:val="center"/>
          </w:tcPr>
          <w:p w14:paraId="7C3E0B53">
            <w:pPr>
              <w:widowControl/>
              <w:wordWrap w:val="0"/>
              <w:topLinePunct/>
              <w:adjustRightInd w:val="0"/>
              <w:snapToGrid w:val="0"/>
              <w:spacing w:line="360" w:lineRule="exact"/>
              <w:ind w:left="20" w:right="20" w:firstLine="0" w:firstLineChars="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202</w:t>
            </w:r>
            <w:r>
              <w:rPr>
                <w:rFonts w:hint="eastAsia" w:ascii="仿宋_GB2312" w:hAnsi="仿宋_GB2312" w:eastAsia="仿宋_GB2312" w:cs="仿宋_GB2312"/>
                <w:snapToGrid w:val="0"/>
                <w:color w:val="000000"/>
                <w:kern w:val="0"/>
                <w:sz w:val="28"/>
                <w:szCs w:val="28"/>
                <w:lang w:val="en-US" w:eastAsia="zh-CN" w:bidi="ar-SA"/>
              </w:rPr>
              <w:t>6年6月12日</w:t>
            </w:r>
          </w:p>
        </w:tc>
        <w:tc>
          <w:tcPr>
            <w:tcW w:w="1004" w:type="dxa"/>
            <w:vAlign w:val="center"/>
          </w:tcPr>
          <w:p w14:paraId="46DC14FD">
            <w:pPr>
              <w:widowControl/>
              <w:wordWrap w:val="0"/>
              <w:topLinePunct/>
              <w:adjustRightInd w:val="0"/>
              <w:snapToGrid w:val="0"/>
              <w:spacing w:line="360" w:lineRule="exact"/>
              <w:ind w:right="0"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bidi="ar-SA"/>
              </w:rPr>
              <w:t>已确定</w:t>
            </w:r>
          </w:p>
        </w:tc>
      </w:tr>
    </w:tbl>
    <w:p w14:paraId="8B8FE213">
      <w:pPr>
        <w:widowControl/>
        <w:wordWrap w:val="0"/>
        <w:topLinePunct/>
        <w:adjustRightInd w:val="0"/>
        <w:snapToGrid w:val="0"/>
        <w:spacing w:line="240" w:lineRule="auto"/>
        <w:ind w:right="0"/>
        <w:textAlignment w:val="baseline"/>
        <w:rPr>
          <w:rFonts w:hint="eastAsia" w:ascii="仿宋_GB2312" w:hAnsi="仿宋_GB2312" w:eastAsia="仿宋_GB2312" w:cs="仿宋_GB2312"/>
          <w:sz w:val="32"/>
          <w:szCs w:val="32"/>
        </w:rPr>
      </w:pPr>
    </w:p>
    <w:sectPr>
      <w:headerReference r:id="rId6" w:type="default"/>
      <w:footerReference r:id="rId7" w:type="default"/>
      <w:pgSz w:w="16838" w:h="11906"/>
      <w:pgMar w:top="2098" w:right="1474" w:bottom="1984" w:left="1587" w:header="0" w:footer="159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CCFEBE-D2EE-489F-AEFF-C71EC9CEA1EC}"/>
  </w:font>
  <w:font w:name="黑体">
    <w:panose1 w:val="02010609060101010101"/>
    <w:charset w:val="86"/>
    <w:family w:val="auto"/>
    <w:pitch w:val="default"/>
    <w:sig w:usb0="800002BF" w:usb1="38CF7CFA" w:usb2="00000016" w:usb3="00000000" w:csb0="00040001" w:csb1="00000000"/>
    <w:embedRegular r:id="rId2" w:fontKey="{36D3B5F2-1E0D-4EAE-BD57-E52CC03D80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0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F468660F-C056-406B-B20D-C520336AF54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74A62DC7-B891-45D5-BD1B-A074ABB38C6A}"/>
  </w:font>
  <w:font w:name="楷体_GB2312">
    <w:panose1 w:val="02010609030101010101"/>
    <w:charset w:val="86"/>
    <w:family w:val="auto"/>
    <w:pitch w:val="default"/>
    <w:sig w:usb0="00000001" w:usb1="080E0000" w:usb2="00000000" w:usb3="00000000" w:csb0="00040000" w:csb1="00000000"/>
    <w:embedRegular r:id="rId5" w:fontKey="{29E70E09-50B6-411A-B522-572B2152F921}"/>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CFB9">
    <w:pPr>
      <w:spacing w:line="234" w:lineRule="auto"/>
      <w:ind w:left="7863"/>
      <w:rPr>
        <w:rFonts w:ascii="宋体" w:hAnsi="宋体" w:eastAsia="宋体" w:cs="宋体"/>
        <w:sz w:val="28"/>
        <w:szCs w:val="28"/>
      </w:rPr>
    </w:pPr>
    <w:r>
      <w:rPr>
        <w:rFonts w:ascii="Arial" w:hAnsi="Arial" w:eastAsia="Arial" w:cs="Arial"/>
        <w:snapToGrid w:val="0"/>
        <w:color w:val="000000"/>
        <w:kern w:val="0"/>
        <w:sz w:val="28"/>
        <w:szCs w:val="21"/>
        <w:lang w:val="en-US" w:eastAsia="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C215D29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4097"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dblS0AAAAAUB&#10;AAAPAAAAAAAAAAEAIAAAACIAAABkcnMvZG93bnJldi54bWxQSwECFAAUAAAACACHTuJAfINJvLEB&#10;AACIAwAADgAAAAAAAAABACAAAAAfAQAAZHJzL2Uyb0RvYy54bWxQSwUGAAAAAAYABgBZAQAAQgUA&#10;AAAA&#10;">
              <v:fill on="f" focussize="0,0"/>
              <v:stroke on="f"/>
              <v:imagedata o:title=""/>
              <o:lock v:ext="edit" aspectratio="f"/>
              <v:textbox inset="0mm,0mm,0mm,0mm" style="mso-fit-shape-to-text:t;">
                <w:txbxContent>
                  <w:p w14:paraId="C215D29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F1FACB5C">
    <w:pPr>
      <w:spacing w:line="234" w:lineRule="auto"/>
      <w:rPr>
        <w:rFonts w:ascii="宋体" w:hAnsi="宋体" w:eastAsia="宋体" w:cs="宋体"/>
        <w:sz w:val="28"/>
        <w:szCs w:val="28"/>
      </w:rPr>
    </w:pPr>
    <w:r>
      <w:rPr>
        <w:rFonts w:ascii="Arial" w:hAnsi="Arial" w:eastAsia="Arial" w:cs="Arial"/>
        <w:snapToGrid w:val="0"/>
        <w:color w:val="000000"/>
        <w:kern w:val="0"/>
        <w:sz w:val="28"/>
        <w:szCs w:val="21"/>
        <w:lang w:val="en-US" w:eastAsia="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A4CE438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409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dblS0AAAAAUB&#10;AAAPAAAAAAAAAAEAIAAAACIAAABkcnMvZG93bnJldi54bWxQSwECFAAUAAAACACHTuJA36IFTrEB&#10;AACIAwAADgAAAAAAAAABACAAAAAfAQAAZHJzL2Uyb0RvYy54bWxQSwUGAAAAAAYABgBZAQAAQgUA&#10;AAAA&#10;">
              <v:fill on="f" focussize="0,0"/>
              <v:stroke on="f"/>
              <v:imagedata o:title=""/>
              <o:lock v:ext="edit" aspectratio="f"/>
              <v:textbox inset="0mm,0mm,0mm,0mm" style="mso-fit-shape-to-text:t;">
                <w:txbxContent>
                  <w:p w14:paraId="A4CE438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CFE3EE15">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TrueTypeFonts/>
  <w:saveSubsetFonts/>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A4E90"/>
    <w:rsid w:val="2E1D3A94"/>
    <w:rsid w:val="3301362A"/>
    <w:rsid w:val="3B9F72A2"/>
    <w:rsid w:val="43610FE3"/>
    <w:rsid w:val="4A65124D"/>
    <w:rsid w:val="4C245149"/>
    <w:rsid w:val="4C787047"/>
    <w:rsid w:val="51624BA2"/>
    <w:rsid w:val="571526B6"/>
    <w:rsid w:val="665A00E6"/>
    <w:rsid w:val="69146C72"/>
    <w:rsid w:val="6AE42187"/>
    <w:rsid w:val="6B8C0BFF"/>
    <w:rsid w:val="6C4163A0"/>
    <w:rsid w:val="713329B9"/>
    <w:rsid w:val="7FDE6A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line="360" w:lineRule="auto"/>
      <w:outlineLvl w:val="1"/>
    </w:pPr>
    <w:rPr>
      <w:rFonts w:ascii="Arial" w:hAnsi="Arial" w:cs="Times New Roman"/>
      <w:b/>
      <w:bCs/>
      <w:sz w:val="28"/>
      <w:szCs w:val="32"/>
      <w:lang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Body Text"/>
    <w:basedOn w:val="1"/>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Text"/>
    <w:basedOn w:val="1"/>
    <w:qFormat/>
    <w:uiPriority w:val="0"/>
    <w:rPr>
      <w:rFonts w:ascii="FangSong_GB2312" w:hAnsi="FangSong_GB2312" w:eastAsia="FangSong_GB2312" w:cs="FangSong_GB2312"/>
      <w:sz w:val="24"/>
      <w:szCs w:val="24"/>
      <w:lang w:val="en-US" w:eastAsia="en-US" w:bidi="ar-SA"/>
    </w:rPr>
  </w:style>
  <w:style w:type="table" w:customStyle="1" w:styleId="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0b55acbc-8fd6-4e7b-9ab3-a872b057ce55</errorID>
      <errorWord>区域</errorWord>
      <group>L1_AI</group>
      <groupName>深度校对</groupName>
      <ability>L2_AI_Word</ability>
      <abilityName>字词纠错</abilityName>
      <candidateList>
        <item>的区域</item>
      </candidateList>
      <explain/>
      <paraID>FFFFFFFF9AA985EC</paraID>
      <start>63</start>
      <end>65</end>
      <status>unmodified</status>
      <modifiedWord/>
      <trackRevisions>false</trackRevisions>
    </reviewItem>
    <reviewItem>
      <errorID>36ea140e-c767-4542-a12c-dcf98ebfda3e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FFFFFFFFA34AAB45</paraID>
      <start>101</start>
      <end>102</end>
      <status>unmodified</status>
      <modifiedWord/>
      <trackRevisions>false</trackRevisions>
    </reviewItem>
    <reviewItem>
      <errorID>68e8917c-d8eb-4fff-9847-5351d6e9b57a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FFFFFFFF9E018628</paraID>
      <start>93</start>
      <end>94</end>
      <status>unmodified</status>
      <modifiedWord/>
      <trackRevisions>false</trackRevisions>
    </reviewItem>
    <reviewItem>
      <errorID>3ca7638a-5806-446b-82c9-ea866c126b4e</errorID>
      <errorWord>设</errorWord>
      <group>L1_Word</group>
      <groupName>字词问题</groupName>
      <ability>L2_Typo</ability>
      <abilityName>字词错误</abilityName>
      <candidateList>
        <item>设立</item>
      </candidateList>
      <explain/>
      <paraID>52512941</paraID>
      <start>26</start>
      <end>28</end>
      <status>modified</status>
      <modifiedWord>设立</modifiedWord>
      <trackRevisions>false</trackRevisions>
    </reviewItem>
    <reviewItem>
      <errorID>97bb83f9-e399-40a1-aa3b-cb79c9ac38e4</errorID>
      <errorWord>、</errorWord>
      <group>L1_AI</group>
      <groupName>深度校对</groupName>
      <ability>L2_AI_Grammar</ability>
      <abilityName>语法纠错</abilityName>
      <candidateList>
        <item>首演、</item>
      </candidateList>
      <explain/>
      <paraID>FFFFFFFFAC4EB1C3</paraID>
      <start>65</start>
      <end>66</end>
      <status>unmodified</status>
      <modifiedWord/>
      <trackRevisions>false</trackRevisions>
    </reviewItem>
    <reviewItem>
      <errorID>c28c58f0-6cee-4c29-89b7-edaaecb6843b</errorID>
      <errorWord>、</errorWord>
      <group>L1_AI</group>
      <groupName>深度校对</groupName>
      <ability>L2_AI_Grammar</ability>
      <abilityName>语法纠错</abilityName>
      <candidateList>
        <item>首演、</item>
      </candidateList>
      <explain/>
      <paraID>FFFFFFFFAC4EB1C3</paraID>
      <start>70</start>
      <end>71</end>
      <status>unmodified</status>
      <modifiedWord/>
      <trackRevisions>false</trackRevisions>
    </reviewItem>
    <reviewItem>
      <errorID>14fef9eb-bd1a-44d1-a593-54b3b439f84b</errorID>
      <errorWord>2-3个</errorWord>
      <group>L1_Punc</group>
      <groupName>标点问题</groupName>
      <ability>L2_Punc</ability>
      <abilityName>标点符号检查</abilityName>
      <candidateList>
        <item>2～3个</item>
      </candidateList>
      <explain/>
      <paraID>1B8EE1E4</paraID>
      <start>39</start>
      <end>43</end>
      <status>unmodified</status>
      <modifiedWord/>
      <trackRevisions>false</trackRevisions>
    </reviewItem>
    <reviewItem>
      <errorID>427bfd2c-a6e6-43ab-b412-25e058a6f924</errorID>
      <errorWord>：、</errorWord>
      <group>L1_Punc</group>
      <groupName>标点问题</groupName>
      <ability>L2_Punc</ability>
      <abilityName>标点符号检查</abilityName>
      <candidateList>
        <item>：</item>
      </candidateList>
      <explain/>
      <paraID>518D1165</paraID>
      <start>120</start>
      <end>122</end>
      <status>unmodified</status>
      <modifiedWord/>
      <trackRevisions>false</trackRevisions>
    </reviewItem>
    <reviewItem>
      <errorID>a60adadf-da2b-4774-93b3-78d1e39d9749</errorID>
      <errorWord>领导领导</errorWord>
      <group>L1_Word</group>
      <groupName>字词问题</groupName>
      <ability>L2_Typo</ability>
      <abilityName>字词错误</abilityName>
      <candidateList>
        <item>领导</item>
      </candidateList>
      <explain/>
      <paraID>67E5885C</paraID>
      <start>16</start>
      <end>18</end>
      <status>modified</status>
      <modifiedWord>领导</modifiedWord>
      <trackRevisions>false</trackRevisions>
    </reviewItem>
    <reviewItem>
      <errorID>de7d7c04-2dec-4191-9157-9a0529b0b3fb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4E67DDD1</paraID>
      <start>9</start>
      <end>10</end>
      <status>unmodified</status>
      <modifiedWord/>
      <trackRevisions>false</trackRevisions>
    </reviewItem>
    <reviewItem>
      <errorID>83a6b4e5-9d9f-428c-8ecd-2e2f31360f5d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FFFFFFFF8FB83B97</paraID>
      <start>7</start>
      <end>8</end>
      <status>unmodified</status>
      <modifiedWord/>
      <trackRevisions>false</trackRevisions>
    </reviewItem>
    <reviewItem>
      <errorID>e75247d6-07c4-4a0b-aa07-86d9a525034f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6073C05F</paraID>
      <start>2</start>
      <end>3</end>
      <status>unmodified</status>
      <modifiedWord/>
      <trackRevisions>false</trackRevisions>
    </reviewItem>
    <reviewItem>
      <errorID>f9e75059-abbf-44bb-b485-a6183f757a29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FFFFFFFF84F274B7</paraID>
      <start>7</start>
      <end>8</end>
      <status>unmodified</status>
      <modifiedWord/>
      <trackRevisions>false</trackRevisions>
    </reviewItem>
    <reviewItem>
      <errorID>18e67af8-2a66-46c1-8af8-6a2fd2ebedb3</errorID>
      <errorWord>)</errorWord>
      <group>L1_Format</group>
      <groupName>格式问题</groupName>
      <ability>L2_HalfPunc</ability>
      <abilityName>全半角检查</abilityName>
      <candidateList>
        <item>）</item>
      </candidateList>
      <explain>文本全半角错误。</explain>
      <paraID>7F557064</paraID>
      <start>23</start>
      <end>24</end>
      <status>unmodified</status>
      <modifiedWord/>
      <trackRevisions>false</trackRevisions>
    </reviewItem>
    <reviewItem>
      <errorID>1fb51a65-578f-407b-981a-b6272bfa6695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FFFFFFFF8B845227</paraID>
      <start>7</start>
      <end>8</end>
      <status>unmodified</status>
      <modifiedWord/>
      <trackRevisions>false</trackRevisions>
    </reviewItem>
    <reviewItem>
      <errorID>1fd49a33-3ae7-463b-9ee4-d350bb4cc156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30423211</paraID>
      <start>7</start>
      <end>8</end>
      <status>unmodified</status>
      <modifiedWord/>
      <trackRevisions>false</trackRevisions>
    </reviewItem>
    <reviewItem>
      <errorID>f5a196b4-e66e-4ac3-8d1b-102d436a11dd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13FEF05C</paraID>
      <start>6</start>
      <end>7</end>
      <status>unmodified</status>
      <modifiedWord/>
      <trackRevisions>false</trackRevisions>
    </reviewItem>
    <reviewItem>
      <errorID>801b23c6-009c-4c91-95ad-65130f368d68</errorID>
      <errorWord>”</errorWord>
      <group>L1_Punc</group>
      <groupName>标点问题</groupName>
      <ability>L2_Punc</ability>
      <abilityName>标点符号检查</abilityName>
      <candidateList/>
      <explain/>
      <paraID> 7DC3EBD</paraID>
      <start>7</start>
      <end>8</end>
      <status>unmodified</status>
      <modifiedWord/>
      <trackRevisions>false</trackRevisions>
    </reviewItem>
    <reviewItem>
      <errorID>e11179a5-a7c7-4ae8-a617-8645465deab2</errorID>
      <errorWord>活</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 7D63DF8</paraID>
      <start>89</start>
      <end>90</end>
      <status>unmodified</status>
      <modifiedWord/>
      <trackRevisions>false</trackRevisions>
    </reviewItem>
    <reviewItem>
      <errorID>b6b9f59b-edc1-4c2d-bb1c-e8aaf85bfa63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FFFFFFFFE112B572</paraID>
      <start>6</start>
      <end>7</end>
      <status>unmodified</status>
      <modifiedWord/>
      <trackRevisions>false</trackRevisions>
    </reviewItem>
    <reviewItem>
      <errorID>65f87396-5164-44f3-8af0-c51444ad194c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C6209AA</paraID>
      <start>7</start>
      <end>8</end>
      <status>unmodified</status>
      <modifiedWord/>
      <trackRevisions>false</trackRevisions>
    </reviewItem>
    <reviewItem>
      <errorID>6575e4fa-f351-42cd-a0dc-b8f0db1f3022</errorID>
      <errorWord>,</errorWord>
      <group>L1_Format</group>
      <groupName>格式问题</groupName>
      <ability>L2_HalfPunc</ability>
      <abilityName>全半角检查</abilityName>
      <candidateList>
        <item>，</item>
      </candidateList>
      <explain>文本全半角错误。</explain>
      <paraID>12B969ED</paraID>
      <start>42</start>
      <end>43</end>
      <status>unmodified</status>
      <modifiedWord/>
      <trackRevisions>false</trackRevisions>
    </reviewItem>
    <reviewItem>
      <errorID>ecce0cbb-edb8-468b-8827-fcc1abbab7dd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26EBF1C5</paraID>
      <start>6</start>
      <end>7</end>
      <status>unmodified</status>
      <modifiedWord/>
      <trackRevisions>false</trackRevisions>
    </reviewItem>
    <reviewItem>
      <errorID>1d9c47f3-8c98-41a5-8c3c-2248890cbb42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6FEB4DD8</paraID>
      <start>9</start>
      <end>10</end>
      <status>unmodified</status>
      <modifiedWord/>
      <trackRevisions>false</trackRevisions>
    </reviewItem>
    <reviewItem>
      <errorID>4eaa3f03-3926-452b-a136-80491720a325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4A5C917D</paraID>
      <start>5</start>
      <end>8</end>
      <status>unmodified</status>
      <modifiedWord/>
      <trackRevisions>false</trackRevisions>
    </reviewItem>
    <reviewItem>
      <errorID>1731cd48-d6d0-4113-ab24-f4269f00c161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FFFFFFFFA0540FD7</paraID>
      <start>10</start>
      <end>11</end>
      <status>unmodified</status>
      <modifiedWord/>
      <trackRevisions>false</trackRevisions>
    </reviewItem>
    <reviewItem>
      <errorID>b6c14cdf-2269-45dd-be3b-9cbb4b14fd4a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FFFFFFFFB5CBB5E4</paraID>
      <start>9</start>
      <end>10</end>
      <status>unmodified</status>
      <modifiedWord/>
      <trackRevisions>false</trackRevisions>
    </reviewItem>
    <reviewItem>
      <errorID>0e029258-8919-4ca5-8dfd-9bb3a0795a5d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FFFFFFFFB5CBB5E4</paraID>
      <start>18</start>
      <end>19</end>
      <status>unmodified</status>
      <modifiedWord/>
      <trackRevisions>false</trackRevisions>
    </reviewItem>
    <reviewItem>
      <errorID>8c389306-5d2f-431f-a33c-dcd4b76851bb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FFFFFFFFB5CBB5E4</paraID>
      <start>28</start>
      <end>29</end>
      <status>unmodified</status>
      <modifiedWord/>
      <trackRevisions>false</trackRevisions>
    </reviewItem>
    <reviewItem>
      <errorID>8d41a0c6-b96e-4c90-8ac4-5e85f3cc2e6f</errorID>
      <errorWord>”</errorWord>
      <group>L1_Punc</group>
      <groupName>标点问题</groupName>
      <ability>L2_Punc</ability>
      <abilityName>标点符号检查</abilityName>
      <candidateList/>
      <explain/>
      <paraID>674B6C1E</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2806c-18ba-4b2d-bf15-c48f87605281}">
  <ds:schemaRefs/>
</ds:datastoreItem>
</file>

<file path=docProps/app.xml><?xml version="1.0" encoding="utf-8"?>
<Properties xmlns="http://schemas.openxmlformats.org/officeDocument/2006/extended-properties" xmlns:vt="http://schemas.openxmlformats.org/officeDocument/2006/docPropsVTypes">
  <Pages>16</Pages>
  <Words>8879</Words>
  <Characters>9252</Characters>
  <Paragraphs>397</Paragraphs>
  <TotalTime>0</TotalTime>
  <ScaleCrop>false</ScaleCrop>
  <LinksUpToDate>false</LinksUpToDate>
  <CharactersWithSpaces>9259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2026-01-05T22:32:00Z</dcterms:created>
  <dc:creator>Administrator</dc:creator>
  <cp:lastModifiedBy>Wow</cp:lastModifiedBy>
  <cp:lastPrinted>2026-02-05T05:09:00Z</cp:lastPrinted>
  <dcterms:modified xsi:type="dcterms:W3CDTF">2026-02-06T07:04:27Z</dcterms:modified>
  <dc:title>《金凤区2026年促进演艺经济高质量发展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2026-01-05T14:25:00Z</vt:filetime>
  </property>
  <property fmtid="{D5CDD505-2E9C-101B-9397-08002B2CF9AE}" pid="4" name="KSOProductBuildVer">
    <vt:lpwstr>2052-12.1.0.24657</vt:lpwstr>
  </property>
  <property fmtid="{D5CDD505-2E9C-101B-9397-08002B2CF9AE}" pid="5" name="ICV">
    <vt:lpwstr>6098261E6CE74DF1850374BD91660CC5_13</vt:lpwstr>
  </property>
  <property fmtid="{D5CDD505-2E9C-101B-9397-08002B2CF9AE}" pid="6" name="KSOTemplateDocerSaveRecord">
    <vt:lpwstr>eyJoZGlkIjoiYmMxZmZkMzNlZmI4NTBjNzU4ZmY3NjM5Njc0NzdhZGMiLCJ1c2VySWQiOiIyNzUzNjQ0MDgifQ==</vt:lpwstr>
  </property>
</Properties>
</file>